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3E07" w14:textId="3DF9C864" w:rsidR="00CD181A" w:rsidRPr="00352BA0" w:rsidRDefault="00CD181A" w:rsidP="00AB3DB9">
      <w:pPr>
        <w:spacing w:after="0" w:line="276" w:lineRule="auto"/>
        <w:rPr>
          <w:i/>
          <w:iCs/>
        </w:rPr>
      </w:pPr>
    </w:p>
    <w:p w14:paraId="328966DE" w14:textId="16B77BC3" w:rsidR="00CD181A" w:rsidRPr="00D80CE9" w:rsidRDefault="00CD181A">
      <w:r w:rsidRPr="00D80CE9">
        <w:br w:type="page"/>
      </w:r>
    </w:p>
    <w:p w14:paraId="42A85C93" w14:textId="77777777" w:rsidR="005406D5" w:rsidRPr="00D80CE9" w:rsidRDefault="005406D5" w:rsidP="00AB3DB9">
      <w:pPr>
        <w:pStyle w:val="Heading1"/>
        <w:spacing w:line="276" w:lineRule="auto"/>
      </w:pPr>
      <w:r w:rsidRPr="00D80CE9">
        <w:lastRenderedPageBreak/>
        <w:t>I. Purpose</w:t>
      </w:r>
    </w:p>
    <w:p w14:paraId="64F3DC61" w14:textId="7356A54C" w:rsidR="00704A8D" w:rsidRPr="00D80CE9" w:rsidRDefault="005406D5" w:rsidP="00704A8D">
      <w:pPr>
        <w:spacing w:line="276" w:lineRule="auto"/>
      </w:pPr>
      <w:r w:rsidRPr="00D80CE9">
        <w:t xml:space="preserve">It is the purpose of this agreement to delineate the terms, conditions, and rules of membership regarding the participation of </w:t>
      </w:r>
      <w:sdt>
        <w:sdtPr>
          <w:id w:val="1122340346"/>
          <w:placeholder>
            <w:docPart w:val="98ACC148B4084523822AD87404D7BEB6"/>
          </w:placeholder>
          <w:showingPlcHdr/>
        </w:sdtPr>
        <w:sdtEndPr/>
        <w:sdtContent>
          <w:r w:rsidR="00AB3DB9" w:rsidRPr="000C170C">
            <w:rPr>
              <w:rStyle w:val="PlaceholderText"/>
              <w:highlight w:val="yellow"/>
            </w:rPr>
            <w:t>&lt;&lt; MEMBER NAME &gt;&gt;</w:t>
          </w:r>
        </w:sdtContent>
      </w:sdt>
      <w:r w:rsidRPr="00D80CE9">
        <w:t xml:space="preserve"> (hereinafter referred to as the member) in </w:t>
      </w:r>
      <w:sdt>
        <w:sdtPr>
          <w:id w:val="1261878800"/>
          <w:placeholder>
            <w:docPart w:val="99A6B6810FE14D488286E4EBC42F1FBB"/>
          </w:placeholder>
        </w:sdtPr>
        <w:sdtEndPr/>
        <w:sdtContent>
          <w:sdt>
            <w:sdtPr>
              <w:alias w:val="REGIONS"/>
              <w:id w:val="1804346355"/>
              <w:placeholder>
                <w:docPart w:val="4FEDB8B9053F4AC6BCD41C6127A798CA"/>
              </w:placeholder>
              <w:dropDownList>
                <w:listItem w:value="Choose an item."/>
                <w:listItem w:displayText="Los Angeles JusticeCorps" w:value="Los Angeles JusticeCorps"/>
                <w:listItem w:displayText="Bay Area JusticeCorps" w:value="Bay Area JusticeCorps"/>
                <w:listItem w:displayText="San Diego JusticeCorps" w:value="San Diego JusticeCorps"/>
              </w:dropDownList>
            </w:sdtPr>
            <w:sdtEndPr/>
            <w:sdtContent>
              <w:r w:rsidR="000C170C">
                <w:t>Bay Area JusticeCorps</w:t>
              </w:r>
            </w:sdtContent>
          </w:sdt>
        </w:sdtContent>
      </w:sdt>
      <w:r w:rsidR="00704A8D" w:rsidRPr="00D80CE9">
        <w:t xml:space="preserve"> AmeriCorps Program (hereinafter referred to as the Program). </w:t>
      </w:r>
    </w:p>
    <w:p w14:paraId="7B24DD39" w14:textId="7A5A57B1" w:rsidR="0037251B" w:rsidRPr="00D80CE9" w:rsidRDefault="0037251B" w:rsidP="00704A8D">
      <w:pPr>
        <w:spacing w:line="276" w:lineRule="auto"/>
      </w:pPr>
      <w:r w:rsidRPr="00D80CE9">
        <w:t xml:space="preserve">II. Position Description </w:t>
      </w:r>
    </w:p>
    <w:p w14:paraId="5047C8AB" w14:textId="7115801E" w:rsidR="0037251B" w:rsidRPr="00D80CE9" w:rsidRDefault="0037251B" w:rsidP="00AB3DB9">
      <w:pPr>
        <w:spacing w:line="276" w:lineRule="auto"/>
      </w:pPr>
      <w:r w:rsidRPr="00D80CE9">
        <w:t xml:space="preserve">The member will be serving with the Program as a(n) </w:t>
      </w:r>
      <w:sdt>
        <w:sdtPr>
          <w:id w:val="1765650188"/>
          <w:placeholder>
            <w:docPart w:val="356A2F15D58A41898C887EE920000DFB"/>
          </w:placeholder>
        </w:sdtPr>
        <w:sdtEndPr/>
        <w:sdtContent>
          <w:sdt>
            <w:sdtPr>
              <w:id w:val="-621232910"/>
              <w:placeholder>
                <w:docPart w:val="B10413763DE247DA995DDA1B2104DED8"/>
              </w:placeholder>
            </w:sdtPr>
            <w:sdtEndPr/>
            <w:sdtContent>
              <w:sdt>
                <w:sdtPr>
                  <w:alias w:val="MEMBER SLOT"/>
                  <w:tag w:val="MEMBER SLOT"/>
                  <w:id w:val="-949076114"/>
                  <w:placeholder>
                    <w:docPart w:val="9912C7AD9ECD42A88E0462CF21FE5443"/>
                  </w:placeholder>
                  <w:dropDownList>
                    <w:listItem w:value="Choose an item."/>
                    <w:listItem w:displayText="JusticeCorps Graduate Fellow" w:value="JusticeCorps Graduate Fellow"/>
                    <w:listItem w:displayText="JusticeCorps Student Member" w:value="JusticeCorps Student Member"/>
                  </w:dropDownList>
                </w:sdtPr>
                <w:sdtEndPr/>
                <w:sdtContent>
                  <w:r w:rsidR="000C170C">
                    <w:t>JusticeCorps Graduate Fellow</w:t>
                  </w:r>
                </w:sdtContent>
              </w:sdt>
            </w:sdtContent>
          </w:sdt>
        </w:sdtContent>
      </w:sdt>
      <w:r w:rsidRPr="00D80CE9">
        <w:t xml:space="preserve"> at </w:t>
      </w:r>
      <w:sdt>
        <w:sdtPr>
          <w:id w:val="-405449630"/>
          <w:placeholder>
            <w:docPart w:val="B0AE976DD49248D48964A74D048A6CE0"/>
          </w:placeholder>
        </w:sdtPr>
        <w:sdtEndPr/>
        <w:sdtContent>
          <w:r w:rsidR="000C170C">
            <w:t xml:space="preserve">in the </w:t>
          </w:r>
          <w:r w:rsidR="000C170C" w:rsidRPr="000C170C">
            <w:t>Bay Area</w:t>
          </w:r>
        </w:sdtContent>
      </w:sdt>
      <w:r w:rsidRPr="00D80CE9">
        <w:t>. The full description of member duties and responsibilities is</w:t>
      </w:r>
      <w:r w:rsidR="00F02D23" w:rsidRPr="00D80CE9">
        <w:t xml:space="preserve"> included </w:t>
      </w:r>
      <w:r w:rsidR="00006ECD" w:rsidRPr="00D80CE9">
        <w:t>as an addendum</w:t>
      </w:r>
      <w:r w:rsidRPr="00D80CE9">
        <w:t xml:space="preserve"> attached to this Member Service Agreement.</w:t>
      </w:r>
    </w:p>
    <w:p w14:paraId="6CEA36CA" w14:textId="60C2594F" w:rsidR="0037251B" w:rsidRPr="00D80CE9" w:rsidRDefault="0037251B" w:rsidP="00AB3DB9">
      <w:pPr>
        <w:spacing w:line="276" w:lineRule="auto"/>
      </w:pPr>
      <w:r w:rsidRPr="00D80CE9">
        <w:t xml:space="preserve">The name of the member’s </w:t>
      </w:r>
      <w:r w:rsidR="001C5734" w:rsidRPr="00D80CE9">
        <w:t xml:space="preserve">regional </w:t>
      </w:r>
      <w:r w:rsidRPr="00D80CE9">
        <w:t xml:space="preserve">supervisor is </w:t>
      </w:r>
      <w:sdt>
        <w:sdtPr>
          <w:id w:val="1232816187"/>
          <w:placeholder>
            <w:docPart w:val="1583B5A79178479E9F7F1EED5B3756A1"/>
          </w:placeholder>
        </w:sdtPr>
        <w:sdtEndPr/>
        <w:sdtContent>
          <w:r w:rsidR="000C170C">
            <w:rPr>
              <w:rStyle w:val="PlaceholderText"/>
            </w:rPr>
            <w:t>Dan Siskind</w:t>
          </w:r>
        </w:sdtContent>
      </w:sdt>
      <w:r w:rsidRPr="00D80CE9">
        <w:t xml:space="preserve"> who can be reached by phone/email at </w:t>
      </w:r>
      <w:sdt>
        <w:sdtPr>
          <w:id w:val="-484250011"/>
          <w:placeholder>
            <w:docPart w:val="2E1243842EA2457A95F33F93D1787B60"/>
          </w:placeholder>
        </w:sdtPr>
        <w:sdtEndPr/>
        <w:sdtContent>
          <w:hyperlink r:id="rId11" w:history="1">
            <w:r w:rsidR="000C170C" w:rsidRPr="00A271A4">
              <w:rPr>
                <w:rStyle w:val="Hyperlink"/>
              </w:rPr>
              <w:t>dsiskind@alameda.courts.ca.gov</w:t>
            </w:r>
          </w:hyperlink>
          <w:r w:rsidR="000C170C">
            <w:t xml:space="preserve"> /510-891-6406</w:t>
          </w:r>
        </w:sdtContent>
      </w:sdt>
      <w:r w:rsidRPr="00D80CE9">
        <w:t>.</w:t>
      </w:r>
    </w:p>
    <w:p w14:paraId="19BCD2A1" w14:textId="021D703C" w:rsidR="005406D5" w:rsidRPr="00D80CE9" w:rsidRDefault="005406D5" w:rsidP="00AB3DB9">
      <w:pPr>
        <w:pStyle w:val="Heading1"/>
        <w:spacing w:line="276" w:lineRule="auto"/>
      </w:pPr>
      <w:r w:rsidRPr="00D80CE9">
        <w:t>I</w:t>
      </w:r>
      <w:r w:rsidR="00586D8D" w:rsidRPr="00D80CE9">
        <w:t>II</w:t>
      </w:r>
      <w:r w:rsidRPr="00D80CE9">
        <w:t>. Terms of Service</w:t>
      </w:r>
    </w:p>
    <w:p w14:paraId="7BE92DD8" w14:textId="2C96FD4B" w:rsidR="005406D5" w:rsidRPr="00D80CE9" w:rsidRDefault="005406D5" w:rsidP="00FB6AAA">
      <w:pPr>
        <w:numPr>
          <w:ilvl w:val="0"/>
          <w:numId w:val="13"/>
        </w:numPr>
        <w:tabs>
          <w:tab w:val="num" w:pos="720"/>
        </w:tabs>
        <w:spacing w:line="276" w:lineRule="auto"/>
      </w:pPr>
      <w:r w:rsidRPr="00D80CE9">
        <w:t xml:space="preserve">The member’s term of service begins on </w:t>
      </w:r>
      <w:sdt>
        <w:sdtPr>
          <w:id w:val="-710496166"/>
          <w:placeholder>
            <w:docPart w:val="86EC03E0C3754B08B6701308A37DC8D8"/>
          </w:placeholder>
          <w:date w:fullDate="2022-08-16T00:00:00Z">
            <w:dateFormat w:val="MMMM d, yyyy"/>
            <w:lid w:val="en-US"/>
            <w:storeMappedDataAs w:val="dateTime"/>
            <w:calendar w:val="gregorian"/>
          </w:date>
        </w:sdtPr>
        <w:sdtEndPr/>
        <w:sdtContent>
          <w:r w:rsidR="00704A8D" w:rsidRPr="00D80CE9">
            <w:t>August 16, 2022</w:t>
          </w:r>
        </w:sdtContent>
      </w:sdt>
      <w:r w:rsidR="0037251B" w:rsidRPr="00D80CE9">
        <w:t xml:space="preserve"> </w:t>
      </w:r>
      <w:r w:rsidRPr="00D80CE9">
        <w:t>and ends on</w:t>
      </w:r>
      <w:r w:rsidR="006B26D8" w:rsidRPr="00D80CE9">
        <w:t xml:space="preserve"> </w:t>
      </w:r>
      <w:sdt>
        <w:sdtPr>
          <w:id w:val="425238484"/>
          <w:placeholder>
            <w:docPart w:val="086BB7276F5A4BB8AB5865E2A92D2353"/>
          </w:placeholder>
          <w:date w:fullDate="2023-08-11T00:00:00Z">
            <w:dateFormat w:val="MMMM d, yyyy"/>
            <w:lid w:val="en-US"/>
            <w:storeMappedDataAs w:val="dateTime"/>
            <w:calendar w:val="gregorian"/>
          </w:date>
        </w:sdtPr>
        <w:sdtEndPr/>
        <w:sdtContent>
          <w:r w:rsidR="00704A8D" w:rsidRPr="00D80CE9">
            <w:t>August 11, 2023</w:t>
          </w:r>
        </w:sdtContent>
      </w:sdt>
      <w:r w:rsidRPr="00D80CE9">
        <w:t xml:space="preserve">. </w:t>
      </w:r>
      <w:r w:rsidR="00B94E8A" w:rsidRPr="00D80CE9">
        <w:t xml:space="preserve"> The program </w:t>
      </w:r>
      <w:r w:rsidR="00423309" w:rsidRPr="00D80CE9">
        <w:t>and the member may agree, in writing, to extend this term of service for the following reasons:</w:t>
      </w:r>
    </w:p>
    <w:p w14:paraId="0D1C4B62" w14:textId="1B945132" w:rsidR="00423309" w:rsidRPr="00D80CE9" w:rsidRDefault="003216E7" w:rsidP="00FB6AAA">
      <w:pPr>
        <w:pStyle w:val="ListParagraph"/>
        <w:numPr>
          <w:ilvl w:val="0"/>
          <w:numId w:val="26"/>
        </w:numPr>
        <w:tabs>
          <w:tab w:val="num" w:pos="720"/>
        </w:tabs>
        <w:spacing w:line="276" w:lineRule="auto"/>
      </w:pPr>
      <w:r w:rsidRPr="00D80CE9">
        <w:t>The member’s service has been suspended</w:t>
      </w:r>
      <w:r w:rsidR="00C31357" w:rsidRPr="00D80CE9">
        <w:t xml:space="preserve"> or temporary leave was granted</w:t>
      </w:r>
      <w:r w:rsidRPr="00D80CE9">
        <w:t xml:space="preserve"> due to compelling personal </w:t>
      </w:r>
      <w:proofErr w:type="gramStart"/>
      <w:r w:rsidRPr="00D80CE9">
        <w:t>circumstances</w:t>
      </w:r>
      <w:r w:rsidR="008254E7" w:rsidRPr="00D80CE9">
        <w:t>;</w:t>
      </w:r>
      <w:proofErr w:type="gramEnd"/>
    </w:p>
    <w:p w14:paraId="033AE23B" w14:textId="434B1EDA" w:rsidR="005E5721" w:rsidRPr="00D80CE9" w:rsidRDefault="008254E7" w:rsidP="00FB6AAA">
      <w:pPr>
        <w:pStyle w:val="ListParagraph"/>
        <w:numPr>
          <w:ilvl w:val="0"/>
          <w:numId w:val="26"/>
        </w:numPr>
        <w:tabs>
          <w:tab w:val="num" w:pos="720"/>
        </w:tabs>
        <w:spacing w:line="276" w:lineRule="auto"/>
      </w:pPr>
      <w:r w:rsidRPr="00D80CE9">
        <w:t>The member’s service has been terminated, but a grievance procedure has resulted in reinstatement</w:t>
      </w:r>
    </w:p>
    <w:tbl>
      <w:tblPr>
        <w:tblStyle w:val="OneStar"/>
        <w:tblpPr w:leftFromText="180" w:rightFromText="180" w:vertAnchor="text" w:horzAnchor="page" w:tblpX="1143" w:tblpY="638"/>
        <w:tblW w:w="0" w:type="auto"/>
        <w:tblCellMar>
          <w:top w:w="29" w:type="dxa"/>
          <w:left w:w="144" w:type="dxa"/>
          <w:bottom w:w="29" w:type="dxa"/>
          <w:right w:w="144" w:type="dxa"/>
        </w:tblCellMar>
        <w:tblLook w:val="0620" w:firstRow="1" w:lastRow="0" w:firstColumn="0" w:lastColumn="0" w:noHBand="1" w:noVBand="1"/>
      </w:tblPr>
      <w:tblGrid>
        <w:gridCol w:w="568"/>
        <w:gridCol w:w="2477"/>
        <w:gridCol w:w="2520"/>
      </w:tblGrid>
      <w:tr w:rsidR="006F4EBD" w:rsidRPr="00D80CE9" w14:paraId="1BAB7037" w14:textId="77777777" w:rsidTr="006F4EBD">
        <w:trPr>
          <w:cnfStyle w:val="100000000000" w:firstRow="1" w:lastRow="0" w:firstColumn="0" w:lastColumn="0" w:oddVBand="0" w:evenVBand="0" w:oddHBand="0" w:evenHBand="0" w:firstRowFirstColumn="0" w:firstRowLastColumn="0" w:lastRowFirstColumn="0" w:lastRowLastColumn="0"/>
          <w:trHeight w:val="288"/>
        </w:trPr>
        <w:tc>
          <w:tcPr>
            <w:tcW w:w="568" w:type="dxa"/>
            <w:vAlign w:val="center"/>
          </w:tcPr>
          <w:p w14:paraId="6735CFB1" w14:textId="77777777" w:rsidR="006F4EBD" w:rsidRPr="00D80CE9" w:rsidRDefault="006F4EBD" w:rsidP="006F4EBD">
            <w:pPr>
              <w:spacing w:line="276" w:lineRule="auto"/>
            </w:pPr>
          </w:p>
        </w:tc>
        <w:tc>
          <w:tcPr>
            <w:tcW w:w="2477" w:type="dxa"/>
            <w:vAlign w:val="center"/>
          </w:tcPr>
          <w:p w14:paraId="166DA906" w14:textId="77777777" w:rsidR="006F4EBD" w:rsidRPr="00D80CE9" w:rsidRDefault="006F4EBD" w:rsidP="006F4EBD">
            <w:pPr>
              <w:spacing w:line="276" w:lineRule="auto"/>
            </w:pPr>
            <w:r w:rsidRPr="00D80CE9">
              <w:t>Member Type</w:t>
            </w:r>
          </w:p>
        </w:tc>
        <w:tc>
          <w:tcPr>
            <w:tcW w:w="2520" w:type="dxa"/>
            <w:vAlign w:val="center"/>
          </w:tcPr>
          <w:p w14:paraId="07F9F7FE" w14:textId="77777777" w:rsidR="006F4EBD" w:rsidRPr="00D80CE9" w:rsidRDefault="006F4EBD" w:rsidP="006F4EBD">
            <w:pPr>
              <w:spacing w:line="276" w:lineRule="auto"/>
            </w:pPr>
            <w:r w:rsidRPr="00D80CE9">
              <w:t>Minimum Hours Required</w:t>
            </w:r>
          </w:p>
        </w:tc>
      </w:tr>
      <w:tr w:rsidR="006F4EBD" w:rsidRPr="00D80CE9" w14:paraId="6972D403" w14:textId="77777777" w:rsidTr="006F4EBD">
        <w:trPr>
          <w:trHeight w:val="288"/>
        </w:trPr>
        <w:sdt>
          <w:sdtPr>
            <w:rPr>
              <w:color w:val="000000"/>
              <w:sz w:val="28"/>
            </w:rPr>
            <w:id w:val="-2011356257"/>
            <w14:checkbox>
              <w14:checked w14:val="1"/>
              <w14:checkedState w14:val="2612" w14:font="MS Gothic"/>
              <w14:uncheckedState w14:val="2610" w14:font="MS Gothic"/>
            </w14:checkbox>
          </w:sdtPr>
          <w:sdtEndPr/>
          <w:sdtContent>
            <w:tc>
              <w:tcPr>
                <w:tcW w:w="568" w:type="dxa"/>
                <w:vAlign w:val="center"/>
              </w:tcPr>
              <w:p w14:paraId="1AFCB683" w14:textId="3597CC46" w:rsidR="006F4EBD" w:rsidRPr="00D80CE9" w:rsidRDefault="001660E0" w:rsidP="006F4EBD">
                <w:pPr>
                  <w:spacing w:line="276" w:lineRule="auto"/>
                  <w:rPr>
                    <w:color w:val="000000"/>
                    <w:sz w:val="28"/>
                  </w:rPr>
                </w:pPr>
                <w:r>
                  <w:rPr>
                    <w:rFonts w:ascii="MS Gothic" w:eastAsia="MS Gothic" w:hAnsi="MS Gothic" w:hint="eastAsia"/>
                    <w:color w:val="000000"/>
                    <w:sz w:val="28"/>
                  </w:rPr>
                  <w:t>☒</w:t>
                </w:r>
              </w:p>
            </w:tc>
          </w:sdtContent>
        </w:sdt>
        <w:tc>
          <w:tcPr>
            <w:tcW w:w="2477" w:type="dxa"/>
            <w:vAlign w:val="center"/>
          </w:tcPr>
          <w:p w14:paraId="6BF292D5" w14:textId="77777777" w:rsidR="006F4EBD" w:rsidRPr="00D80CE9" w:rsidRDefault="006F4EBD" w:rsidP="006F4EBD">
            <w:pPr>
              <w:spacing w:line="276" w:lineRule="auto"/>
              <w:rPr>
                <w:color w:val="000000"/>
              </w:rPr>
            </w:pPr>
            <w:r w:rsidRPr="00D80CE9">
              <w:rPr>
                <w:color w:val="000000"/>
              </w:rPr>
              <w:t>Full Time (FT)</w:t>
            </w:r>
          </w:p>
        </w:tc>
        <w:tc>
          <w:tcPr>
            <w:tcW w:w="2520" w:type="dxa"/>
            <w:vAlign w:val="center"/>
          </w:tcPr>
          <w:p w14:paraId="53F7EE03" w14:textId="77777777" w:rsidR="006F4EBD" w:rsidRPr="00D80CE9" w:rsidRDefault="006F4EBD" w:rsidP="006F4EBD">
            <w:pPr>
              <w:spacing w:line="276" w:lineRule="auto"/>
              <w:rPr>
                <w:color w:val="000000"/>
              </w:rPr>
            </w:pPr>
            <w:r w:rsidRPr="00D80CE9">
              <w:rPr>
                <w:color w:val="000000"/>
              </w:rPr>
              <w:t>1,700 hours</w:t>
            </w:r>
          </w:p>
        </w:tc>
      </w:tr>
      <w:tr w:rsidR="006F4EBD" w:rsidRPr="00D80CE9" w14:paraId="6F75E500" w14:textId="77777777" w:rsidTr="006F4EBD">
        <w:trPr>
          <w:trHeight w:val="288"/>
        </w:trPr>
        <w:sdt>
          <w:sdtPr>
            <w:rPr>
              <w:color w:val="000000"/>
              <w:sz w:val="28"/>
            </w:rPr>
            <w:id w:val="-425269726"/>
            <w14:checkbox>
              <w14:checked w14:val="0"/>
              <w14:checkedState w14:val="2612" w14:font="MS Gothic"/>
              <w14:uncheckedState w14:val="2610" w14:font="MS Gothic"/>
            </w14:checkbox>
          </w:sdtPr>
          <w:sdtEndPr/>
          <w:sdtContent>
            <w:tc>
              <w:tcPr>
                <w:tcW w:w="568" w:type="dxa"/>
                <w:vAlign w:val="center"/>
              </w:tcPr>
              <w:p w14:paraId="753C58A5" w14:textId="77777777" w:rsidR="006F4EBD" w:rsidRPr="00D80CE9" w:rsidRDefault="006F4EBD" w:rsidP="006F4EBD">
                <w:pPr>
                  <w:spacing w:line="276" w:lineRule="auto"/>
                  <w:rPr>
                    <w:color w:val="000000"/>
                    <w:sz w:val="28"/>
                  </w:rPr>
                </w:pPr>
                <w:r w:rsidRPr="00D80CE9">
                  <w:rPr>
                    <w:rFonts w:ascii="MS Gothic" w:eastAsia="MS Gothic" w:hAnsi="MS Gothic" w:hint="eastAsia"/>
                    <w:color w:val="000000"/>
                    <w:sz w:val="28"/>
                  </w:rPr>
                  <w:t>☐</w:t>
                </w:r>
              </w:p>
            </w:tc>
          </w:sdtContent>
        </w:sdt>
        <w:tc>
          <w:tcPr>
            <w:tcW w:w="2477" w:type="dxa"/>
            <w:vAlign w:val="center"/>
          </w:tcPr>
          <w:p w14:paraId="27219ED0" w14:textId="77777777" w:rsidR="006F4EBD" w:rsidRPr="00D80CE9" w:rsidRDefault="006F4EBD" w:rsidP="006F4EBD">
            <w:pPr>
              <w:spacing w:line="276" w:lineRule="auto"/>
              <w:rPr>
                <w:color w:val="000000"/>
              </w:rPr>
            </w:pPr>
            <w:r w:rsidRPr="00D80CE9">
              <w:rPr>
                <w:color w:val="000000"/>
              </w:rPr>
              <w:t>Three Quarter Time (TQT)</w:t>
            </w:r>
          </w:p>
        </w:tc>
        <w:tc>
          <w:tcPr>
            <w:tcW w:w="2520" w:type="dxa"/>
            <w:vAlign w:val="center"/>
          </w:tcPr>
          <w:p w14:paraId="4FD6688E" w14:textId="77777777" w:rsidR="006F4EBD" w:rsidRPr="00D80CE9" w:rsidRDefault="006F4EBD" w:rsidP="006F4EBD">
            <w:pPr>
              <w:spacing w:line="276" w:lineRule="auto"/>
              <w:rPr>
                <w:color w:val="000000"/>
              </w:rPr>
            </w:pPr>
            <w:r w:rsidRPr="00D80CE9">
              <w:rPr>
                <w:color w:val="000000"/>
              </w:rPr>
              <w:t>1,200 hours</w:t>
            </w:r>
          </w:p>
        </w:tc>
      </w:tr>
      <w:tr w:rsidR="006F4EBD" w:rsidRPr="00D80CE9" w14:paraId="13D782CF" w14:textId="77777777" w:rsidTr="006F4EBD">
        <w:trPr>
          <w:trHeight w:val="288"/>
        </w:trPr>
        <w:sdt>
          <w:sdtPr>
            <w:rPr>
              <w:color w:val="000000"/>
              <w:sz w:val="28"/>
            </w:rPr>
            <w:id w:val="507876966"/>
            <w14:checkbox>
              <w14:checked w14:val="0"/>
              <w14:checkedState w14:val="2612" w14:font="MS Gothic"/>
              <w14:uncheckedState w14:val="2610" w14:font="MS Gothic"/>
            </w14:checkbox>
          </w:sdtPr>
          <w:sdtEndPr/>
          <w:sdtContent>
            <w:tc>
              <w:tcPr>
                <w:tcW w:w="568" w:type="dxa"/>
                <w:vAlign w:val="center"/>
              </w:tcPr>
              <w:p w14:paraId="18DF33E7" w14:textId="77777777" w:rsidR="006F4EBD" w:rsidRPr="00D80CE9" w:rsidRDefault="006F4EBD" w:rsidP="006F4EBD">
                <w:pPr>
                  <w:spacing w:line="276" w:lineRule="auto"/>
                  <w:rPr>
                    <w:color w:val="000000"/>
                    <w:sz w:val="28"/>
                  </w:rPr>
                </w:pPr>
                <w:r w:rsidRPr="00D80CE9">
                  <w:rPr>
                    <w:rFonts w:ascii="MS Gothic" w:eastAsia="MS Gothic" w:hAnsi="MS Gothic" w:hint="eastAsia"/>
                    <w:color w:val="000000"/>
                    <w:sz w:val="28"/>
                  </w:rPr>
                  <w:t>☐</w:t>
                </w:r>
              </w:p>
            </w:tc>
          </w:sdtContent>
        </w:sdt>
        <w:tc>
          <w:tcPr>
            <w:tcW w:w="2477" w:type="dxa"/>
            <w:vAlign w:val="center"/>
          </w:tcPr>
          <w:p w14:paraId="45D6E4FB" w14:textId="77777777" w:rsidR="006F4EBD" w:rsidRPr="00D80CE9" w:rsidRDefault="006F4EBD" w:rsidP="006F4EBD">
            <w:pPr>
              <w:spacing w:line="276" w:lineRule="auto"/>
              <w:rPr>
                <w:color w:val="000000"/>
              </w:rPr>
            </w:pPr>
            <w:r w:rsidRPr="00D80CE9">
              <w:rPr>
                <w:color w:val="000000"/>
              </w:rPr>
              <w:t>Half Time (HT)</w:t>
            </w:r>
          </w:p>
        </w:tc>
        <w:tc>
          <w:tcPr>
            <w:tcW w:w="2520" w:type="dxa"/>
            <w:vAlign w:val="center"/>
          </w:tcPr>
          <w:p w14:paraId="601B56A3" w14:textId="77777777" w:rsidR="006F4EBD" w:rsidRPr="00D80CE9" w:rsidRDefault="006F4EBD" w:rsidP="006F4EBD">
            <w:pPr>
              <w:spacing w:line="276" w:lineRule="auto"/>
              <w:rPr>
                <w:color w:val="000000"/>
              </w:rPr>
            </w:pPr>
            <w:r w:rsidRPr="00D80CE9">
              <w:rPr>
                <w:color w:val="000000"/>
              </w:rPr>
              <w:t>900 hours</w:t>
            </w:r>
          </w:p>
        </w:tc>
      </w:tr>
      <w:tr w:rsidR="006F4EBD" w:rsidRPr="00D80CE9" w14:paraId="3BB7540F" w14:textId="77777777" w:rsidTr="006F4EBD">
        <w:trPr>
          <w:trHeight w:val="288"/>
        </w:trPr>
        <w:sdt>
          <w:sdtPr>
            <w:rPr>
              <w:color w:val="000000"/>
              <w:sz w:val="28"/>
            </w:rPr>
            <w:id w:val="818550690"/>
            <w14:checkbox>
              <w14:checked w14:val="0"/>
              <w14:checkedState w14:val="2612" w14:font="MS Gothic"/>
              <w14:uncheckedState w14:val="2610" w14:font="MS Gothic"/>
            </w14:checkbox>
          </w:sdtPr>
          <w:sdtEndPr/>
          <w:sdtContent>
            <w:tc>
              <w:tcPr>
                <w:tcW w:w="568" w:type="dxa"/>
                <w:vAlign w:val="center"/>
              </w:tcPr>
              <w:p w14:paraId="4DC1FFA3" w14:textId="77777777" w:rsidR="006F4EBD" w:rsidRPr="00D80CE9" w:rsidRDefault="006F4EBD" w:rsidP="006F4EBD">
                <w:pPr>
                  <w:spacing w:line="276" w:lineRule="auto"/>
                  <w:rPr>
                    <w:color w:val="000000"/>
                    <w:sz w:val="28"/>
                  </w:rPr>
                </w:pPr>
                <w:r w:rsidRPr="00D80CE9">
                  <w:rPr>
                    <w:rFonts w:ascii="MS Gothic" w:eastAsia="MS Gothic" w:hAnsi="MS Gothic" w:hint="eastAsia"/>
                    <w:color w:val="000000"/>
                    <w:sz w:val="28"/>
                  </w:rPr>
                  <w:t>☐</w:t>
                </w:r>
              </w:p>
            </w:tc>
          </w:sdtContent>
        </w:sdt>
        <w:tc>
          <w:tcPr>
            <w:tcW w:w="2477" w:type="dxa"/>
            <w:vAlign w:val="center"/>
          </w:tcPr>
          <w:p w14:paraId="2678F226" w14:textId="77777777" w:rsidR="006F4EBD" w:rsidRPr="00D80CE9" w:rsidRDefault="006F4EBD" w:rsidP="006F4EBD">
            <w:pPr>
              <w:spacing w:line="276" w:lineRule="auto"/>
              <w:rPr>
                <w:color w:val="000000"/>
              </w:rPr>
            </w:pPr>
            <w:r w:rsidRPr="00D80CE9">
              <w:rPr>
                <w:color w:val="000000"/>
              </w:rPr>
              <w:t>Reduced Half Time (RHT)</w:t>
            </w:r>
          </w:p>
        </w:tc>
        <w:tc>
          <w:tcPr>
            <w:tcW w:w="2520" w:type="dxa"/>
            <w:vAlign w:val="center"/>
          </w:tcPr>
          <w:p w14:paraId="08EE5ECB" w14:textId="77777777" w:rsidR="006F4EBD" w:rsidRPr="00D80CE9" w:rsidRDefault="006F4EBD" w:rsidP="006F4EBD">
            <w:pPr>
              <w:spacing w:line="276" w:lineRule="auto"/>
              <w:rPr>
                <w:color w:val="000000"/>
              </w:rPr>
            </w:pPr>
            <w:r w:rsidRPr="00D80CE9">
              <w:rPr>
                <w:color w:val="000000"/>
              </w:rPr>
              <w:t>675 hours</w:t>
            </w:r>
          </w:p>
        </w:tc>
      </w:tr>
      <w:tr w:rsidR="006F4EBD" w:rsidRPr="00D80CE9" w14:paraId="59D46B4C" w14:textId="77777777" w:rsidTr="006F4EBD">
        <w:trPr>
          <w:trHeight w:val="288"/>
        </w:trPr>
        <w:sdt>
          <w:sdtPr>
            <w:rPr>
              <w:color w:val="000000"/>
              <w:sz w:val="28"/>
            </w:rPr>
            <w:id w:val="-489492431"/>
            <w14:checkbox>
              <w14:checked w14:val="0"/>
              <w14:checkedState w14:val="2612" w14:font="MS Gothic"/>
              <w14:uncheckedState w14:val="2610" w14:font="MS Gothic"/>
            </w14:checkbox>
          </w:sdtPr>
          <w:sdtEndPr/>
          <w:sdtContent>
            <w:tc>
              <w:tcPr>
                <w:tcW w:w="568" w:type="dxa"/>
                <w:vAlign w:val="center"/>
              </w:tcPr>
              <w:p w14:paraId="032093C7" w14:textId="77777777" w:rsidR="006F4EBD" w:rsidRPr="00D80CE9" w:rsidRDefault="006F4EBD" w:rsidP="006F4EBD">
                <w:pPr>
                  <w:spacing w:line="276" w:lineRule="auto"/>
                  <w:rPr>
                    <w:color w:val="000000"/>
                    <w:sz w:val="28"/>
                  </w:rPr>
                </w:pPr>
                <w:r w:rsidRPr="00D80CE9">
                  <w:rPr>
                    <w:rFonts w:ascii="MS Gothic" w:eastAsia="MS Gothic" w:hAnsi="MS Gothic" w:hint="eastAsia"/>
                    <w:color w:val="000000"/>
                    <w:sz w:val="28"/>
                  </w:rPr>
                  <w:t>☐</w:t>
                </w:r>
              </w:p>
            </w:tc>
          </w:sdtContent>
        </w:sdt>
        <w:tc>
          <w:tcPr>
            <w:tcW w:w="2477" w:type="dxa"/>
            <w:vAlign w:val="center"/>
          </w:tcPr>
          <w:p w14:paraId="13D1E1FB" w14:textId="77777777" w:rsidR="006F4EBD" w:rsidRPr="00D80CE9" w:rsidRDefault="006F4EBD" w:rsidP="006F4EBD">
            <w:pPr>
              <w:spacing w:line="276" w:lineRule="auto"/>
              <w:rPr>
                <w:color w:val="000000"/>
              </w:rPr>
            </w:pPr>
            <w:r w:rsidRPr="00D80CE9">
              <w:rPr>
                <w:color w:val="000000"/>
              </w:rPr>
              <w:t>Quarter Time (QT)</w:t>
            </w:r>
          </w:p>
        </w:tc>
        <w:tc>
          <w:tcPr>
            <w:tcW w:w="2520" w:type="dxa"/>
            <w:vAlign w:val="center"/>
          </w:tcPr>
          <w:p w14:paraId="75D725DC" w14:textId="77777777" w:rsidR="006F4EBD" w:rsidRPr="00D80CE9" w:rsidRDefault="006F4EBD" w:rsidP="006F4EBD">
            <w:pPr>
              <w:spacing w:line="276" w:lineRule="auto"/>
              <w:rPr>
                <w:color w:val="000000"/>
              </w:rPr>
            </w:pPr>
            <w:r w:rsidRPr="00D80CE9">
              <w:rPr>
                <w:color w:val="000000"/>
              </w:rPr>
              <w:t>450 hours</w:t>
            </w:r>
          </w:p>
        </w:tc>
      </w:tr>
      <w:tr w:rsidR="006F4EBD" w:rsidRPr="00D80CE9" w14:paraId="61426786" w14:textId="77777777" w:rsidTr="006F4EBD">
        <w:trPr>
          <w:trHeight w:val="288"/>
        </w:trPr>
        <w:sdt>
          <w:sdtPr>
            <w:rPr>
              <w:color w:val="000000"/>
              <w:sz w:val="28"/>
            </w:rPr>
            <w:id w:val="-165484764"/>
            <w14:checkbox>
              <w14:checked w14:val="0"/>
              <w14:checkedState w14:val="2612" w14:font="MS Gothic"/>
              <w14:uncheckedState w14:val="2610" w14:font="MS Gothic"/>
            </w14:checkbox>
          </w:sdtPr>
          <w:sdtEndPr/>
          <w:sdtContent>
            <w:tc>
              <w:tcPr>
                <w:tcW w:w="568" w:type="dxa"/>
                <w:vAlign w:val="center"/>
              </w:tcPr>
              <w:p w14:paraId="45251E8C" w14:textId="3916D370" w:rsidR="006F4EBD" w:rsidRPr="00D80CE9" w:rsidRDefault="00C627B5" w:rsidP="006F4EBD">
                <w:pPr>
                  <w:spacing w:line="276" w:lineRule="auto"/>
                  <w:rPr>
                    <w:color w:val="000000"/>
                    <w:sz w:val="28"/>
                  </w:rPr>
                </w:pPr>
                <w:r w:rsidRPr="00D80CE9">
                  <w:rPr>
                    <w:rFonts w:ascii="MS Gothic" w:eastAsia="MS Gothic" w:hAnsi="MS Gothic" w:hint="eastAsia"/>
                    <w:color w:val="000000"/>
                    <w:sz w:val="28"/>
                  </w:rPr>
                  <w:t>☐</w:t>
                </w:r>
              </w:p>
            </w:tc>
          </w:sdtContent>
        </w:sdt>
        <w:tc>
          <w:tcPr>
            <w:tcW w:w="2477" w:type="dxa"/>
            <w:vAlign w:val="center"/>
          </w:tcPr>
          <w:p w14:paraId="3C11B5D4" w14:textId="77777777" w:rsidR="006F4EBD" w:rsidRPr="00D80CE9" w:rsidRDefault="006F4EBD" w:rsidP="006F4EBD">
            <w:pPr>
              <w:spacing w:line="276" w:lineRule="auto"/>
              <w:rPr>
                <w:color w:val="000000"/>
              </w:rPr>
            </w:pPr>
            <w:r w:rsidRPr="00D80CE9">
              <w:rPr>
                <w:color w:val="000000"/>
              </w:rPr>
              <w:t>Minimum Time (MT)</w:t>
            </w:r>
          </w:p>
        </w:tc>
        <w:tc>
          <w:tcPr>
            <w:tcW w:w="2520" w:type="dxa"/>
            <w:vAlign w:val="center"/>
          </w:tcPr>
          <w:p w14:paraId="0E795F1C" w14:textId="77777777" w:rsidR="006F4EBD" w:rsidRPr="00D80CE9" w:rsidRDefault="006F4EBD" w:rsidP="006F4EBD">
            <w:pPr>
              <w:spacing w:line="276" w:lineRule="auto"/>
              <w:rPr>
                <w:color w:val="000000"/>
              </w:rPr>
            </w:pPr>
            <w:r w:rsidRPr="00D80CE9">
              <w:rPr>
                <w:color w:val="000000"/>
              </w:rPr>
              <w:t>300 hours</w:t>
            </w:r>
          </w:p>
        </w:tc>
      </w:tr>
      <w:tr w:rsidR="00C627B5" w:rsidRPr="00D80CE9" w14:paraId="27B45ACF" w14:textId="77777777" w:rsidTr="006F4EBD">
        <w:trPr>
          <w:trHeight w:val="288"/>
        </w:trPr>
        <w:sdt>
          <w:sdtPr>
            <w:rPr>
              <w:color w:val="000000"/>
              <w:sz w:val="28"/>
            </w:rPr>
            <w:id w:val="-552385760"/>
            <w14:checkbox>
              <w14:checked w14:val="0"/>
              <w14:checkedState w14:val="2612" w14:font="MS Gothic"/>
              <w14:uncheckedState w14:val="2610" w14:font="MS Gothic"/>
            </w14:checkbox>
          </w:sdtPr>
          <w:sdtEndPr/>
          <w:sdtContent>
            <w:tc>
              <w:tcPr>
                <w:tcW w:w="568" w:type="dxa"/>
                <w:vAlign w:val="center"/>
              </w:tcPr>
              <w:p w14:paraId="3E7D203E" w14:textId="667CE0C5" w:rsidR="00C627B5" w:rsidRPr="00D80CE9" w:rsidRDefault="00FA2DFC" w:rsidP="006F4EBD">
                <w:pPr>
                  <w:spacing w:line="276" w:lineRule="auto"/>
                  <w:rPr>
                    <w:color w:val="000000"/>
                    <w:sz w:val="28"/>
                  </w:rPr>
                </w:pPr>
                <w:r w:rsidRPr="00D80CE9">
                  <w:rPr>
                    <w:rFonts w:ascii="MS Gothic" w:eastAsia="MS Gothic" w:hAnsi="MS Gothic" w:hint="eastAsia"/>
                    <w:color w:val="000000"/>
                    <w:sz w:val="28"/>
                  </w:rPr>
                  <w:t>☐</w:t>
                </w:r>
              </w:p>
            </w:tc>
          </w:sdtContent>
        </w:sdt>
        <w:tc>
          <w:tcPr>
            <w:tcW w:w="2477" w:type="dxa"/>
            <w:vAlign w:val="center"/>
          </w:tcPr>
          <w:p w14:paraId="614AB29A" w14:textId="1CDE668E" w:rsidR="00C627B5" w:rsidRPr="00D80CE9" w:rsidRDefault="00C627B5" w:rsidP="006F4EBD">
            <w:pPr>
              <w:spacing w:line="276" w:lineRule="auto"/>
              <w:rPr>
                <w:color w:val="000000"/>
              </w:rPr>
            </w:pPr>
            <w:r w:rsidRPr="00D80CE9">
              <w:rPr>
                <w:color w:val="000000"/>
              </w:rPr>
              <w:t>Abbreviated Time (AT)</w:t>
            </w:r>
          </w:p>
        </w:tc>
        <w:tc>
          <w:tcPr>
            <w:tcW w:w="2520" w:type="dxa"/>
            <w:vAlign w:val="center"/>
          </w:tcPr>
          <w:p w14:paraId="09B2B41C" w14:textId="335D5BAA" w:rsidR="00C627B5" w:rsidRPr="00D80CE9" w:rsidRDefault="00E2340D" w:rsidP="006F4EBD">
            <w:pPr>
              <w:spacing w:line="276" w:lineRule="auto"/>
              <w:rPr>
                <w:color w:val="000000"/>
              </w:rPr>
            </w:pPr>
            <w:r w:rsidRPr="00D80CE9">
              <w:rPr>
                <w:color w:val="000000"/>
              </w:rPr>
              <w:t>100 hours</w:t>
            </w:r>
          </w:p>
        </w:tc>
      </w:tr>
    </w:tbl>
    <w:p w14:paraId="3B90C2FC" w14:textId="77777777" w:rsidR="005406D5" w:rsidRPr="00D80CE9" w:rsidRDefault="00D873BD" w:rsidP="00FB6AAA">
      <w:pPr>
        <w:numPr>
          <w:ilvl w:val="0"/>
          <w:numId w:val="13"/>
        </w:numPr>
        <w:tabs>
          <w:tab w:val="num" w:pos="720"/>
        </w:tabs>
        <w:spacing w:line="276" w:lineRule="auto"/>
      </w:pPr>
      <w:r w:rsidRPr="00D80CE9">
        <w:t>The member will complete a minimum of hours of service during the term of service indicated in this agreement. Please indicate the term of service that applies to this member by checking the corresponding box below.</w:t>
      </w:r>
    </w:p>
    <w:p w14:paraId="2CE43923" w14:textId="77777777" w:rsidR="00D873BD" w:rsidRPr="00D80CE9" w:rsidRDefault="00D873BD" w:rsidP="00AB3DB9">
      <w:pPr>
        <w:spacing w:after="0" w:line="276" w:lineRule="auto"/>
        <w:ind w:left="360" w:firstLine="720"/>
      </w:pPr>
    </w:p>
    <w:p w14:paraId="2DD31A6E" w14:textId="77777777" w:rsidR="007A3A86" w:rsidRPr="00D80CE9" w:rsidRDefault="007A3A86" w:rsidP="007A3A86">
      <w:pPr>
        <w:tabs>
          <w:tab w:val="num" w:pos="720"/>
        </w:tabs>
        <w:spacing w:line="276" w:lineRule="auto"/>
        <w:ind w:left="360"/>
      </w:pPr>
    </w:p>
    <w:p w14:paraId="16A9B718" w14:textId="77777777" w:rsidR="007A3A86" w:rsidRPr="00D80CE9" w:rsidRDefault="007A3A86" w:rsidP="007A3A86">
      <w:pPr>
        <w:pStyle w:val="ListParagraph"/>
      </w:pPr>
    </w:p>
    <w:p w14:paraId="7D418836" w14:textId="77777777" w:rsidR="007A3A86" w:rsidRPr="00D80CE9" w:rsidRDefault="007A3A86" w:rsidP="007A3A86">
      <w:pPr>
        <w:tabs>
          <w:tab w:val="num" w:pos="720"/>
        </w:tabs>
        <w:spacing w:line="276" w:lineRule="auto"/>
        <w:ind w:left="360"/>
      </w:pPr>
    </w:p>
    <w:p w14:paraId="42584CDA" w14:textId="77777777" w:rsidR="007A3A86" w:rsidRPr="00D80CE9" w:rsidRDefault="007A3A86" w:rsidP="007A3A86">
      <w:pPr>
        <w:tabs>
          <w:tab w:val="num" w:pos="720"/>
        </w:tabs>
        <w:spacing w:line="276" w:lineRule="auto"/>
        <w:ind w:left="360"/>
      </w:pPr>
    </w:p>
    <w:p w14:paraId="357222B6" w14:textId="77777777" w:rsidR="007A3A86" w:rsidRPr="00D80CE9" w:rsidRDefault="007A3A86" w:rsidP="007A3A86">
      <w:pPr>
        <w:tabs>
          <w:tab w:val="num" w:pos="720"/>
        </w:tabs>
        <w:spacing w:line="276" w:lineRule="auto"/>
        <w:ind w:left="360"/>
      </w:pPr>
    </w:p>
    <w:p w14:paraId="06600ECF" w14:textId="77777777" w:rsidR="007A3A86" w:rsidRPr="00D80CE9" w:rsidRDefault="007A3A86" w:rsidP="007A3A86">
      <w:pPr>
        <w:tabs>
          <w:tab w:val="num" w:pos="720"/>
        </w:tabs>
        <w:spacing w:line="276" w:lineRule="auto"/>
        <w:ind w:left="360"/>
      </w:pPr>
    </w:p>
    <w:p w14:paraId="5302EC93" w14:textId="77777777" w:rsidR="007A3A86" w:rsidRPr="00D80CE9" w:rsidRDefault="007A3A86" w:rsidP="007A3A86">
      <w:pPr>
        <w:tabs>
          <w:tab w:val="num" w:pos="720"/>
        </w:tabs>
        <w:spacing w:line="276" w:lineRule="auto"/>
        <w:ind w:left="360"/>
      </w:pPr>
    </w:p>
    <w:p w14:paraId="0D812745" w14:textId="77777777" w:rsidR="007A3A86" w:rsidRPr="00D80CE9" w:rsidRDefault="007A3A86" w:rsidP="007A3A86">
      <w:pPr>
        <w:tabs>
          <w:tab w:val="num" w:pos="720"/>
        </w:tabs>
        <w:spacing w:line="276" w:lineRule="auto"/>
        <w:ind w:left="360"/>
      </w:pPr>
    </w:p>
    <w:p w14:paraId="4A70C9BB" w14:textId="1CCA40F0" w:rsidR="00BA19DD" w:rsidRPr="00D80CE9" w:rsidRDefault="005406D5" w:rsidP="00FB6AAA">
      <w:pPr>
        <w:numPr>
          <w:ilvl w:val="0"/>
          <w:numId w:val="13"/>
        </w:numPr>
        <w:tabs>
          <w:tab w:val="num" w:pos="720"/>
        </w:tabs>
        <w:spacing w:line="276" w:lineRule="auto"/>
      </w:pPr>
      <w:r w:rsidRPr="00D80CE9">
        <w:t xml:space="preserve">The member understands that to complete the term of service successfully (as defined by the program and consistent with </w:t>
      </w:r>
      <w:r w:rsidR="00613CEC" w:rsidRPr="00D80CE9">
        <w:t xml:space="preserve">AmeriCorps </w:t>
      </w:r>
      <w:r w:rsidRPr="00D80CE9">
        <w:t xml:space="preserve">regulations) and to be eligible for the education award, </w:t>
      </w:r>
      <w:r w:rsidR="00766B48" w:rsidRPr="00D80CE9">
        <w:t xml:space="preserve">they </w:t>
      </w:r>
      <w:r w:rsidRPr="00D80CE9">
        <w:t xml:space="preserve">must complete the duration of their service as noted in </w:t>
      </w:r>
      <w:r w:rsidR="008005FE" w:rsidRPr="00D80CE9">
        <w:t>paragraph (a)</w:t>
      </w:r>
      <w:r w:rsidRPr="00D80CE9">
        <w:t xml:space="preserve"> </w:t>
      </w:r>
      <w:r w:rsidR="00E53190" w:rsidRPr="00D80CE9">
        <w:t>of this section</w:t>
      </w:r>
      <w:r w:rsidRPr="00D80CE9">
        <w:t xml:space="preserve">, </w:t>
      </w:r>
      <w:r w:rsidR="003B62B6" w:rsidRPr="00D80CE9">
        <w:t xml:space="preserve">and </w:t>
      </w:r>
      <w:r w:rsidRPr="00D80CE9">
        <w:t>all the hours</w:t>
      </w:r>
      <w:r w:rsidR="00BA19DD" w:rsidRPr="00D80CE9">
        <w:t xml:space="preserve"> </w:t>
      </w:r>
      <w:r w:rsidRPr="00D80CE9">
        <w:t xml:space="preserve">of service as noted in </w:t>
      </w:r>
      <w:r w:rsidR="008005FE" w:rsidRPr="00D80CE9">
        <w:t>paragraph (b)</w:t>
      </w:r>
      <w:r w:rsidRPr="00D80CE9">
        <w:t xml:space="preserve"> </w:t>
      </w:r>
      <w:r w:rsidR="00E53190" w:rsidRPr="00D80CE9">
        <w:t>of this section</w:t>
      </w:r>
      <w:r w:rsidR="003045F2" w:rsidRPr="00D80CE9">
        <w:t xml:space="preserve">. </w:t>
      </w:r>
      <w:proofErr w:type="gramStart"/>
      <w:r w:rsidR="003045F2" w:rsidRPr="00D80CE9">
        <w:t>This is why</w:t>
      </w:r>
      <w:proofErr w:type="gramEnd"/>
      <w:r w:rsidR="003045F2" w:rsidRPr="00D80CE9">
        <w:t xml:space="preserve"> timekeeping is important and the program will review their timekeeping process during orientation.</w:t>
      </w:r>
      <w:r w:rsidR="00303219" w:rsidRPr="00D80CE9">
        <w:t xml:space="preserve"> </w:t>
      </w:r>
    </w:p>
    <w:p w14:paraId="1629FBE6" w14:textId="77777777" w:rsidR="00704A8D" w:rsidRPr="00D80CE9" w:rsidRDefault="00704A8D" w:rsidP="00FB6AAA">
      <w:pPr>
        <w:numPr>
          <w:ilvl w:val="0"/>
          <w:numId w:val="13"/>
        </w:numPr>
        <w:tabs>
          <w:tab w:val="num" w:pos="720"/>
        </w:tabs>
        <w:spacing w:line="276" w:lineRule="auto"/>
      </w:pPr>
      <w:r w:rsidRPr="00D80CE9">
        <w:t>The member understands that to complete the term of service successfully as defined by the program, the member must adhere to all details of the attached “Program Requirements</w:t>
      </w:r>
      <w:r w:rsidR="00C26160" w:rsidRPr="00D80CE9">
        <w:t xml:space="preserve"> and Rules of Conduct</w:t>
      </w:r>
      <w:r w:rsidRPr="00D80CE9">
        <w:t>,” which covers the following categories:</w:t>
      </w:r>
    </w:p>
    <w:p w14:paraId="46840B4B" w14:textId="5460057E" w:rsidR="00704A8D" w:rsidRPr="00D80CE9" w:rsidRDefault="00704A8D" w:rsidP="00FB6AAA">
      <w:pPr>
        <w:pStyle w:val="ListParagraph"/>
        <w:numPr>
          <w:ilvl w:val="0"/>
          <w:numId w:val="31"/>
        </w:numPr>
        <w:spacing w:line="276" w:lineRule="auto"/>
      </w:pPr>
      <w:r w:rsidRPr="00D80CE9">
        <w:lastRenderedPageBreak/>
        <w:t xml:space="preserve">Service and Schedule: </w:t>
      </w:r>
      <w:r w:rsidRPr="00D80CE9">
        <w:rPr>
          <w:rFonts w:cstheme="minorHAnsi"/>
          <w:color w:val="4D4D4D" w:themeColor="text1"/>
          <w:szCs w:val="20"/>
        </w:rPr>
        <w:t xml:space="preserve">To complete 1700 hours of service in the time frame allotted with an adequate safety margin, accounting for holidays when the courts are closed and up to 10 sick days, </w:t>
      </w:r>
      <w:r w:rsidRPr="00D80CE9">
        <w:rPr>
          <w:rFonts w:cstheme="minorHAnsi"/>
          <w:b/>
          <w:bCs/>
          <w:color w:val="4D4D4D" w:themeColor="text1"/>
          <w:szCs w:val="20"/>
        </w:rPr>
        <w:t>members must serve a minimum of 7.5 hours per day Monday – Friday for 12 months unless a member is assigned to a site which operates 7 hours per day</w:t>
      </w:r>
      <w:r w:rsidRPr="00D80CE9">
        <w:rPr>
          <w:rFonts w:cstheme="minorHAnsi"/>
          <w:color w:val="4D4D4D" w:themeColor="text1"/>
          <w:szCs w:val="20"/>
        </w:rPr>
        <w:t xml:space="preserve">. Accordingly, the regular work schedule for full-time members in the JusticeCorps Graduate Fellowship program will be 8:00 am – 4:30 pm with an hour lunch break.  Any time served outside of normal business hours must be supervised. </w:t>
      </w:r>
      <w:r w:rsidRPr="00D80CE9">
        <w:rPr>
          <w:rFonts w:cstheme="minorHAnsi"/>
          <w:i/>
          <w:iCs/>
          <w:szCs w:val="20"/>
        </w:rPr>
        <w:t xml:space="preserve">The preceding information and </w:t>
      </w:r>
      <w:r w:rsidRPr="00D80CE9">
        <w:rPr>
          <w:rFonts w:cstheme="minorHAnsi"/>
          <w:i/>
          <w:iCs/>
          <w:color w:val="4D4D4D" w:themeColor="text1"/>
          <w:szCs w:val="20"/>
        </w:rPr>
        <w:t xml:space="preserve">further detail </w:t>
      </w:r>
      <w:proofErr w:type="gramStart"/>
      <w:r w:rsidRPr="00D80CE9">
        <w:rPr>
          <w:rFonts w:cstheme="minorHAnsi"/>
          <w:i/>
          <w:iCs/>
          <w:color w:val="4D4D4D" w:themeColor="text1"/>
          <w:szCs w:val="20"/>
        </w:rPr>
        <w:t>is</w:t>
      </w:r>
      <w:proofErr w:type="gramEnd"/>
      <w:r w:rsidRPr="00D80CE9">
        <w:rPr>
          <w:rFonts w:cstheme="minorHAnsi"/>
          <w:i/>
          <w:iCs/>
          <w:color w:val="4D4D4D" w:themeColor="text1"/>
          <w:szCs w:val="20"/>
        </w:rPr>
        <w:t xml:space="preserve"> included in the attached “</w:t>
      </w:r>
      <w:r w:rsidR="00C26160" w:rsidRPr="00D80CE9">
        <w:rPr>
          <w:rFonts w:cstheme="minorHAnsi"/>
          <w:b/>
          <w:i/>
          <w:iCs/>
          <w:color w:val="4D4D4D" w:themeColor="text1"/>
          <w:szCs w:val="20"/>
        </w:rPr>
        <w:t>Program Requirements and Rules of Conduct</w:t>
      </w:r>
      <w:r w:rsidRPr="00D80CE9">
        <w:rPr>
          <w:rFonts w:cstheme="minorHAnsi"/>
          <w:i/>
          <w:iCs/>
          <w:color w:val="4D4D4D" w:themeColor="text1"/>
          <w:szCs w:val="20"/>
        </w:rPr>
        <w:t>”.</w:t>
      </w:r>
    </w:p>
    <w:p w14:paraId="52B22273" w14:textId="098DB431" w:rsidR="00704A8D" w:rsidRPr="00D80CE9" w:rsidRDefault="00704A8D" w:rsidP="00FB6AAA">
      <w:pPr>
        <w:pStyle w:val="ListParagraph"/>
        <w:numPr>
          <w:ilvl w:val="0"/>
          <w:numId w:val="31"/>
        </w:numPr>
        <w:spacing w:line="276" w:lineRule="auto"/>
      </w:pPr>
      <w:r w:rsidRPr="00D80CE9">
        <w:t>Attendance Policy: Detailed in the attached “</w:t>
      </w:r>
      <w:r w:rsidR="00C26160" w:rsidRPr="00D80CE9">
        <w:rPr>
          <w:b/>
          <w:i/>
        </w:rPr>
        <w:t>Program Requirements and Rules of Conduct</w:t>
      </w:r>
      <w:r w:rsidRPr="00D80CE9">
        <w:t xml:space="preserve">” </w:t>
      </w:r>
      <w:r w:rsidRPr="00D80CE9">
        <w:rPr>
          <w:i/>
          <w:iCs/>
        </w:rPr>
        <w:t>and</w:t>
      </w:r>
      <w:r w:rsidRPr="00D80CE9">
        <w:t xml:space="preserve"> in </w:t>
      </w:r>
      <w:r w:rsidRPr="00D80CE9">
        <w:rPr>
          <w:b/>
          <w:bCs/>
        </w:rPr>
        <w:t xml:space="preserve">Section VI. </w:t>
      </w:r>
      <w:r w:rsidRPr="00D80CE9">
        <w:t>of this Agreement, “Rules of Conduct.”</w:t>
      </w:r>
    </w:p>
    <w:p w14:paraId="16E06654" w14:textId="585DFA78" w:rsidR="00704A8D" w:rsidRPr="00D80CE9" w:rsidRDefault="00704A8D" w:rsidP="00FB6AAA">
      <w:pPr>
        <w:pStyle w:val="ListParagraph"/>
        <w:numPr>
          <w:ilvl w:val="0"/>
          <w:numId w:val="31"/>
        </w:numPr>
        <w:spacing w:line="276" w:lineRule="auto"/>
        <w:rPr>
          <w:rFonts w:cstheme="minorHAnsi"/>
          <w:szCs w:val="20"/>
        </w:rPr>
      </w:pPr>
      <w:r w:rsidRPr="00D80CE9">
        <w:t>Training</w:t>
      </w:r>
      <w:r w:rsidRPr="00D80CE9">
        <w:rPr>
          <w:rFonts w:cstheme="minorHAnsi"/>
          <w:szCs w:val="20"/>
        </w:rPr>
        <w:t xml:space="preserve">: Fellows must attend a full-day orientation and intensive, mandatory training during the first weeks of the term of service. All training dates are listed in this contract. All absences from scheduled trainings must receive approval from the central program office </w:t>
      </w:r>
      <w:r w:rsidRPr="00D80CE9">
        <w:rPr>
          <w:rFonts w:cstheme="minorHAnsi"/>
          <w:szCs w:val="20"/>
          <w:u w:val="single"/>
        </w:rPr>
        <w:t>prior</w:t>
      </w:r>
      <w:r w:rsidRPr="00D80CE9">
        <w:rPr>
          <w:rFonts w:cstheme="minorHAnsi"/>
          <w:szCs w:val="20"/>
        </w:rPr>
        <w:t xml:space="preserve"> to the date of the training.</w:t>
      </w:r>
      <w:r w:rsidRPr="00D80CE9">
        <w:rPr>
          <w:rFonts w:cstheme="minorHAnsi"/>
          <w:i/>
          <w:iCs/>
          <w:szCs w:val="20"/>
        </w:rPr>
        <w:t xml:space="preserve"> The preceding information and further detail </w:t>
      </w:r>
      <w:proofErr w:type="gramStart"/>
      <w:r w:rsidRPr="00D80CE9">
        <w:rPr>
          <w:rFonts w:cstheme="minorHAnsi"/>
          <w:i/>
          <w:iCs/>
          <w:szCs w:val="20"/>
        </w:rPr>
        <w:t>is</w:t>
      </w:r>
      <w:proofErr w:type="gramEnd"/>
      <w:r w:rsidRPr="00D80CE9">
        <w:rPr>
          <w:rFonts w:cstheme="minorHAnsi"/>
          <w:i/>
          <w:iCs/>
          <w:szCs w:val="20"/>
        </w:rPr>
        <w:t xml:space="preserve"> included in the attached “</w:t>
      </w:r>
      <w:r w:rsidR="00C26160" w:rsidRPr="00D80CE9">
        <w:rPr>
          <w:rFonts w:cstheme="minorHAnsi"/>
          <w:b/>
          <w:i/>
          <w:iCs/>
          <w:szCs w:val="20"/>
        </w:rPr>
        <w:t>Program Requirements and Rules of Conduct</w:t>
      </w:r>
      <w:r w:rsidRPr="00D80CE9">
        <w:rPr>
          <w:rFonts w:cstheme="minorHAnsi"/>
          <w:i/>
          <w:iCs/>
          <w:szCs w:val="20"/>
        </w:rPr>
        <w:t>”</w:t>
      </w:r>
    </w:p>
    <w:p w14:paraId="39C2621B" w14:textId="77777777" w:rsidR="00704A8D" w:rsidRPr="00D80CE9" w:rsidRDefault="00704A8D" w:rsidP="00FB6AAA">
      <w:pPr>
        <w:pStyle w:val="ListParagraph"/>
        <w:numPr>
          <w:ilvl w:val="0"/>
          <w:numId w:val="31"/>
        </w:numPr>
        <w:spacing w:line="276" w:lineRule="auto"/>
      </w:pPr>
      <w:r w:rsidRPr="00D80CE9">
        <w:t>State and National Days of Service</w:t>
      </w:r>
    </w:p>
    <w:p w14:paraId="713A8B7C" w14:textId="77777777" w:rsidR="00704A8D" w:rsidRPr="00D80CE9" w:rsidRDefault="00704A8D" w:rsidP="00FB6AAA">
      <w:pPr>
        <w:pStyle w:val="ListParagraph"/>
        <w:numPr>
          <w:ilvl w:val="0"/>
          <w:numId w:val="31"/>
        </w:numPr>
        <w:spacing w:line="276" w:lineRule="auto"/>
      </w:pPr>
      <w:r w:rsidRPr="00D80CE9">
        <w:t>Reflection Sessions</w:t>
      </w:r>
    </w:p>
    <w:p w14:paraId="6E06008A" w14:textId="77777777" w:rsidR="00704A8D" w:rsidRPr="00D80CE9" w:rsidRDefault="00704A8D" w:rsidP="00FB6AAA">
      <w:pPr>
        <w:pStyle w:val="ListParagraph"/>
        <w:numPr>
          <w:ilvl w:val="0"/>
          <w:numId w:val="31"/>
        </w:numPr>
        <w:spacing w:line="276" w:lineRule="auto"/>
      </w:pPr>
      <w:r w:rsidRPr="00D80CE9">
        <w:t>Documenting Service Activities</w:t>
      </w:r>
    </w:p>
    <w:p w14:paraId="774FAEEE" w14:textId="55EC0532" w:rsidR="00704A8D" w:rsidRPr="00D80CE9" w:rsidRDefault="00704A8D" w:rsidP="00FB6AAA">
      <w:pPr>
        <w:pStyle w:val="ListParagraph"/>
        <w:numPr>
          <w:ilvl w:val="0"/>
          <w:numId w:val="31"/>
        </w:numPr>
        <w:spacing w:line="276" w:lineRule="auto"/>
      </w:pPr>
      <w:r w:rsidRPr="00D80CE9">
        <w:t xml:space="preserve">Allowable Service Activities: </w:t>
      </w:r>
      <w:r w:rsidRPr="00D80CE9">
        <w:rPr>
          <w:rFonts w:cstheme="minorHAnsi"/>
          <w:szCs w:val="20"/>
        </w:rPr>
        <w:t xml:space="preserve">Members may only record service and training hours for activities that have been preapproved by the JusticeCorps staff. Unauthorized trainings, observation and other court-based enrichment activities are not allowable unless the JusticeCorps Program Director or Managing Attorney has provided prior approval. No exceptions apply. </w:t>
      </w:r>
      <w:r w:rsidRPr="00D80CE9">
        <w:rPr>
          <w:rFonts w:cstheme="minorHAnsi"/>
          <w:i/>
          <w:iCs/>
          <w:szCs w:val="20"/>
        </w:rPr>
        <w:t>The preceding information is also included in the attached “</w:t>
      </w:r>
      <w:r w:rsidR="00C26160" w:rsidRPr="00D80CE9">
        <w:rPr>
          <w:rFonts w:cstheme="minorHAnsi"/>
          <w:b/>
          <w:i/>
          <w:iCs/>
          <w:szCs w:val="20"/>
        </w:rPr>
        <w:t>Program Requirements and Rules of Conduct</w:t>
      </w:r>
      <w:r w:rsidRPr="00D80CE9">
        <w:rPr>
          <w:rFonts w:cstheme="minorHAnsi"/>
          <w:i/>
          <w:iCs/>
          <w:szCs w:val="20"/>
        </w:rPr>
        <w:t>”</w:t>
      </w:r>
      <w:r w:rsidRPr="00D80CE9">
        <w:rPr>
          <w:rFonts w:cstheme="minorHAnsi"/>
          <w:szCs w:val="20"/>
        </w:rPr>
        <w:t xml:space="preserve"> </w:t>
      </w:r>
      <w:r w:rsidRPr="00D80CE9">
        <w:rPr>
          <w:rFonts w:cstheme="minorHAnsi"/>
          <w:b/>
          <w:szCs w:val="20"/>
        </w:rPr>
        <w:t>Please see the Member Position Description for specifics on allowable service activities.</w:t>
      </w:r>
      <w:r w:rsidRPr="00D80CE9">
        <w:rPr>
          <w:rFonts w:cstheme="minorHAnsi"/>
          <w:szCs w:val="20"/>
        </w:rPr>
        <w:t xml:space="preserve"> </w:t>
      </w:r>
    </w:p>
    <w:p w14:paraId="46F6E9F4" w14:textId="6964C74E" w:rsidR="00704A8D" w:rsidRPr="00D80CE9" w:rsidRDefault="00704A8D" w:rsidP="00FB6AAA">
      <w:pPr>
        <w:pStyle w:val="ListParagraph"/>
        <w:numPr>
          <w:ilvl w:val="0"/>
          <w:numId w:val="31"/>
        </w:numPr>
        <w:spacing w:line="276" w:lineRule="auto"/>
      </w:pPr>
      <w:r w:rsidRPr="00D80CE9">
        <w:t xml:space="preserve">Timekeeping: </w:t>
      </w:r>
      <w:bookmarkStart w:id="0" w:name="_Hlk77162197"/>
      <w:r w:rsidRPr="00D80CE9">
        <w:rPr>
          <w:rFonts w:cstheme="minorHAnsi"/>
          <w:szCs w:val="20"/>
        </w:rPr>
        <w:t xml:space="preserve">JusticeCorps uses sign-in sheets and an online time tracking system to record all member service hours. </w:t>
      </w:r>
      <w:bookmarkEnd w:id="0"/>
      <w:r w:rsidRPr="00D80CE9">
        <w:rPr>
          <w:rFonts w:cstheme="minorHAnsi"/>
          <w:szCs w:val="20"/>
        </w:rPr>
        <w:t>Fellows are required to sign in when they arrive on site and sign out when they leave for lunch or at the end of a shift. When the service day is done, fellows must log onto the online system and enter the number of hours served. Timesheets are due the 15</w:t>
      </w:r>
      <w:r w:rsidRPr="00D80CE9">
        <w:rPr>
          <w:rFonts w:cstheme="minorHAnsi"/>
          <w:szCs w:val="20"/>
          <w:vertAlign w:val="superscript"/>
        </w:rPr>
        <w:t>th</w:t>
      </w:r>
      <w:r w:rsidRPr="00D80CE9">
        <w:rPr>
          <w:rFonts w:cstheme="minorHAnsi"/>
          <w:szCs w:val="20"/>
        </w:rPr>
        <w:t xml:space="preserve"> and 30/31</w:t>
      </w:r>
      <w:r w:rsidRPr="00D80CE9">
        <w:rPr>
          <w:rFonts w:cstheme="minorHAnsi"/>
          <w:szCs w:val="20"/>
          <w:vertAlign w:val="superscript"/>
        </w:rPr>
        <w:t>st</w:t>
      </w:r>
      <w:r w:rsidRPr="00D80CE9">
        <w:rPr>
          <w:rFonts w:cstheme="minorHAnsi"/>
          <w:szCs w:val="20"/>
        </w:rPr>
        <w:t xml:space="preserve"> of each month. Timesheets will only be approved if service hours listed on the sign in/ sign out sheet match hours listed in the online system. If there are any discrepancies or questions regarding time recorded, a member’s timesheet will be rejected. It will only be approved once the appropriate changes have been submitted and reviewed by the site supervisor. Falsification of time served on a sign-in sheet and in the online system will lead to disciplinary action, including the possibility of immediate dismissal.</w:t>
      </w:r>
      <w:r w:rsidRPr="00D80CE9">
        <w:rPr>
          <w:rFonts w:cstheme="minorHAnsi"/>
          <w:i/>
          <w:iCs/>
          <w:szCs w:val="20"/>
        </w:rPr>
        <w:t xml:space="preserve"> The preceding information is also included in the attached “</w:t>
      </w:r>
      <w:r w:rsidR="00C26160" w:rsidRPr="00D80CE9">
        <w:rPr>
          <w:rFonts w:cstheme="minorHAnsi"/>
          <w:b/>
          <w:i/>
          <w:iCs/>
          <w:szCs w:val="20"/>
        </w:rPr>
        <w:t>Program Requirements and Rules of Conduct</w:t>
      </w:r>
      <w:r w:rsidRPr="00D80CE9">
        <w:rPr>
          <w:rFonts w:cstheme="minorHAnsi"/>
          <w:i/>
          <w:iCs/>
          <w:szCs w:val="20"/>
        </w:rPr>
        <w:t>”</w:t>
      </w:r>
    </w:p>
    <w:p w14:paraId="097A1B79" w14:textId="77777777" w:rsidR="00704A8D" w:rsidRPr="00D80CE9" w:rsidRDefault="00704A8D" w:rsidP="00FB6AAA">
      <w:pPr>
        <w:pStyle w:val="ListParagraph"/>
        <w:numPr>
          <w:ilvl w:val="0"/>
          <w:numId w:val="31"/>
        </w:numPr>
        <w:spacing w:line="276" w:lineRule="auto"/>
      </w:pPr>
      <w:r w:rsidRPr="00D80CE9">
        <w:t>Member Evaluation</w:t>
      </w:r>
    </w:p>
    <w:p w14:paraId="2C7C9EAA" w14:textId="77777777" w:rsidR="00704A8D" w:rsidRPr="00D80CE9" w:rsidRDefault="00704A8D" w:rsidP="00FB6AAA">
      <w:pPr>
        <w:pStyle w:val="ListParagraph"/>
        <w:numPr>
          <w:ilvl w:val="0"/>
          <w:numId w:val="31"/>
        </w:numPr>
        <w:spacing w:line="276" w:lineRule="auto"/>
      </w:pPr>
      <w:r w:rsidRPr="00D80CE9">
        <w:t>Member Exit</w:t>
      </w:r>
    </w:p>
    <w:p w14:paraId="43DFB1F4" w14:textId="77777777" w:rsidR="00704A8D" w:rsidRPr="00D80CE9" w:rsidRDefault="00704A8D" w:rsidP="00FB6AAA">
      <w:pPr>
        <w:pStyle w:val="ListParagraph"/>
        <w:numPr>
          <w:ilvl w:val="0"/>
          <w:numId w:val="31"/>
        </w:numPr>
        <w:spacing w:line="276" w:lineRule="auto"/>
      </w:pPr>
      <w:r w:rsidRPr="00D80CE9">
        <w:t>30-day Exit Rule</w:t>
      </w:r>
    </w:p>
    <w:p w14:paraId="77BAC171" w14:textId="15678117" w:rsidR="00704A8D" w:rsidRPr="00D80CE9" w:rsidRDefault="00704A8D" w:rsidP="00FB6AAA">
      <w:pPr>
        <w:numPr>
          <w:ilvl w:val="0"/>
          <w:numId w:val="13"/>
        </w:numPr>
        <w:tabs>
          <w:tab w:val="num" w:pos="720"/>
        </w:tabs>
        <w:spacing w:line="276" w:lineRule="auto"/>
      </w:pPr>
      <w:r w:rsidRPr="00D80CE9">
        <w:rPr>
          <w:rFonts w:cstheme="minorHAnsi"/>
          <w:szCs w:val="20"/>
        </w:rPr>
        <w:t xml:space="preserve">The member understands that if 1700 hours of service are completed prior to </w:t>
      </w:r>
      <w:r w:rsidR="001C5734" w:rsidRPr="00D80CE9">
        <w:rPr>
          <w:rFonts w:cstheme="minorHAnsi"/>
          <w:b/>
          <w:bCs/>
          <w:szCs w:val="20"/>
        </w:rPr>
        <w:t>August 11</w:t>
      </w:r>
      <w:r w:rsidR="008B4202" w:rsidRPr="00D80CE9">
        <w:rPr>
          <w:rFonts w:cstheme="minorHAnsi"/>
          <w:b/>
          <w:bCs/>
          <w:szCs w:val="20"/>
        </w:rPr>
        <w:t>,</w:t>
      </w:r>
      <w:r w:rsidRPr="00D80CE9">
        <w:rPr>
          <w:rFonts w:cstheme="minorHAnsi"/>
          <w:b/>
          <w:bCs/>
          <w:szCs w:val="20"/>
        </w:rPr>
        <w:t xml:space="preserve"> </w:t>
      </w:r>
      <w:proofErr w:type="gramStart"/>
      <w:r w:rsidR="008B4202" w:rsidRPr="00D80CE9">
        <w:rPr>
          <w:rFonts w:cstheme="minorHAnsi"/>
          <w:b/>
          <w:bCs/>
          <w:szCs w:val="20"/>
        </w:rPr>
        <w:t>2023</w:t>
      </w:r>
      <w:proofErr w:type="gramEnd"/>
      <w:r w:rsidRPr="00D80CE9">
        <w:rPr>
          <w:rFonts w:cstheme="minorHAnsi"/>
          <w:szCs w:val="20"/>
        </w:rPr>
        <w:t xml:space="preserve"> the full-time member </w:t>
      </w:r>
      <w:r w:rsidRPr="00D80CE9">
        <w:rPr>
          <w:rFonts w:cstheme="minorHAnsi"/>
          <w:b/>
          <w:szCs w:val="20"/>
        </w:rPr>
        <w:t>is still required to continue service</w:t>
      </w:r>
      <w:r w:rsidRPr="00D80CE9">
        <w:rPr>
          <w:rFonts w:cstheme="minorHAnsi"/>
          <w:szCs w:val="20"/>
        </w:rPr>
        <w:t xml:space="preserve"> until </w:t>
      </w:r>
      <w:r w:rsidR="001C5734" w:rsidRPr="00D80CE9">
        <w:rPr>
          <w:rFonts w:cstheme="minorHAnsi"/>
          <w:b/>
          <w:bCs/>
          <w:szCs w:val="20"/>
        </w:rPr>
        <w:t>August 11</w:t>
      </w:r>
      <w:r w:rsidRPr="00D80CE9">
        <w:rPr>
          <w:rFonts w:cstheme="minorHAnsi"/>
          <w:b/>
          <w:bCs/>
          <w:szCs w:val="20"/>
        </w:rPr>
        <w:t>, 202</w:t>
      </w:r>
      <w:r w:rsidR="008B4202" w:rsidRPr="00D80CE9">
        <w:rPr>
          <w:rFonts w:cstheme="minorHAnsi"/>
          <w:b/>
          <w:bCs/>
          <w:szCs w:val="20"/>
        </w:rPr>
        <w:t>3</w:t>
      </w:r>
      <w:r w:rsidRPr="00D80CE9">
        <w:rPr>
          <w:rFonts w:cstheme="minorHAnsi"/>
          <w:szCs w:val="20"/>
        </w:rPr>
        <w:t xml:space="preserve">. Members may conclude their term of service and leave in good standing before the </w:t>
      </w:r>
      <w:r w:rsidR="001C5734" w:rsidRPr="00D80CE9">
        <w:rPr>
          <w:rFonts w:cstheme="minorHAnsi"/>
          <w:b/>
          <w:bCs/>
          <w:szCs w:val="20"/>
        </w:rPr>
        <w:t>August 11</w:t>
      </w:r>
      <w:r w:rsidR="008B4202" w:rsidRPr="00D80CE9">
        <w:rPr>
          <w:rFonts w:cstheme="minorHAnsi"/>
          <w:b/>
          <w:bCs/>
          <w:szCs w:val="20"/>
        </w:rPr>
        <w:t>,</w:t>
      </w:r>
      <w:r w:rsidR="005A10C0" w:rsidRPr="00D80CE9">
        <w:rPr>
          <w:rFonts w:cstheme="minorHAnsi"/>
          <w:b/>
          <w:bCs/>
          <w:szCs w:val="20"/>
        </w:rPr>
        <w:t xml:space="preserve"> </w:t>
      </w:r>
      <w:proofErr w:type="gramStart"/>
      <w:r w:rsidR="008B4202" w:rsidRPr="00D80CE9">
        <w:rPr>
          <w:rFonts w:cstheme="minorHAnsi"/>
          <w:b/>
          <w:bCs/>
          <w:szCs w:val="20"/>
        </w:rPr>
        <w:t>202</w:t>
      </w:r>
      <w:r w:rsidR="005A10C0" w:rsidRPr="00D80CE9">
        <w:rPr>
          <w:rFonts w:cstheme="minorHAnsi"/>
          <w:b/>
          <w:bCs/>
          <w:szCs w:val="20"/>
        </w:rPr>
        <w:t>3</w:t>
      </w:r>
      <w:proofErr w:type="gramEnd"/>
      <w:r w:rsidR="008B4202" w:rsidRPr="00D80CE9">
        <w:rPr>
          <w:rFonts w:cstheme="minorHAnsi"/>
          <w:szCs w:val="20"/>
        </w:rPr>
        <w:t xml:space="preserve"> </w:t>
      </w:r>
      <w:r w:rsidRPr="00D80CE9">
        <w:rPr>
          <w:rFonts w:cstheme="minorHAnsi"/>
          <w:szCs w:val="20"/>
        </w:rPr>
        <w:t xml:space="preserve">date </w:t>
      </w:r>
      <w:r w:rsidRPr="00D80CE9">
        <w:rPr>
          <w:rFonts w:cstheme="minorHAnsi"/>
          <w:b/>
          <w:szCs w:val="20"/>
        </w:rPr>
        <w:t>only</w:t>
      </w:r>
      <w:r w:rsidRPr="00D80CE9">
        <w:rPr>
          <w:rFonts w:cstheme="minorHAnsi"/>
          <w:szCs w:val="20"/>
        </w:rPr>
        <w:t xml:space="preserve"> if they receive prior approval from the JusticeCorps Program Director. Permission is granted on a case-by-case basis and is typically limited to those individuals who will begin law school, graduate school, or a fellowship in August. </w:t>
      </w:r>
      <w:r w:rsidRPr="00D80CE9">
        <w:rPr>
          <w:rFonts w:cstheme="minorHAnsi"/>
          <w:snapToGrid w:val="0"/>
          <w:szCs w:val="20"/>
        </w:rPr>
        <w:t xml:space="preserve">An acceptance letter from the law school, graduate school or fellowship program is required for approval of these types of early completion of the program. Early completion in good standing will not be approved prior to </w:t>
      </w:r>
      <w:r w:rsidRPr="00D80CE9">
        <w:rPr>
          <w:rFonts w:cstheme="minorHAnsi"/>
          <w:b/>
          <w:bCs/>
          <w:snapToGrid w:val="0"/>
          <w:szCs w:val="20"/>
        </w:rPr>
        <w:t xml:space="preserve">July 24, </w:t>
      </w:r>
      <w:r w:rsidR="008B4202" w:rsidRPr="00D80CE9">
        <w:rPr>
          <w:rFonts w:cstheme="minorHAnsi"/>
          <w:b/>
          <w:bCs/>
          <w:snapToGrid w:val="0"/>
          <w:szCs w:val="20"/>
        </w:rPr>
        <w:t>2023</w:t>
      </w:r>
      <w:r w:rsidRPr="00D80CE9">
        <w:rPr>
          <w:rFonts w:cstheme="minorHAnsi"/>
          <w:snapToGrid w:val="0"/>
          <w:szCs w:val="20"/>
        </w:rPr>
        <w:t>, without substantial justification</w:t>
      </w:r>
      <w:r w:rsidRPr="00D80CE9">
        <w:rPr>
          <w:rFonts w:ascii="Arial" w:hAnsi="Arial" w:cs="Arial"/>
          <w:snapToGrid w:val="0"/>
          <w:sz w:val="24"/>
          <w:szCs w:val="24"/>
        </w:rPr>
        <w:t>.</w:t>
      </w:r>
    </w:p>
    <w:p w14:paraId="529C0A27" w14:textId="77777777" w:rsidR="00704A8D" w:rsidRPr="00D80CE9" w:rsidRDefault="00704A8D" w:rsidP="00FB6AAA">
      <w:pPr>
        <w:numPr>
          <w:ilvl w:val="0"/>
          <w:numId w:val="13"/>
        </w:numPr>
        <w:tabs>
          <w:tab w:val="num" w:pos="720"/>
        </w:tabs>
        <w:spacing w:line="276" w:lineRule="auto"/>
        <w:rPr>
          <w:rFonts w:cstheme="minorHAnsi"/>
          <w:szCs w:val="20"/>
        </w:rPr>
      </w:pPr>
      <w:r w:rsidRPr="00D80CE9">
        <w:rPr>
          <w:rFonts w:cstheme="minorHAnsi"/>
          <w:szCs w:val="20"/>
        </w:rPr>
        <w:t xml:space="preserve">The member is to perform 1700 hours of service at an assigned service location. The member’s participation in JusticeCorps is an important commitment and the member will arrange his/her/their schedule so that the member will be available during the service and training schedule established by JusticeCorps. </w:t>
      </w:r>
    </w:p>
    <w:p w14:paraId="349B57CC" w14:textId="17AE56FD" w:rsidR="00704A8D" w:rsidRPr="00D80CE9" w:rsidRDefault="00704A8D" w:rsidP="009A0232">
      <w:pPr>
        <w:pStyle w:val="ListParagraph"/>
        <w:ind w:left="360"/>
        <w:jc w:val="both"/>
        <w:rPr>
          <w:rFonts w:cstheme="minorHAnsi"/>
          <w:szCs w:val="20"/>
        </w:rPr>
      </w:pPr>
      <w:r w:rsidRPr="00D80CE9">
        <w:rPr>
          <w:rFonts w:cstheme="minorHAnsi"/>
          <w:szCs w:val="20"/>
        </w:rPr>
        <w:t xml:space="preserve">The member will be assigned to a service placement by the JusticeCorps program staff. If the member has any questions or concerns regarding his/her service site placement, the member will discuss these issues with the JusticeCorps staff. The </w:t>
      </w:r>
      <w:r w:rsidRPr="00D80CE9">
        <w:rPr>
          <w:rFonts w:cstheme="minorHAnsi"/>
          <w:szCs w:val="20"/>
        </w:rPr>
        <w:lastRenderedPageBreak/>
        <w:t xml:space="preserve">JusticeCorps program staff will create the member’s initial service schedule. If changes need to be made to this schedule, the member will consult directly with the site supervisor. However, final approval by the JusticeCorps staff is required for all permanent schedule changes. At no time are members allowed to accrue service hours before or after normal business hours if that service is unsupervised. Remote service hours will be </w:t>
      </w:r>
      <w:proofErr w:type="gramStart"/>
      <w:r w:rsidRPr="00D80CE9">
        <w:rPr>
          <w:rFonts w:cstheme="minorHAnsi"/>
          <w:szCs w:val="20"/>
        </w:rPr>
        <w:t>supervised</w:t>
      </w:r>
      <w:proofErr w:type="gramEnd"/>
      <w:r w:rsidRPr="00D80CE9">
        <w:rPr>
          <w:rFonts w:cstheme="minorHAnsi"/>
          <w:szCs w:val="20"/>
        </w:rPr>
        <w:t xml:space="preserve"> and self-guided online trainings will be verified via training certifications generated when members complete the work. All member activities must be preapproved by the site supervisor and JusticeCorps Program Director before hours on a project can be counted.</w:t>
      </w:r>
    </w:p>
    <w:p w14:paraId="164BF7C9" w14:textId="7B6DA59E" w:rsidR="005B3772" w:rsidRPr="00D80CE9" w:rsidRDefault="005B3772" w:rsidP="009A0232">
      <w:pPr>
        <w:pStyle w:val="ListParagraph"/>
        <w:ind w:left="360"/>
        <w:jc w:val="both"/>
        <w:rPr>
          <w:rFonts w:cstheme="minorHAnsi"/>
          <w:szCs w:val="20"/>
        </w:rPr>
      </w:pPr>
    </w:p>
    <w:p w14:paraId="3877A92B" w14:textId="3453F432" w:rsidR="005B3772" w:rsidRPr="00D80CE9" w:rsidRDefault="005B3772" w:rsidP="009A0232">
      <w:pPr>
        <w:pStyle w:val="ListParagraph"/>
        <w:ind w:left="360"/>
        <w:jc w:val="both"/>
        <w:rPr>
          <w:rFonts w:cstheme="minorHAnsi"/>
          <w:szCs w:val="20"/>
        </w:rPr>
      </w:pPr>
      <w:r w:rsidRPr="00D80CE9">
        <w:rPr>
          <w:rFonts w:eastAsia="Times New Roman"/>
          <w:color w:val="201F1E"/>
          <w:shd w:val="clear" w:color="auto" w:fill="FFFFFF"/>
        </w:rPr>
        <w:t>All members are required to be available to serve their scheduled shift hours, in-person, at their placement site. In some regions, JusticeCorps members may be assigned to remote/teleservice shifts where the member is permitted or required to serve remotely. If a member’s supervisor determines that placement site operations necessitate in person service, members may be required to report to their placement site for their scheduled shift on a teleservice day. Teleservice may be terminated at any time by a member’s supervisor or JusticeCorps Program Director.</w:t>
      </w:r>
    </w:p>
    <w:p w14:paraId="63F7F8DA" w14:textId="77777777" w:rsidR="005406D5" w:rsidRPr="00D80CE9" w:rsidRDefault="005406D5" w:rsidP="00FB6AAA">
      <w:pPr>
        <w:numPr>
          <w:ilvl w:val="0"/>
          <w:numId w:val="13"/>
        </w:numPr>
        <w:tabs>
          <w:tab w:val="num" w:pos="720"/>
        </w:tabs>
        <w:spacing w:line="276" w:lineRule="auto"/>
      </w:pPr>
      <w:r w:rsidRPr="00D80CE9">
        <w:t>The member understands that to be eligible to serve a subsequent term of service the member must receive satisfactory performance reviews for any previous term of service. The member’s eligibility for subsequent term of service with this program will be based on at least a mid-term and end-of-term evaluation of the member’s performance focusing on factors such as whether the member has:</w:t>
      </w:r>
    </w:p>
    <w:p w14:paraId="3B12AEF1" w14:textId="77777777" w:rsidR="005406D5" w:rsidRPr="00D80CE9" w:rsidRDefault="005406D5" w:rsidP="00FB6AAA">
      <w:pPr>
        <w:numPr>
          <w:ilvl w:val="1"/>
          <w:numId w:val="5"/>
        </w:numPr>
        <w:tabs>
          <w:tab w:val="clear" w:pos="1080"/>
        </w:tabs>
        <w:spacing w:after="120" w:line="240" w:lineRule="auto"/>
        <w:ind w:left="720"/>
      </w:pPr>
      <w:r w:rsidRPr="00D80CE9">
        <w:t>Satisfactorily completed assignments, tasks, and projects</w:t>
      </w:r>
    </w:p>
    <w:p w14:paraId="56CE3508" w14:textId="77777777" w:rsidR="005406D5" w:rsidRPr="00D80CE9" w:rsidRDefault="005406D5" w:rsidP="00FB6AAA">
      <w:pPr>
        <w:numPr>
          <w:ilvl w:val="1"/>
          <w:numId w:val="5"/>
        </w:numPr>
        <w:tabs>
          <w:tab w:val="clear" w:pos="1080"/>
        </w:tabs>
        <w:spacing w:after="120" w:line="240" w:lineRule="auto"/>
        <w:ind w:left="720"/>
      </w:pPr>
      <w:r w:rsidRPr="00D80CE9">
        <w:t>Met any other criteria that were clearly communicated both orally and in writing at the beginning of the term of service</w:t>
      </w:r>
    </w:p>
    <w:p w14:paraId="3FD559CF" w14:textId="33C4A799" w:rsidR="005406D5" w:rsidRPr="00D80CE9" w:rsidRDefault="005406D5" w:rsidP="00FB6AAA">
      <w:pPr>
        <w:numPr>
          <w:ilvl w:val="0"/>
          <w:numId w:val="13"/>
        </w:numPr>
        <w:tabs>
          <w:tab w:val="num" w:pos="720"/>
        </w:tabs>
        <w:spacing w:after="120" w:line="240" w:lineRule="auto"/>
      </w:pPr>
      <w:r w:rsidRPr="00D80CE9">
        <w:t>The member understands, however, that mere eligibility for an additional term of service does not guarantee selection or placement.</w:t>
      </w:r>
    </w:p>
    <w:p w14:paraId="1A5E5773" w14:textId="5324F0D9" w:rsidR="00CD74C0" w:rsidRPr="00D80CE9" w:rsidRDefault="005A4E62" w:rsidP="005A4E62">
      <w:pPr>
        <w:pStyle w:val="Heading1"/>
      </w:pPr>
      <w:r w:rsidRPr="00D80CE9">
        <w:t xml:space="preserve">IV. </w:t>
      </w:r>
      <w:r w:rsidR="00104D99" w:rsidRPr="00D80CE9">
        <w:t>Enrollment in the My AmeriCorps Portal</w:t>
      </w:r>
    </w:p>
    <w:p w14:paraId="0F437A7D" w14:textId="1559E94F" w:rsidR="0033259A" w:rsidRPr="00D80CE9" w:rsidRDefault="003B7825" w:rsidP="00C62D35">
      <w:pPr>
        <w:tabs>
          <w:tab w:val="num" w:pos="720"/>
        </w:tabs>
        <w:spacing w:after="120" w:line="240" w:lineRule="auto"/>
      </w:pPr>
      <w:r w:rsidRPr="00D80CE9">
        <w:t xml:space="preserve">The My AmeriCorps Portal is the mechanism through which programs enter and update member records, including enrolling a member and recording </w:t>
      </w:r>
      <w:r w:rsidR="004E5D7E" w:rsidRPr="00D80CE9">
        <w:t>the</w:t>
      </w:r>
      <w:r w:rsidRPr="00D80CE9">
        <w:t xml:space="preserve"> individual’s start date. Programs must enter </w:t>
      </w:r>
      <w:r w:rsidR="00625E33" w:rsidRPr="00D80CE9">
        <w:t>applicants into</w:t>
      </w:r>
      <w:r w:rsidRPr="00D80CE9">
        <w:t xml:space="preserve"> the Portal prior to their first day of service and in sufficient time for AmeriCorps to </w:t>
      </w:r>
      <w:proofErr w:type="gramStart"/>
      <w:r w:rsidRPr="00D80CE9">
        <w:t>automatically or manually verify an individual’s Social Security Number and citizenship eligibility</w:t>
      </w:r>
      <w:proofErr w:type="gramEnd"/>
      <w:r w:rsidRPr="00D80CE9">
        <w:t xml:space="preserve">. </w:t>
      </w:r>
      <w:r w:rsidRPr="00D80CE9">
        <w:rPr>
          <w:b/>
          <w:bCs/>
        </w:rPr>
        <w:t xml:space="preserve">Program staff must also certify that the member’s required National Service Criminal History Check components </w:t>
      </w:r>
      <w:r w:rsidR="00600948" w:rsidRPr="00D80CE9">
        <w:rPr>
          <w:b/>
          <w:bCs/>
        </w:rPr>
        <w:t>were</w:t>
      </w:r>
      <w:r w:rsidRPr="00D80CE9">
        <w:rPr>
          <w:b/>
          <w:bCs/>
        </w:rPr>
        <w:t xml:space="preserve"> completed </w:t>
      </w:r>
      <w:r w:rsidR="0033259A" w:rsidRPr="00D80CE9">
        <w:rPr>
          <w:b/>
          <w:bCs/>
        </w:rPr>
        <w:t xml:space="preserve">and considered, </w:t>
      </w:r>
      <w:r w:rsidRPr="00D80CE9">
        <w:rPr>
          <w:b/>
          <w:bCs/>
        </w:rPr>
        <w:t>no later than the day before their first day of service</w:t>
      </w:r>
      <w:r w:rsidRPr="00D80CE9">
        <w:t>. Applicants will not be permitted to enroll in the National Service Trust prior to those steps occurring.</w:t>
      </w:r>
      <w:r w:rsidR="00144A01" w:rsidRPr="00D80CE9">
        <w:t xml:space="preserve"> </w:t>
      </w:r>
    </w:p>
    <w:p w14:paraId="12EA709B" w14:textId="77777777" w:rsidR="004A390E" w:rsidRPr="00D80CE9" w:rsidRDefault="00144A01" w:rsidP="00C62D35">
      <w:pPr>
        <w:tabs>
          <w:tab w:val="num" w:pos="720"/>
        </w:tabs>
        <w:spacing w:after="120" w:line="240" w:lineRule="auto"/>
      </w:pPr>
      <w:r w:rsidRPr="00D80CE9">
        <w:t>AmeriCorps expects member enrollments to be completed in the My AmeriCorps Portal no later than eight (8) days after the start date of the member. An individual is presumed to be an AmeriCorps member as of the start date reflected in th</w:t>
      </w:r>
      <w:r w:rsidR="00A17A68" w:rsidRPr="00D80CE9">
        <w:t xml:space="preserve">e My AmeriCorps portal. The Member’s start </w:t>
      </w:r>
      <w:r w:rsidR="00F06B75" w:rsidRPr="00D80CE9">
        <w:t xml:space="preserve">date on the Member Service Agreement should match the start date entered by the program in the portal. </w:t>
      </w:r>
      <w:r w:rsidR="00F85398" w:rsidRPr="00D80CE9">
        <w:t>Delays to enrollment may require updating the start date on the Member Service Agreement</w:t>
      </w:r>
      <w:r w:rsidR="001E3327" w:rsidRPr="00D80CE9">
        <w:t xml:space="preserve"> accordingly. </w:t>
      </w:r>
    </w:p>
    <w:p w14:paraId="43866120" w14:textId="286AF323" w:rsidR="00A37C9A" w:rsidRPr="00D80CE9" w:rsidRDefault="00935971" w:rsidP="00C62D35">
      <w:pPr>
        <w:tabs>
          <w:tab w:val="num" w:pos="720"/>
        </w:tabs>
        <w:spacing w:after="120" w:line="240" w:lineRule="auto"/>
      </w:pPr>
      <w:r w:rsidRPr="00D80CE9">
        <w:t xml:space="preserve">Members are </w:t>
      </w:r>
      <w:proofErr w:type="gramStart"/>
      <w:r w:rsidRPr="00D80CE9">
        <w:t>exited</w:t>
      </w:r>
      <w:proofErr w:type="gramEnd"/>
      <w:r w:rsidRPr="00D80CE9">
        <w:t xml:space="preserve"> from the portal </w:t>
      </w:r>
      <w:r w:rsidR="000E7465" w:rsidRPr="00D80CE9">
        <w:t>at the end of the service term, which includes</w:t>
      </w:r>
      <w:r w:rsidR="007B748B" w:rsidRPr="00D80CE9">
        <w:t xml:space="preserve"> the member</w:t>
      </w:r>
      <w:r w:rsidR="000E7465" w:rsidRPr="00D80CE9">
        <w:t xml:space="preserve"> attesting to hours reported. This is</w:t>
      </w:r>
      <w:r w:rsidR="00B64869" w:rsidRPr="00D80CE9">
        <w:t xml:space="preserve"> then</w:t>
      </w:r>
      <w:r w:rsidR="000E7465" w:rsidRPr="00D80CE9">
        <w:t xml:space="preserve"> certified by the Program staff who complete the exit</w:t>
      </w:r>
      <w:r w:rsidR="00B64869" w:rsidRPr="00D80CE9">
        <w:t xml:space="preserve"> and is the mechanism for the Segal Education Award</w:t>
      </w:r>
      <w:r w:rsidR="000A6E44" w:rsidRPr="00D80CE9">
        <w:t xml:space="preserve"> eligibility to be established.</w:t>
      </w:r>
    </w:p>
    <w:p w14:paraId="196C06C9" w14:textId="77777777" w:rsidR="00F01800" w:rsidRPr="00D80CE9" w:rsidRDefault="00F01800" w:rsidP="00F01800">
      <w:pPr>
        <w:rPr>
          <w:color w:val="151616" w:themeColor="background2" w:themeShade="1A"/>
        </w:rPr>
      </w:pPr>
      <w:r w:rsidRPr="00D80CE9">
        <w:rPr>
          <w:color w:val="151616" w:themeColor="background2" w:themeShade="1A"/>
        </w:rPr>
        <w:t xml:space="preserve">The first six days of a member’s participation in the JusticeCorps program are considered probationary. The six-day probationary period is an opportunity to see if the member is a good match for the program and vice versa. Should the program director, site supervisor or member decide that enrollment into the program is not appropriate for that member, the member may be removed from JusticeCorps without having taken up a member slot. </w:t>
      </w:r>
    </w:p>
    <w:p w14:paraId="29FE3CB7" w14:textId="604CF960" w:rsidR="00F01800" w:rsidRPr="00D80CE9" w:rsidRDefault="00F01800" w:rsidP="00F01800">
      <w:pPr>
        <w:rPr>
          <w:color w:val="151616" w:themeColor="background2" w:themeShade="1A"/>
        </w:rPr>
      </w:pPr>
      <w:r w:rsidRPr="00D80CE9">
        <w:rPr>
          <w:color w:val="151616" w:themeColor="background2" w:themeShade="1A"/>
        </w:rPr>
        <w:t xml:space="preserve">During this probationary period, a member may be released from the program for any reason. Reasons for release during this period may </w:t>
      </w:r>
      <w:proofErr w:type="gramStart"/>
      <w:r w:rsidRPr="00D80CE9">
        <w:rPr>
          <w:color w:val="151616" w:themeColor="background2" w:themeShade="1A"/>
        </w:rPr>
        <w:t>include, but</w:t>
      </w:r>
      <w:proofErr w:type="gramEnd"/>
      <w:r w:rsidRPr="00D80CE9">
        <w:rPr>
          <w:color w:val="151616" w:themeColor="background2" w:themeShade="1A"/>
        </w:rPr>
        <w:t xml:space="preserve"> are not limited to the following: scheduling and/or attendance concerns, failure to follow reasonable directions from the supervisor or staff, missing site or program events or trainings, behavior or attitudes inconsistent with program expectations. Release during the probationary period will not affect a member’s eligibility to participate in other AmeriCorps programs. No warnings or meetings with a member are required if the member is released in the probationary period.</w:t>
      </w:r>
    </w:p>
    <w:p w14:paraId="36AD6F80" w14:textId="760F017B" w:rsidR="005406D5" w:rsidRPr="00D80CE9" w:rsidRDefault="00586D8D" w:rsidP="00AB3DB9">
      <w:pPr>
        <w:pStyle w:val="Heading1"/>
        <w:spacing w:line="276" w:lineRule="auto"/>
      </w:pPr>
      <w:r w:rsidRPr="00D80CE9">
        <w:lastRenderedPageBreak/>
        <w:t>V</w:t>
      </w:r>
      <w:r w:rsidR="005406D5" w:rsidRPr="00D80CE9">
        <w:t>. Benefits</w:t>
      </w:r>
    </w:p>
    <w:p w14:paraId="369B4F5A" w14:textId="260F0CC1" w:rsidR="005406D5" w:rsidRPr="00D80CE9" w:rsidRDefault="005406D5" w:rsidP="00AB3DB9">
      <w:pPr>
        <w:spacing w:line="276" w:lineRule="auto"/>
        <w:rPr>
          <w:b/>
          <w:bCs/>
        </w:rPr>
      </w:pPr>
      <w:r w:rsidRPr="00D80CE9">
        <w:t>The member will receive</w:t>
      </w:r>
      <w:r w:rsidR="00270058" w:rsidRPr="00D80CE9">
        <w:t xml:space="preserve"> or may be eligible for </w:t>
      </w:r>
      <w:r w:rsidRPr="00D80CE9">
        <w:t xml:space="preserve">the </w:t>
      </w:r>
      <w:r w:rsidR="00AA56D7" w:rsidRPr="00D80CE9">
        <w:t xml:space="preserve">following </w:t>
      </w:r>
      <w:r w:rsidRPr="00D80CE9">
        <w:t>Program benefits:</w:t>
      </w:r>
    </w:p>
    <w:p w14:paraId="7F3FFEF7" w14:textId="1B5A64BE" w:rsidR="005406D5" w:rsidRPr="00D80CE9" w:rsidRDefault="005406D5" w:rsidP="00FB6AAA">
      <w:pPr>
        <w:numPr>
          <w:ilvl w:val="0"/>
          <w:numId w:val="28"/>
        </w:numPr>
        <w:spacing w:line="276" w:lineRule="auto"/>
        <w:rPr>
          <w:b/>
          <w:bCs/>
        </w:rPr>
      </w:pPr>
      <w:r w:rsidRPr="00D80CE9">
        <w:rPr>
          <w:b/>
        </w:rPr>
        <w:t>Living Allowance</w:t>
      </w:r>
      <w:r w:rsidR="007A463E" w:rsidRPr="00D80CE9">
        <w:rPr>
          <w:b/>
        </w:rPr>
        <w:t>.</w:t>
      </w:r>
      <w:r w:rsidRPr="00D80CE9">
        <w:rPr>
          <w:b/>
        </w:rPr>
        <w:t xml:space="preserve"> </w:t>
      </w:r>
      <w:r w:rsidRPr="00D80CE9">
        <w:t>The living allowance is designed to help</w:t>
      </w:r>
      <w:r w:rsidRPr="00D80CE9">
        <w:rPr>
          <w:b/>
          <w:bCs/>
        </w:rPr>
        <w:t xml:space="preserve"> </w:t>
      </w:r>
      <w:r w:rsidRPr="00D80CE9">
        <w:t>members meet the necessary living expenses incurred while participating in the AmeriCorps Program.</w:t>
      </w:r>
      <w:r w:rsidRPr="00D80CE9">
        <w:rPr>
          <w:b/>
          <w:bCs/>
        </w:rPr>
        <w:t xml:space="preserve"> </w:t>
      </w:r>
      <w:r w:rsidRPr="00D80CE9">
        <w:t>Programs must not pay a living allowance on an hourly basis. It is not a wage and should not fluctuate</w:t>
      </w:r>
      <w:r w:rsidRPr="00D80CE9">
        <w:rPr>
          <w:b/>
          <w:bCs/>
        </w:rPr>
        <w:t xml:space="preserve"> </w:t>
      </w:r>
      <w:r w:rsidRPr="00D80CE9">
        <w:t xml:space="preserve">based on the number of hours members serve </w:t>
      </w:r>
      <w:proofErr w:type="gramStart"/>
      <w:r w:rsidRPr="00D80CE9">
        <w:t>in a given</w:t>
      </w:r>
      <w:proofErr w:type="gramEnd"/>
      <w:r w:rsidRPr="00D80CE9">
        <w:t xml:space="preserve"> time period. Programs should pay the living</w:t>
      </w:r>
      <w:r w:rsidRPr="00D80CE9">
        <w:rPr>
          <w:b/>
          <w:bCs/>
        </w:rPr>
        <w:t xml:space="preserve"> </w:t>
      </w:r>
      <w:r w:rsidRPr="00D80CE9">
        <w:t xml:space="preserve">allowance in increments, such as weekly, biweekly, or monthly. </w:t>
      </w:r>
      <w:r w:rsidR="001F204A" w:rsidRPr="00D80CE9">
        <w:t xml:space="preserve">FICA and income taxes must be withheld from the living allowance. </w:t>
      </w:r>
    </w:p>
    <w:p w14:paraId="3024D9A9" w14:textId="3BA231CC" w:rsidR="00CF5F43" w:rsidRPr="00D80CE9" w:rsidRDefault="005406D5" w:rsidP="00FB6AAA">
      <w:pPr>
        <w:numPr>
          <w:ilvl w:val="1"/>
          <w:numId w:val="6"/>
        </w:numPr>
        <w:spacing w:line="276" w:lineRule="auto"/>
        <w:ind w:left="720"/>
        <w:rPr>
          <w:b/>
          <w:bCs/>
        </w:rPr>
      </w:pPr>
      <w:r w:rsidRPr="00D80CE9">
        <w:t>A living allowance in the amount of</w:t>
      </w:r>
      <w:r w:rsidR="00FD58E7" w:rsidRPr="00D80CE9">
        <w:t xml:space="preserve"> </w:t>
      </w:r>
      <w:r w:rsidR="00FD58E7" w:rsidRPr="00D80CE9">
        <w:rPr>
          <w:i/>
          <w:iCs/>
        </w:rPr>
        <w:t>up to</w:t>
      </w:r>
      <w:r w:rsidRPr="00D80CE9">
        <w:t>: $</w:t>
      </w:r>
      <w:r w:rsidR="006B26D8" w:rsidRPr="00D80CE9">
        <w:t xml:space="preserve"> </w:t>
      </w:r>
      <w:sdt>
        <w:sdtPr>
          <w:id w:val="-1284577763"/>
          <w:placeholder>
            <w:docPart w:val="C0C77433786745E49954CF93D4D32889"/>
          </w:placeholder>
        </w:sdtPr>
        <w:sdtEndPr/>
        <w:sdtContent>
          <w:r w:rsidR="00F01800" w:rsidRPr="00D80CE9">
            <w:t>$33,000.00</w:t>
          </w:r>
        </w:sdtContent>
      </w:sdt>
      <w:r w:rsidR="002A3ACC" w:rsidRPr="00D80CE9">
        <w:t xml:space="preserve"> </w:t>
      </w:r>
    </w:p>
    <w:p w14:paraId="552550AD" w14:textId="63AAF278" w:rsidR="005406D5" w:rsidRPr="00D80CE9" w:rsidRDefault="002A3ACC" w:rsidP="00FB6AAA">
      <w:pPr>
        <w:numPr>
          <w:ilvl w:val="1"/>
          <w:numId w:val="6"/>
        </w:numPr>
        <w:spacing w:line="276" w:lineRule="auto"/>
        <w:ind w:left="720"/>
        <w:rPr>
          <w:b/>
          <w:bCs/>
        </w:rPr>
      </w:pPr>
      <w:r w:rsidRPr="00D80CE9">
        <w:t>Members who start later in the program</w:t>
      </w:r>
      <w:r w:rsidR="00F861E9" w:rsidRPr="00D80CE9">
        <w:t xml:space="preserve"> year</w:t>
      </w:r>
      <w:r w:rsidRPr="00D80CE9">
        <w:t xml:space="preserve"> or end early would not receive the full amount as it is a</w:t>
      </w:r>
      <w:r w:rsidR="00BD4439" w:rsidRPr="00D80CE9">
        <w:t xml:space="preserve"> regular increment as listed in (ii) below:</w:t>
      </w:r>
    </w:p>
    <w:p w14:paraId="1394DBEF" w14:textId="77777777" w:rsidR="005406D5" w:rsidRPr="00D80CE9" w:rsidRDefault="005406D5" w:rsidP="00FB6AAA">
      <w:pPr>
        <w:pStyle w:val="ListParagraph"/>
        <w:numPr>
          <w:ilvl w:val="0"/>
          <w:numId w:val="29"/>
        </w:numPr>
        <w:spacing w:line="276" w:lineRule="auto"/>
      </w:pPr>
      <w:r w:rsidRPr="00D80CE9">
        <w:t>The living allowance is taxable, and taxes will be deducted directly from the living allowance.</w:t>
      </w:r>
    </w:p>
    <w:p w14:paraId="5AE03937" w14:textId="77777777" w:rsidR="001660E0" w:rsidRPr="001660E0" w:rsidRDefault="005406D5" w:rsidP="00C923FF">
      <w:pPr>
        <w:pStyle w:val="ListParagraph"/>
        <w:numPr>
          <w:ilvl w:val="1"/>
          <w:numId w:val="6"/>
        </w:numPr>
        <w:spacing w:after="60" w:line="276" w:lineRule="auto"/>
        <w:ind w:left="720"/>
      </w:pPr>
      <w:r w:rsidRPr="00D80CE9">
        <w:t xml:space="preserve">The living allowance will be distributed </w:t>
      </w:r>
      <w:sdt>
        <w:sdtPr>
          <w:id w:val="-1874915873"/>
          <w:placeholder>
            <w:docPart w:val="AC7290FAD98244BA995DED05000A2562"/>
          </w:placeholder>
          <w:comboBox>
            <w:listItem w:value="Choose an item."/>
            <w:listItem w:displayText="weekly" w:value="weekly"/>
            <w:listItem w:displayText="bi-weekly" w:value="bi-weekly"/>
            <w:listItem w:displayText="monthly" w:value="monthly"/>
          </w:comboBox>
        </w:sdtPr>
        <w:sdtEndPr/>
        <w:sdtContent>
          <w:r w:rsidR="00F01800" w:rsidRPr="00D80CE9">
            <w:t>bi-weekly</w:t>
          </w:r>
        </w:sdtContent>
      </w:sdt>
      <w:r w:rsidR="00954ABB" w:rsidRPr="00D80CE9">
        <w:t xml:space="preserve"> </w:t>
      </w:r>
      <w:r w:rsidRPr="00D80CE9">
        <w:t xml:space="preserve">by </w:t>
      </w:r>
      <w:sdt>
        <w:sdtPr>
          <w:id w:val="-1480145131"/>
          <w:placeholder>
            <w:docPart w:val="A2ABCE71C494441B903F24CB583D40DF"/>
          </w:placeholder>
          <w:comboBox>
            <w:listItem w:value="Choose an item."/>
            <w:listItem w:displayText="direct deposit" w:value="direct deposit"/>
            <w:listItem w:displayText="check" w:value="check"/>
          </w:comboBox>
        </w:sdtPr>
        <w:sdtEndPr/>
        <w:sdtContent>
          <w:r w:rsidR="00F01800" w:rsidRPr="00D80CE9">
            <w:t>direct deposit</w:t>
          </w:r>
        </w:sdtContent>
      </w:sdt>
      <w:r w:rsidRPr="00D80CE9">
        <w:t xml:space="preserve"> starting on</w:t>
      </w:r>
      <w:r w:rsidR="00954ABB" w:rsidRPr="00D80CE9">
        <w:t xml:space="preserve"> </w:t>
      </w:r>
      <w:sdt>
        <w:sdtPr>
          <w:id w:val="-450085280"/>
          <w:placeholder>
            <w:docPart w:val="8063AA7CD0D34F5BBF85376E891CF143"/>
          </w:placeholder>
          <w:date w:fullDate="2022-09-02T00:00:00Z">
            <w:dateFormat w:val="MMMM d, yyyy"/>
            <w:lid w:val="en-US"/>
            <w:storeMappedDataAs w:val="dateTime"/>
            <w:calendar w:val="gregorian"/>
          </w:date>
        </w:sdtPr>
        <w:sdtEndPr/>
        <w:sdtContent>
          <w:r w:rsidR="00F01800" w:rsidRPr="00D80CE9">
            <w:t xml:space="preserve">September </w:t>
          </w:r>
          <w:r w:rsidR="001660E0">
            <w:t>2</w:t>
          </w:r>
          <w:r w:rsidR="00F01800" w:rsidRPr="00D80CE9">
            <w:t>, 2022</w:t>
          </w:r>
        </w:sdtContent>
      </w:sdt>
      <w:r w:rsidRPr="00D80CE9">
        <w:t>.</w:t>
      </w:r>
      <w:r w:rsidR="00682918" w:rsidRPr="00D80CE9">
        <w:t xml:space="preserve"> </w:t>
      </w:r>
      <w:r w:rsidRPr="00D80CE9">
        <w:t>The</w:t>
      </w:r>
      <w:r w:rsidR="00047F90" w:rsidRPr="00D80CE9">
        <w:t xml:space="preserve"> </w:t>
      </w:r>
      <w:sdt>
        <w:sdtPr>
          <w:id w:val="1292094572"/>
          <w:placeholder>
            <w:docPart w:val="D3BA1A505E1F473F9818138C363859B1"/>
          </w:placeholder>
          <w:comboBox>
            <w:listItem w:value="Choose an item."/>
            <w:listItem w:displayText="weekly" w:value="weekly"/>
            <w:listItem w:displayText="bi-weekly" w:value="bi-weekly"/>
            <w:listItem w:displayText="monthly" w:value="monthly"/>
          </w:comboBox>
        </w:sdtPr>
        <w:sdtEndPr/>
        <w:sdtContent>
          <w:r w:rsidR="00F01800" w:rsidRPr="00D80CE9">
            <w:t>bi-weekly</w:t>
          </w:r>
        </w:sdtContent>
      </w:sdt>
      <w:r w:rsidR="00047F90" w:rsidRPr="00D80CE9">
        <w:t xml:space="preserve"> </w:t>
      </w:r>
      <w:r w:rsidRPr="00D80CE9">
        <w:t>amount will be $</w:t>
      </w:r>
      <w:sdt>
        <w:sdtPr>
          <w:id w:val="-628858828"/>
          <w:placeholder>
            <w:docPart w:val="9AF6F7F4EC7A495E8D15020C07523ED0"/>
          </w:placeholder>
        </w:sdtPr>
        <w:sdtEndPr/>
        <w:sdtContent>
          <w:r w:rsidR="00F01800" w:rsidRPr="001660E0">
            <w:rPr>
              <w:b/>
              <w:bCs/>
            </w:rPr>
            <w:t>1</w:t>
          </w:r>
          <w:r w:rsidR="00F01800" w:rsidRPr="00D80CE9">
            <w:t>,3</w:t>
          </w:r>
          <w:r w:rsidR="000D7974" w:rsidRPr="00D80CE9">
            <w:t>20</w:t>
          </w:r>
          <w:r w:rsidR="00F01800" w:rsidRPr="00D80CE9">
            <w:t>.00</w:t>
          </w:r>
        </w:sdtContent>
      </w:sdt>
      <w:r w:rsidRPr="00D80CE9">
        <w:t xml:space="preserve"> as </w:t>
      </w:r>
      <w:r w:rsidR="007A463E" w:rsidRPr="00D80CE9">
        <w:t>specified</w:t>
      </w:r>
      <w:r w:rsidRPr="00D80CE9">
        <w:t xml:space="preserve"> in the attached </w:t>
      </w:r>
      <w:r w:rsidRPr="001660E0">
        <w:rPr>
          <w:b/>
          <w:bCs/>
        </w:rPr>
        <w:t>Living Allowance Pay Schedule</w:t>
      </w:r>
    </w:p>
    <w:p w14:paraId="00DCA962" w14:textId="77777777" w:rsidR="001660E0" w:rsidRPr="001660E0" w:rsidRDefault="001660E0" w:rsidP="001660E0">
      <w:pPr>
        <w:pStyle w:val="ListParagraph"/>
        <w:spacing w:after="60" w:line="276" w:lineRule="auto"/>
      </w:pPr>
    </w:p>
    <w:p w14:paraId="2C417053" w14:textId="66FFDD60" w:rsidR="0090169F" w:rsidRPr="00D80CE9" w:rsidRDefault="005406D5" w:rsidP="00C923FF">
      <w:pPr>
        <w:pStyle w:val="ListParagraph"/>
        <w:numPr>
          <w:ilvl w:val="1"/>
          <w:numId w:val="6"/>
        </w:numPr>
        <w:spacing w:after="60" w:line="276" w:lineRule="auto"/>
        <w:ind w:left="720"/>
      </w:pPr>
      <w:r w:rsidRPr="00D80CE9">
        <w:t xml:space="preserve">[If the member is eligible] </w:t>
      </w:r>
      <w:r w:rsidRPr="001660E0">
        <w:rPr>
          <w:b/>
          <w:bCs/>
        </w:rPr>
        <w:t>Healthcare Insurance</w:t>
      </w:r>
      <w:r w:rsidRPr="00D80CE9">
        <w:t xml:space="preserve"> is provided to </w:t>
      </w:r>
      <w:r w:rsidR="00F02D23" w:rsidRPr="001660E0">
        <w:rPr>
          <w:b/>
          <w:bCs/>
        </w:rPr>
        <w:t xml:space="preserve">full-time </w:t>
      </w:r>
      <w:r w:rsidRPr="00D80CE9">
        <w:t>members not otherwise covered by a healthcare policy at the time the member begins service</w:t>
      </w:r>
      <w:r w:rsidR="000F603F" w:rsidRPr="00D80CE9">
        <w:t>. T</w:t>
      </w:r>
      <w:r w:rsidRPr="00D80CE9">
        <w:t xml:space="preserve">he </w:t>
      </w:r>
      <w:r w:rsidR="000F603F" w:rsidRPr="00D80CE9">
        <w:t xml:space="preserve">full-time </w:t>
      </w:r>
      <w:r w:rsidRPr="00D80CE9">
        <w:t>member is eligible for the program</w:t>
      </w:r>
      <w:r w:rsidR="000F603F" w:rsidRPr="00D80CE9">
        <w:t>-</w:t>
      </w:r>
      <w:r w:rsidRPr="00D80CE9">
        <w:t xml:space="preserve">provided healthcare insurance if they lose coverage during their term of service </w:t>
      </w:r>
      <w:proofErr w:type="gramStart"/>
      <w:r w:rsidRPr="00D80CE9">
        <w:t>as a result of</w:t>
      </w:r>
      <w:proofErr w:type="gramEnd"/>
      <w:r w:rsidRPr="00D80CE9">
        <w:t xml:space="preserve"> service or through no deliberate act of their own.</w:t>
      </w:r>
      <w:r w:rsidR="00DE4ECC" w:rsidRPr="00D80CE9">
        <w:t xml:space="preserve"> </w:t>
      </w:r>
      <w:r w:rsidRPr="00D80CE9">
        <w:t>The member must notify the program if their eligibility status for healthcare insurance changes during their term of service.</w:t>
      </w:r>
      <w:r w:rsidR="00DE4ECC" w:rsidRPr="00D80CE9">
        <w:t xml:space="preserve"> </w:t>
      </w:r>
      <w:r w:rsidRPr="00D80CE9">
        <w:t xml:space="preserve"> </w:t>
      </w:r>
      <w:r w:rsidR="00DB38AC" w:rsidRPr="00D80CE9">
        <w:t>See Healthcare addendum below</w:t>
      </w:r>
      <w:r w:rsidR="00074DCC" w:rsidRPr="00D80CE9">
        <w:t xml:space="preserve"> for details and </w:t>
      </w:r>
      <w:r w:rsidR="006F39BA" w:rsidRPr="00D80CE9">
        <w:t>acceptance or declination of coverage</w:t>
      </w:r>
      <w:r w:rsidR="00DB38AC" w:rsidRPr="00D80CE9">
        <w:t>.</w:t>
      </w:r>
    </w:p>
    <w:p w14:paraId="30C9BCF4" w14:textId="6DAEDB72" w:rsidR="006042A1" w:rsidRPr="00D80CE9" w:rsidRDefault="005406D5" w:rsidP="00FB6AAA">
      <w:pPr>
        <w:numPr>
          <w:ilvl w:val="1"/>
          <w:numId w:val="6"/>
        </w:numPr>
        <w:spacing w:after="60" w:line="276" w:lineRule="auto"/>
        <w:ind w:left="720"/>
      </w:pPr>
      <w:r w:rsidRPr="00D80CE9">
        <w:t xml:space="preserve">If applicable, a </w:t>
      </w:r>
      <w:r w:rsidR="00DE4ECC" w:rsidRPr="00D80CE9">
        <w:rPr>
          <w:b/>
          <w:bCs/>
        </w:rPr>
        <w:t>Childcare Allowance</w:t>
      </w:r>
      <w:r w:rsidR="00DE4ECC" w:rsidRPr="00D80CE9">
        <w:t xml:space="preserve"> </w:t>
      </w:r>
      <w:r w:rsidRPr="00D80CE9">
        <w:t xml:space="preserve">will be provided by the official AmeriCorps Child Care provider (GAP Solutions Inc.) directly to the provider, if the </w:t>
      </w:r>
      <w:r w:rsidR="007D2C9C" w:rsidRPr="00D80CE9">
        <w:t>Full-time M</w:t>
      </w:r>
      <w:r w:rsidRPr="00D80CE9">
        <w:t>ember qualifies for the allowance. Additional information and forms may be found online at:</w:t>
      </w:r>
      <w:r w:rsidR="00DE4ECC" w:rsidRPr="00D80CE9">
        <w:t xml:space="preserve"> </w:t>
      </w:r>
      <w:hyperlink r:id="rId12" w:history="1">
        <w:r w:rsidR="006042A1" w:rsidRPr="00D80CE9">
          <w:rPr>
            <w:rStyle w:val="Hyperlink"/>
            <w:rFonts w:ascii="Segoe UI" w:hAnsi="Segoe UI" w:cs="Segoe UI"/>
          </w:rPr>
          <w:t>https://www.americorpschildcare.com/</w:t>
        </w:r>
      </w:hyperlink>
      <w:r w:rsidR="00CD536E" w:rsidRPr="00D80CE9">
        <w:rPr>
          <w:rStyle w:val="Hyperlink"/>
          <w:rFonts w:ascii="Segoe UI" w:hAnsi="Segoe UI" w:cs="Segoe UI"/>
        </w:rPr>
        <w:t xml:space="preserve"> </w:t>
      </w:r>
      <w:r w:rsidR="00CD536E" w:rsidRPr="00D80CE9">
        <w:rPr>
          <w:rStyle w:val="Hyperlink"/>
          <w:rFonts w:ascii="Segoe UI" w:hAnsi="Segoe UI" w:cs="Segoe UI"/>
          <w:u w:val="none"/>
        </w:rPr>
        <w:t xml:space="preserve"> </w:t>
      </w:r>
      <w:r w:rsidR="00CD536E" w:rsidRPr="00D80CE9">
        <w:t>See add</w:t>
      </w:r>
      <w:r w:rsidR="004E3C4B" w:rsidRPr="00D80CE9">
        <w:t>endum below for details and acceptance</w:t>
      </w:r>
      <w:r w:rsidR="0006037F" w:rsidRPr="00D80CE9">
        <w:t>/</w:t>
      </w:r>
      <w:r w:rsidR="004E3C4B" w:rsidRPr="00D80CE9">
        <w:t>declination.</w:t>
      </w:r>
    </w:p>
    <w:p w14:paraId="682594BB" w14:textId="2B585F3C" w:rsidR="00CC43B5" w:rsidRPr="00D80CE9" w:rsidRDefault="00CC43B5" w:rsidP="00FB6AAA">
      <w:pPr>
        <w:numPr>
          <w:ilvl w:val="1"/>
          <w:numId w:val="6"/>
        </w:numPr>
        <w:tabs>
          <w:tab w:val="clear" w:pos="810"/>
          <w:tab w:val="num" w:pos="3870"/>
        </w:tabs>
        <w:spacing w:after="60" w:line="276" w:lineRule="auto"/>
        <w:ind w:left="720"/>
      </w:pPr>
      <w:r w:rsidRPr="00D80CE9">
        <w:rPr>
          <w:b/>
          <w:bCs/>
        </w:rPr>
        <w:t>Worker’s Compensation Insurance</w:t>
      </w:r>
      <w:r w:rsidRPr="00D80CE9">
        <w:t xml:space="preserve"> is provided for all JusticeCorps members by the Judicial Council of California. It covers injuries incurred during on-site service, at training, or during a service day event. If a member needs immediate medical attention, the member should visit his/her doctor or nearest emergency room immediately. A member will be reimbursed for cost incurred during the medical visit. After the medical visit, the member must notify the JusticeCorps program staff regarding the injury so that the appropriate paperwork may be submitted to the insurance provider. </w:t>
      </w:r>
    </w:p>
    <w:p w14:paraId="023C6C47" w14:textId="77777777" w:rsidR="009D1375" w:rsidRPr="00D80CE9" w:rsidRDefault="009D1375" w:rsidP="00FB6AAA">
      <w:pPr>
        <w:numPr>
          <w:ilvl w:val="1"/>
          <w:numId w:val="6"/>
        </w:numPr>
        <w:spacing w:line="276" w:lineRule="auto"/>
        <w:ind w:left="720"/>
        <w:rPr>
          <w:rFonts w:cstheme="minorHAnsi"/>
          <w:b/>
          <w:bCs/>
          <w:szCs w:val="20"/>
        </w:rPr>
      </w:pPr>
      <w:r w:rsidRPr="00D80CE9">
        <w:rPr>
          <w:rFonts w:cs="Tahoma"/>
          <w:b/>
          <w:szCs w:val="20"/>
        </w:rPr>
        <w:t>Stipend Waiver</w:t>
      </w:r>
      <w:r w:rsidRPr="00D80CE9">
        <w:rPr>
          <w:rFonts w:cs="Tahoma"/>
          <w:szCs w:val="20"/>
        </w:rPr>
        <w:br/>
        <w:t xml:space="preserve">Stipends may be waived in part or in whole by any participating member who wishes to do so.  They may have said stipends re-instated at any time during the Program year, however they shall not receive retroactive stipends.  </w:t>
      </w:r>
    </w:p>
    <w:p w14:paraId="63129C68" w14:textId="77777777" w:rsidR="009D1375" w:rsidRPr="00D80CE9" w:rsidRDefault="009D1375" w:rsidP="00FB6AAA">
      <w:pPr>
        <w:numPr>
          <w:ilvl w:val="1"/>
          <w:numId w:val="6"/>
        </w:numPr>
        <w:spacing w:after="0" w:line="276" w:lineRule="auto"/>
        <w:ind w:left="720"/>
        <w:rPr>
          <w:rFonts w:cstheme="minorHAnsi"/>
          <w:b/>
          <w:bCs/>
          <w:szCs w:val="20"/>
        </w:rPr>
      </w:pPr>
      <w:r w:rsidRPr="00D80CE9">
        <w:rPr>
          <w:rFonts w:cs="Tahoma"/>
          <w:b/>
          <w:szCs w:val="20"/>
        </w:rPr>
        <w:t>Impacts SSDI, TANF; Does Not Impact SSI, Food Stamps</w:t>
      </w:r>
    </w:p>
    <w:p w14:paraId="5C073FF6" w14:textId="77777777" w:rsidR="009D1375" w:rsidRPr="00D80CE9" w:rsidRDefault="009D1375" w:rsidP="009D1375">
      <w:pPr>
        <w:spacing w:line="276" w:lineRule="auto"/>
        <w:ind w:left="720"/>
        <w:rPr>
          <w:rFonts w:cstheme="minorHAnsi"/>
          <w:b/>
          <w:bCs/>
          <w:szCs w:val="20"/>
        </w:rPr>
      </w:pPr>
      <w:r w:rsidRPr="00D80CE9">
        <w:rPr>
          <w:rFonts w:cs="Tahoma"/>
          <w:szCs w:val="20"/>
        </w:rPr>
        <w:t xml:space="preserve">By signing this service </w:t>
      </w:r>
      <w:proofErr w:type="gramStart"/>
      <w:r w:rsidRPr="00D80CE9">
        <w:rPr>
          <w:rFonts w:cs="Tahoma"/>
          <w:szCs w:val="20"/>
        </w:rPr>
        <w:t>agreement</w:t>
      </w:r>
      <w:proofErr w:type="gramEnd"/>
      <w:r w:rsidRPr="00D80CE9">
        <w:rPr>
          <w:rFonts w:cs="Tahoma"/>
          <w:szCs w:val="20"/>
        </w:rPr>
        <w:t xml:space="preserve"> the member acknowledges their understanding that their eligibility for SSDI and TANF could be impacted by their stipend; however they have the option to lower their stipend rate, or waive the stipend entirely, if they feel it will maintain eligibility for benefits they wish to receive.  </w:t>
      </w:r>
    </w:p>
    <w:p w14:paraId="1D2DACB7" w14:textId="77777777" w:rsidR="009D1375" w:rsidRPr="00D80CE9" w:rsidRDefault="009D1375" w:rsidP="00FB6AAA">
      <w:pPr>
        <w:numPr>
          <w:ilvl w:val="1"/>
          <w:numId w:val="6"/>
        </w:numPr>
        <w:spacing w:line="276" w:lineRule="auto"/>
        <w:ind w:left="720"/>
        <w:rPr>
          <w:rFonts w:cstheme="minorHAnsi"/>
          <w:b/>
          <w:bCs/>
          <w:szCs w:val="20"/>
        </w:rPr>
      </w:pPr>
      <w:proofErr w:type="gramStart"/>
      <w:r w:rsidRPr="00D80CE9">
        <w:rPr>
          <w:rFonts w:cs="Arial"/>
          <w:b/>
          <w:szCs w:val="20"/>
        </w:rPr>
        <w:t>SSI;</w:t>
      </w:r>
      <w:proofErr w:type="gramEnd"/>
      <w:r w:rsidRPr="00D80CE9">
        <w:rPr>
          <w:rFonts w:cs="Arial"/>
          <w:b/>
          <w:szCs w:val="20"/>
        </w:rPr>
        <w:t xml:space="preserve"> SSDI</w:t>
      </w:r>
      <w:r w:rsidRPr="00D80CE9">
        <w:rPr>
          <w:rFonts w:cs="Arial"/>
          <w:b/>
          <w:szCs w:val="20"/>
        </w:rPr>
        <w:br/>
      </w:r>
      <w:r w:rsidRPr="00D80CE9">
        <w:rPr>
          <w:rFonts w:cs="Arial"/>
          <w:szCs w:val="20"/>
        </w:rPr>
        <w:t xml:space="preserve">The HEART (Hero Earnings Assistance and Relief Tax) Act of 2008 specifies that any cash or in-kind benefit paid to a participant in the AmeriCorps Program is excluded from the SSI income calculation. This means that SSI recipients can freely serve as AmeriCorps members without the fear of losing their SSI. HOWEVER, there is no exemption for SSDI benefits so the stipend could impact said benefits.  </w:t>
      </w:r>
    </w:p>
    <w:p w14:paraId="7C47B4FB" w14:textId="48CEABB4" w:rsidR="009D1375" w:rsidRPr="00D80CE9" w:rsidRDefault="009D1375" w:rsidP="00FB6AAA">
      <w:pPr>
        <w:numPr>
          <w:ilvl w:val="1"/>
          <w:numId w:val="6"/>
        </w:numPr>
        <w:spacing w:after="0" w:line="276" w:lineRule="auto"/>
        <w:ind w:left="720"/>
        <w:rPr>
          <w:rFonts w:cstheme="minorHAnsi"/>
          <w:b/>
          <w:bCs/>
          <w:szCs w:val="20"/>
        </w:rPr>
      </w:pPr>
      <w:r w:rsidRPr="00D80CE9">
        <w:rPr>
          <w:rFonts w:cs="Arial"/>
          <w:b/>
          <w:szCs w:val="20"/>
        </w:rPr>
        <w:t>Food Stamps</w:t>
      </w:r>
      <w:r w:rsidR="0034414B" w:rsidRPr="00D80CE9">
        <w:rPr>
          <w:rFonts w:cs="Arial"/>
          <w:b/>
          <w:szCs w:val="20"/>
        </w:rPr>
        <w:t xml:space="preserve"> (Cal Fresh)</w:t>
      </w:r>
    </w:p>
    <w:p w14:paraId="65F6EC7B" w14:textId="109B7C76" w:rsidR="009D1375" w:rsidRPr="00D80CE9" w:rsidRDefault="009D1375" w:rsidP="009D1375">
      <w:pPr>
        <w:spacing w:line="276" w:lineRule="auto"/>
        <w:ind w:left="720"/>
        <w:rPr>
          <w:rFonts w:cstheme="minorHAnsi"/>
          <w:b/>
          <w:bCs/>
          <w:szCs w:val="20"/>
        </w:rPr>
      </w:pPr>
      <w:r w:rsidRPr="00D80CE9">
        <w:rPr>
          <w:rFonts w:cs="Arial"/>
          <w:color w:val="000000"/>
          <w:szCs w:val="20"/>
        </w:rPr>
        <w:lastRenderedPageBreak/>
        <w:t xml:space="preserve">The AmeriCorps State and National Program was authorized by the National and Community Service Act of 1990 (NCSA), 42 U.S.C. § 12501 et seq. The NCSA states allowances, earnings, and payments to participants in AmeriCorps Programs “shall not be considered income for the purposes of determining eligibility for and the amount of income transfer and in-kind aid furnished under any Federal or federally-assisted Program based on need, other than as provided in the Social Security Act.” 42 U.S.C. § 12637(d). Based on the language, the </w:t>
      </w:r>
      <w:r w:rsidRPr="00D80CE9">
        <w:rPr>
          <w:rFonts w:cs="Arial"/>
          <w:szCs w:val="20"/>
        </w:rPr>
        <w:t xml:space="preserve">USDA issued an opinion in 2001, which </w:t>
      </w:r>
      <w:r w:rsidRPr="00D80CE9">
        <w:rPr>
          <w:rFonts w:cs="Arial"/>
          <w:bCs/>
          <w:szCs w:val="20"/>
        </w:rPr>
        <w:t>stated AmeriCorps State and National benefits</w:t>
      </w:r>
      <w:r w:rsidR="00EA66AB" w:rsidRPr="00D80CE9">
        <w:rPr>
          <w:rFonts w:cs="Arial"/>
          <w:bCs/>
          <w:szCs w:val="20"/>
        </w:rPr>
        <w:t xml:space="preserve"> (eg, living allowance/stipend, education award)</w:t>
      </w:r>
      <w:r w:rsidRPr="00D80CE9">
        <w:rPr>
          <w:rFonts w:cs="Arial"/>
          <w:bCs/>
          <w:szCs w:val="20"/>
        </w:rPr>
        <w:t xml:space="preserve"> are excluded from</w:t>
      </w:r>
      <w:r w:rsidRPr="00D80CE9">
        <w:rPr>
          <w:rFonts w:cs="Arial"/>
          <w:szCs w:val="20"/>
        </w:rPr>
        <w:t xml:space="preserve"> </w:t>
      </w:r>
      <w:r w:rsidRPr="00D80CE9">
        <w:rPr>
          <w:rFonts w:cs="Arial"/>
          <w:bCs/>
          <w:szCs w:val="20"/>
        </w:rPr>
        <w:t>income for food stamp purposes.</w:t>
      </w:r>
      <w:r w:rsidR="00352C95" w:rsidRPr="00D80CE9">
        <w:rPr>
          <w:rFonts w:cs="Arial"/>
          <w:bCs/>
          <w:szCs w:val="20"/>
        </w:rPr>
        <w:t xml:space="preserve"> In August 2012, C</w:t>
      </w:r>
      <w:r w:rsidR="00EA66AB" w:rsidRPr="00D80CE9">
        <w:rPr>
          <w:rFonts w:cs="Arial"/>
          <w:bCs/>
          <w:szCs w:val="20"/>
        </w:rPr>
        <w:t xml:space="preserve">A </w:t>
      </w:r>
      <w:r w:rsidR="00352C95" w:rsidRPr="00D80CE9">
        <w:rPr>
          <w:rFonts w:cs="Arial"/>
          <w:bCs/>
          <w:szCs w:val="20"/>
        </w:rPr>
        <w:t>D</w:t>
      </w:r>
      <w:r w:rsidR="00EA66AB" w:rsidRPr="00D80CE9">
        <w:rPr>
          <w:rFonts w:cs="Arial"/>
          <w:bCs/>
          <w:szCs w:val="20"/>
        </w:rPr>
        <w:t xml:space="preserve">ept of </w:t>
      </w:r>
      <w:r w:rsidR="00352C95" w:rsidRPr="00D80CE9">
        <w:rPr>
          <w:rFonts w:cs="Arial"/>
          <w:bCs/>
          <w:szCs w:val="20"/>
        </w:rPr>
        <w:t>S</w:t>
      </w:r>
      <w:r w:rsidR="00EA66AB" w:rsidRPr="00D80CE9">
        <w:rPr>
          <w:rFonts w:cs="Arial"/>
          <w:bCs/>
          <w:szCs w:val="20"/>
        </w:rPr>
        <w:t xml:space="preserve">ocial </w:t>
      </w:r>
      <w:r w:rsidR="00352C95" w:rsidRPr="00D80CE9">
        <w:rPr>
          <w:rFonts w:cs="Arial"/>
          <w:bCs/>
          <w:szCs w:val="20"/>
        </w:rPr>
        <w:t>S</w:t>
      </w:r>
      <w:r w:rsidR="00EA66AB" w:rsidRPr="00D80CE9">
        <w:rPr>
          <w:rFonts w:cs="Arial"/>
          <w:bCs/>
          <w:szCs w:val="20"/>
        </w:rPr>
        <w:t>ervices</w:t>
      </w:r>
      <w:r w:rsidR="00352C95" w:rsidRPr="00D80CE9">
        <w:rPr>
          <w:rFonts w:cs="Arial"/>
          <w:bCs/>
          <w:szCs w:val="20"/>
        </w:rPr>
        <w:t xml:space="preserve"> </w:t>
      </w:r>
      <w:hyperlink r:id="rId13" w:history="1">
        <w:r w:rsidR="00352C95" w:rsidRPr="00D80CE9">
          <w:rPr>
            <w:rStyle w:val="Hyperlink"/>
            <w:rFonts w:cs="Arial"/>
            <w:bCs/>
            <w:szCs w:val="20"/>
          </w:rPr>
          <w:t>issued a letter</w:t>
        </w:r>
      </w:hyperlink>
      <w:r w:rsidR="00C35EC1" w:rsidRPr="00D80CE9">
        <w:rPr>
          <w:rFonts w:cs="Arial"/>
          <w:bCs/>
          <w:szCs w:val="20"/>
        </w:rPr>
        <w:t xml:space="preserve"> confirming this regarding our state’s Cal Fresh food</w:t>
      </w:r>
      <w:r w:rsidR="00582690" w:rsidRPr="00D80CE9">
        <w:rPr>
          <w:rFonts w:cs="Arial"/>
          <w:bCs/>
          <w:szCs w:val="20"/>
        </w:rPr>
        <w:t xml:space="preserve"> program.</w:t>
      </w:r>
    </w:p>
    <w:p w14:paraId="4CDB08B8" w14:textId="77777777" w:rsidR="009D1375" w:rsidRPr="00D80CE9" w:rsidRDefault="009D1375" w:rsidP="00FB6AAA">
      <w:pPr>
        <w:numPr>
          <w:ilvl w:val="1"/>
          <w:numId w:val="6"/>
        </w:numPr>
        <w:spacing w:line="276" w:lineRule="auto"/>
        <w:ind w:left="720"/>
        <w:rPr>
          <w:rFonts w:cstheme="minorHAnsi"/>
          <w:b/>
          <w:bCs/>
          <w:szCs w:val="20"/>
        </w:rPr>
      </w:pPr>
      <w:r w:rsidRPr="00D80CE9">
        <w:rPr>
          <w:rFonts w:cs="Arial"/>
          <w:b/>
          <w:bCs/>
          <w:szCs w:val="20"/>
        </w:rPr>
        <w:t>Temporary Assistance to Needy Families (TANF)</w:t>
      </w:r>
    </w:p>
    <w:p w14:paraId="2B996843" w14:textId="09DFCE6E" w:rsidR="004E3C4B" w:rsidRPr="00D80CE9" w:rsidRDefault="009D1375" w:rsidP="00F75E5B">
      <w:pPr>
        <w:autoSpaceDE w:val="0"/>
        <w:autoSpaceDN w:val="0"/>
        <w:adjustRightInd w:val="0"/>
        <w:ind w:left="720"/>
        <w:rPr>
          <w:rStyle w:val="Hyperlink"/>
          <w:rFonts w:cs="Tahoma"/>
          <w:color w:val="auto"/>
          <w:szCs w:val="20"/>
          <w:u w:val="none"/>
        </w:rPr>
      </w:pPr>
      <w:r w:rsidRPr="00D80CE9">
        <w:rPr>
          <w:rFonts w:cs="Arial"/>
          <w:szCs w:val="20"/>
        </w:rPr>
        <w:t xml:space="preserve">AmeriCorps members who otherwise qualify for aid Programs may be affected by the living allowance and Education Award. Eligibility or amount of assistance may be affected in State or local public assistance Programs. Temporary Assistance to Needy Families (TANF) is one of the Programs that may be affected by the living allowance. </w:t>
      </w:r>
      <w:r w:rsidRPr="00D80CE9">
        <w:rPr>
          <w:rFonts w:cs="Tahoma"/>
          <w:szCs w:val="20"/>
        </w:rPr>
        <w:br/>
      </w:r>
    </w:p>
    <w:p w14:paraId="7D334836" w14:textId="7760322C" w:rsidR="001B43E1" w:rsidRPr="00D80CE9" w:rsidRDefault="00212D47" w:rsidP="00FB6AAA">
      <w:pPr>
        <w:numPr>
          <w:ilvl w:val="0"/>
          <w:numId w:val="28"/>
        </w:numPr>
        <w:spacing w:line="276" w:lineRule="auto"/>
      </w:pPr>
      <w:r w:rsidRPr="00D80CE9">
        <w:rPr>
          <w:b/>
        </w:rPr>
        <w:t xml:space="preserve">Segal </w:t>
      </w:r>
      <w:r w:rsidR="001B43E1" w:rsidRPr="00D80CE9">
        <w:rPr>
          <w:b/>
        </w:rPr>
        <w:t xml:space="preserve">Education Award. </w:t>
      </w:r>
      <w:r w:rsidR="001B43E1" w:rsidRPr="00D80CE9">
        <w:t>Upon successful completion of the member’s term of service, the member will receive a</w:t>
      </w:r>
      <w:r w:rsidR="003D40C5" w:rsidRPr="00D80CE9">
        <w:t xml:space="preserve"> Segal </w:t>
      </w:r>
      <w:r w:rsidR="001B43E1" w:rsidRPr="00D80CE9">
        <w:t xml:space="preserve">education award from the National Service Trust. </w:t>
      </w:r>
      <w:r w:rsidR="001B150E" w:rsidRPr="00D80CE9">
        <w:t>This requires</w:t>
      </w:r>
      <w:r w:rsidR="00BA461C" w:rsidRPr="00D80CE9">
        <w:t xml:space="preserve"> </w:t>
      </w:r>
      <w:r w:rsidR="00BA461C" w:rsidRPr="00D80CE9">
        <w:rPr>
          <w:b/>
          <w:bCs/>
        </w:rPr>
        <w:t>reaching the minimum number of</w:t>
      </w:r>
      <w:r w:rsidR="005E264A" w:rsidRPr="00D80CE9">
        <w:rPr>
          <w:b/>
          <w:bCs/>
        </w:rPr>
        <w:t xml:space="preserve"> required</w:t>
      </w:r>
      <w:r w:rsidR="00BA461C" w:rsidRPr="00D80CE9">
        <w:rPr>
          <w:b/>
          <w:bCs/>
        </w:rPr>
        <w:t xml:space="preserve"> service hour</w:t>
      </w:r>
      <w:r w:rsidR="00277F88" w:rsidRPr="00D80CE9">
        <w:rPr>
          <w:b/>
          <w:bCs/>
        </w:rPr>
        <w:t>s and completion</w:t>
      </w:r>
      <w:r w:rsidR="001C21D1" w:rsidRPr="00D80CE9">
        <w:rPr>
          <w:b/>
          <w:bCs/>
        </w:rPr>
        <w:t xml:space="preserve"> of the duration of the service term</w:t>
      </w:r>
      <w:r w:rsidR="00AD49FD" w:rsidRPr="00D80CE9">
        <w:t xml:space="preserve">. </w:t>
      </w:r>
      <w:r w:rsidR="001B43E1" w:rsidRPr="00D80CE9">
        <w:t>Please indicate the amount awarded to the member upon successful completion of the term of service by checking the corresponding box below.</w:t>
      </w:r>
      <w:r w:rsidR="00B77B61" w:rsidRPr="00D80CE9">
        <w:t xml:space="preserve"> The Segal award is taxable at the time it is withdrawn. </w:t>
      </w:r>
    </w:p>
    <w:tbl>
      <w:tblPr>
        <w:tblStyle w:val="OneStar"/>
        <w:tblW w:w="7814" w:type="dxa"/>
        <w:tblInd w:w="360" w:type="dxa"/>
        <w:tblCellMar>
          <w:top w:w="29" w:type="dxa"/>
          <w:left w:w="144" w:type="dxa"/>
          <w:bottom w:w="29" w:type="dxa"/>
          <w:right w:w="144" w:type="dxa"/>
        </w:tblCellMar>
        <w:tblLook w:val="0620" w:firstRow="1" w:lastRow="0" w:firstColumn="0" w:lastColumn="0" w:noHBand="1" w:noVBand="1"/>
      </w:tblPr>
      <w:tblGrid>
        <w:gridCol w:w="568"/>
        <w:gridCol w:w="2418"/>
        <w:gridCol w:w="2414"/>
        <w:gridCol w:w="2414"/>
      </w:tblGrid>
      <w:tr w:rsidR="000F20C3" w:rsidRPr="00D80CE9" w14:paraId="70611F1B" w14:textId="77777777" w:rsidTr="00CD181A">
        <w:trPr>
          <w:cnfStyle w:val="100000000000" w:firstRow="1" w:lastRow="0" w:firstColumn="0" w:lastColumn="0" w:oddVBand="0" w:evenVBand="0" w:oddHBand="0" w:evenHBand="0" w:firstRowFirstColumn="0" w:firstRowLastColumn="0" w:lastRowFirstColumn="0" w:lastRowLastColumn="0"/>
          <w:trHeight w:val="288"/>
        </w:trPr>
        <w:tc>
          <w:tcPr>
            <w:tcW w:w="568" w:type="dxa"/>
          </w:tcPr>
          <w:p w14:paraId="33664165" w14:textId="77777777" w:rsidR="000F20C3" w:rsidRPr="00D80CE9" w:rsidRDefault="000F20C3" w:rsidP="000F20C3">
            <w:pPr>
              <w:spacing w:line="276" w:lineRule="auto"/>
            </w:pPr>
          </w:p>
        </w:tc>
        <w:tc>
          <w:tcPr>
            <w:tcW w:w="2418" w:type="dxa"/>
            <w:vAlign w:val="center"/>
          </w:tcPr>
          <w:p w14:paraId="74E78A3E" w14:textId="77777777" w:rsidR="000F20C3" w:rsidRPr="00D80CE9" w:rsidRDefault="000F20C3" w:rsidP="000F20C3">
            <w:pPr>
              <w:spacing w:line="276" w:lineRule="auto"/>
            </w:pPr>
            <w:r w:rsidRPr="00D80CE9">
              <w:t>Member Type</w:t>
            </w:r>
          </w:p>
        </w:tc>
        <w:tc>
          <w:tcPr>
            <w:tcW w:w="2414" w:type="dxa"/>
            <w:vAlign w:val="center"/>
          </w:tcPr>
          <w:p w14:paraId="79AF9B37" w14:textId="287C1867" w:rsidR="000F20C3" w:rsidRPr="00D80CE9" w:rsidRDefault="000F20C3" w:rsidP="000F20C3">
            <w:pPr>
              <w:spacing w:line="276" w:lineRule="auto"/>
            </w:pPr>
            <w:r w:rsidRPr="00D80CE9">
              <w:t>Minimum Hours Required</w:t>
            </w:r>
          </w:p>
        </w:tc>
        <w:tc>
          <w:tcPr>
            <w:tcW w:w="2414" w:type="dxa"/>
            <w:vAlign w:val="center"/>
          </w:tcPr>
          <w:p w14:paraId="71AF6275" w14:textId="6C970BE1" w:rsidR="000F20C3" w:rsidRPr="00D80CE9" w:rsidRDefault="000F20C3" w:rsidP="000F20C3">
            <w:pPr>
              <w:spacing w:line="276" w:lineRule="auto"/>
            </w:pPr>
            <w:r w:rsidRPr="00D80CE9">
              <w:t>Education Award Amount</w:t>
            </w:r>
          </w:p>
        </w:tc>
      </w:tr>
      <w:tr w:rsidR="000F20C3" w:rsidRPr="00D80CE9" w14:paraId="5122CFD9" w14:textId="77777777" w:rsidTr="00CD181A">
        <w:trPr>
          <w:trHeight w:val="242"/>
        </w:trPr>
        <w:sdt>
          <w:sdtPr>
            <w:rPr>
              <w:sz w:val="28"/>
              <w:szCs w:val="28"/>
            </w:rPr>
            <w:id w:val="1601455434"/>
            <w14:checkbox>
              <w14:checked w14:val="1"/>
              <w14:checkedState w14:val="2612" w14:font="MS Gothic"/>
              <w14:uncheckedState w14:val="2610" w14:font="MS Gothic"/>
            </w14:checkbox>
          </w:sdtPr>
          <w:sdtEndPr/>
          <w:sdtContent>
            <w:tc>
              <w:tcPr>
                <w:tcW w:w="568" w:type="dxa"/>
              </w:tcPr>
              <w:p w14:paraId="58F351B5" w14:textId="2DE75192" w:rsidR="000F20C3" w:rsidRPr="00D80CE9" w:rsidRDefault="003749EC" w:rsidP="000F20C3">
                <w:pPr>
                  <w:spacing w:line="276" w:lineRule="auto"/>
                  <w:rPr>
                    <w:sz w:val="28"/>
                    <w:szCs w:val="28"/>
                  </w:rPr>
                </w:pPr>
                <w:r>
                  <w:rPr>
                    <w:rFonts w:ascii="MS Gothic" w:eastAsia="MS Gothic" w:hAnsi="MS Gothic" w:hint="eastAsia"/>
                    <w:sz w:val="28"/>
                    <w:szCs w:val="28"/>
                  </w:rPr>
                  <w:t>☒</w:t>
                </w:r>
              </w:p>
            </w:tc>
          </w:sdtContent>
        </w:sdt>
        <w:tc>
          <w:tcPr>
            <w:tcW w:w="2418" w:type="dxa"/>
            <w:vAlign w:val="center"/>
          </w:tcPr>
          <w:p w14:paraId="0992732F" w14:textId="77777777" w:rsidR="000F20C3" w:rsidRPr="00D80CE9" w:rsidRDefault="000F20C3" w:rsidP="000F20C3">
            <w:pPr>
              <w:spacing w:line="276" w:lineRule="auto"/>
            </w:pPr>
            <w:r w:rsidRPr="00D80CE9">
              <w:t>Full Time (FT)</w:t>
            </w:r>
          </w:p>
        </w:tc>
        <w:tc>
          <w:tcPr>
            <w:tcW w:w="2414" w:type="dxa"/>
            <w:vAlign w:val="center"/>
          </w:tcPr>
          <w:p w14:paraId="771F1404" w14:textId="7F69D295" w:rsidR="000F20C3" w:rsidRPr="00D80CE9" w:rsidRDefault="000F20C3" w:rsidP="000F20C3">
            <w:pPr>
              <w:spacing w:line="276" w:lineRule="auto"/>
            </w:pPr>
            <w:r w:rsidRPr="00D80CE9">
              <w:rPr>
                <w:color w:val="000000"/>
              </w:rPr>
              <w:t xml:space="preserve">1,700 </w:t>
            </w:r>
          </w:p>
        </w:tc>
        <w:tc>
          <w:tcPr>
            <w:tcW w:w="2414" w:type="dxa"/>
            <w:vAlign w:val="center"/>
          </w:tcPr>
          <w:p w14:paraId="5259912A" w14:textId="4B3311C3" w:rsidR="000F20C3" w:rsidRPr="00D80CE9" w:rsidRDefault="000F20C3" w:rsidP="000F20C3">
            <w:pPr>
              <w:spacing w:line="276" w:lineRule="auto"/>
            </w:pPr>
            <w:r w:rsidRPr="00D80CE9">
              <w:t>$6,</w:t>
            </w:r>
            <w:r w:rsidR="009C5C28" w:rsidRPr="00D80CE9">
              <w:t>49</w:t>
            </w:r>
            <w:r w:rsidR="007B411A" w:rsidRPr="00D80CE9">
              <w:t>5</w:t>
            </w:r>
            <w:r w:rsidRPr="00D80CE9">
              <w:t>.00</w:t>
            </w:r>
          </w:p>
        </w:tc>
      </w:tr>
      <w:tr w:rsidR="000F20C3" w:rsidRPr="00D80CE9" w14:paraId="4110A70A" w14:textId="77777777" w:rsidTr="00CD181A">
        <w:trPr>
          <w:trHeight w:val="288"/>
        </w:trPr>
        <w:sdt>
          <w:sdtPr>
            <w:rPr>
              <w:sz w:val="28"/>
              <w:szCs w:val="28"/>
            </w:rPr>
            <w:id w:val="226888505"/>
            <w14:checkbox>
              <w14:checked w14:val="0"/>
              <w14:checkedState w14:val="2612" w14:font="MS Gothic"/>
              <w14:uncheckedState w14:val="2610" w14:font="MS Gothic"/>
            </w14:checkbox>
          </w:sdtPr>
          <w:sdtEndPr/>
          <w:sdtContent>
            <w:tc>
              <w:tcPr>
                <w:tcW w:w="568" w:type="dxa"/>
              </w:tcPr>
              <w:p w14:paraId="3F8C9EA2" w14:textId="77777777" w:rsidR="000F20C3" w:rsidRPr="00D80CE9" w:rsidRDefault="000F20C3" w:rsidP="000F20C3">
                <w:pPr>
                  <w:spacing w:line="276" w:lineRule="auto"/>
                  <w:rPr>
                    <w:sz w:val="28"/>
                    <w:szCs w:val="28"/>
                  </w:rPr>
                </w:pPr>
                <w:r w:rsidRPr="00D80CE9">
                  <w:rPr>
                    <w:rFonts w:ascii="Segoe UI Symbol" w:hAnsi="Segoe UI Symbol" w:cs="Segoe UI Symbol"/>
                    <w:sz w:val="28"/>
                    <w:szCs w:val="28"/>
                  </w:rPr>
                  <w:t>☐</w:t>
                </w:r>
              </w:p>
            </w:tc>
          </w:sdtContent>
        </w:sdt>
        <w:tc>
          <w:tcPr>
            <w:tcW w:w="2418" w:type="dxa"/>
            <w:vAlign w:val="center"/>
          </w:tcPr>
          <w:p w14:paraId="10AE8EC9" w14:textId="77777777" w:rsidR="000F20C3" w:rsidRPr="00D80CE9" w:rsidRDefault="000F20C3" w:rsidP="000F20C3">
            <w:pPr>
              <w:spacing w:line="276" w:lineRule="auto"/>
            </w:pPr>
            <w:r w:rsidRPr="00D80CE9">
              <w:t>Three Quarter Time (TQT)</w:t>
            </w:r>
          </w:p>
        </w:tc>
        <w:tc>
          <w:tcPr>
            <w:tcW w:w="2414" w:type="dxa"/>
            <w:vAlign w:val="center"/>
          </w:tcPr>
          <w:p w14:paraId="6D212985" w14:textId="19C0902C" w:rsidR="000F20C3" w:rsidRPr="00D80CE9" w:rsidRDefault="000F20C3" w:rsidP="000F20C3">
            <w:pPr>
              <w:spacing w:line="276" w:lineRule="auto"/>
            </w:pPr>
            <w:r w:rsidRPr="00D80CE9">
              <w:rPr>
                <w:color w:val="000000"/>
              </w:rPr>
              <w:t xml:space="preserve">1,200 </w:t>
            </w:r>
          </w:p>
        </w:tc>
        <w:tc>
          <w:tcPr>
            <w:tcW w:w="2414" w:type="dxa"/>
            <w:vAlign w:val="center"/>
          </w:tcPr>
          <w:p w14:paraId="13A87802" w14:textId="1867F8C9" w:rsidR="000F20C3" w:rsidRPr="00D80CE9" w:rsidRDefault="000F20C3" w:rsidP="000F20C3">
            <w:pPr>
              <w:spacing w:line="276" w:lineRule="auto"/>
            </w:pPr>
            <w:r w:rsidRPr="00D80CE9">
              <w:t>$4,</w:t>
            </w:r>
            <w:r w:rsidR="009C5C28" w:rsidRPr="00D80CE9">
              <w:t>546</w:t>
            </w:r>
            <w:r w:rsidRPr="00D80CE9">
              <w:t>.50</w:t>
            </w:r>
          </w:p>
        </w:tc>
      </w:tr>
      <w:tr w:rsidR="000F20C3" w:rsidRPr="00D80CE9" w14:paraId="0D041037" w14:textId="77777777" w:rsidTr="00CD181A">
        <w:trPr>
          <w:trHeight w:val="288"/>
        </w:trPr>
        <w:sdt>
          <w:sdtPr>
            <w:rPr>
              <w:sz w:val="28"/>
              <w:szCs w:val="28"/>
            </w:rPr>
            <w:id w:val="-1953396308"/>
            <w14:checkbox>
              <w14:checked w14:val="0"/>
              <w14:checkedState w14:val="2612" w14:font="MS Gothic"/>
              <w14:uncheckedState w14:val="2610" w14:font="MS Gothic"/>
            </w14:checkbox>
          </w:sdtPr>
          <w:sdtEndPr/>
          <w:sdtContent>
            <w:tc>
              <w:tcPr>
                <w:tcW w:w="568" w:type="dxa"/>
              </w:tcPr>
              <w:p w14:paraId="36E4FAF5" w14:textId="77777777" w:rsidR="000F20C3" w:rsidRPr="00D80CE9" w:rsidRDefault="000F20C3" w:rsidP="000F20C3">
                <w:pPr>
                  <w:spacing w:line="276" w:lineRule="auto"/>
                  <w:rPr>
                    <w:sz w:val="28"/>
                    <w:szCs w:val="28"/>
                  </w:rPr>
                </w:pPr>
                <w:r w:rsidRPr="00D80CE9">
                  <w:rPr>
                    <w:rFonts w:ascii="Segoe UI Symbol" w:hAnsi="Segoe UI Symbol" w:cs="Segoe UI Symbol"/>
                    <w:sz w:val="28"/>
                    <w:szCs w:val="28"/>
                  </w:rPr>
                  <w:t>☐</w:t>
                </w:r>
              </w:p>
            </w:tc>
          </w:sdtContent>
        </w:sdt>
        <w:tc>
          <w:tcPr>
            <w:tcW w:w="2418" w:type="dxa"/>
            <w:vAlign w:val="center"/>
          </w:tcPr>
          <w:p w14:paraId="097C580F" w14:textId="77777777" w:rsidR="000F20C3" w:rsidRPr="00D80CE9" w:rsidRDefault="000F20C3" w:rsidP="000F20C3">
            <w:pPr>
              <w:spacing w:line="276" w:lineRule="auto"/>
            </w:pPr>
            <w:r w:rsidRPr="00D80CE9">
              <w:t>Half Time (HT)</w:t>
            </w:r>
          </w:p>
        </w:tc>
        <w:tc>
          <w:tcPr>
            <w:tcW w:w="2414" w:type="dxa"/>
            <w:vAlign w:val="center"/>
          </w:tcPr>
          <w:p w14:paraId="3F60D45C" w14:textId="0B67AD26" w:rsidR="000F20C3" w:rsidRPr="00D80CE9" w:rsidRDefault="000F20C3" w:rsidP="000F20C3">
            <w:pPr>
              <w:spacing w:line="276" w:lineRule="auto"/>
            </w:pPr>
            <w:r w:rsidRPr="00D80CE9">
              <w:rPr>
                <w:color w:val="000000"/>
              </w:rPr>
              <w:t xml:space="preserve">900 </w:t>
            </w:r>
          </w:p>
        </w:tc>
        <w:tc>
          <w:tcPr>
            <w:tcW w:w="2414" w:type="dxa"/>
            <w:vAlign w:val="center"/>
          </w:tcPr>
          <w:p w14:paraId="024ADCC5" w14:textId="487DC1D8" w:rsidR="000F20C3" w:rsidRPr="00D80CE9" w:rsidRDefault="000F20C3" w:rsidP="000F20C3">
            <w:pPr>
              <w:spacing w:line="276" w:lineRule="auto"/>
            </w:pPr>
            <w:r w:rsidRPr="00D80CE9">
              <w:t>$3,</w:t>
            </w:r>
            <w:r w:rsidR="00DE3223" w:rsidRPr="00D80CE9">
              <w:t>247</w:t>
            </w:r>
            <w:r w:rsidRPr="00D80CE9">
              <w:t>.50</w:t>
            </w:r>
          </w:p>
        </w:tc>
      </w:tr>
      <w:tr w:rsidR="000F20C3" w:rsidRPr="00D80CE9" w14:paraId="1880F416" w14:textId="77777777" w:rsidTr="00CD181A">
        <w:trPr>
          <w:trHeight w:val="288"/>
        </w:trPr>
        <w:sdt>
          <w:sdtPr>
            <w:rPr>
              <w:sz w:val="28"/>
              <w:szCs w:val="28"/>
            </w:rPr>
            <w:id w:val="-1771764651"/>
            <w14:checkbox>
              <w14:checked w14:val="0"/>
              <w14:checkedState w14:val="2612" w14:font="MS Gothic"/>
              <w14:uncheckedState w14:val="2610" w14:font="MS Gothic"/>
            </w14:checkbox>
          </w:sdtPr>
          <w:sdtEndPr/>
          <w:sdtContent>
            <w:tc>
              <w:tcPr>
                <w:tcW w:w="568" w:type="dxa"/>
              </w:tcPr>
              <w:p w14:paraId="6FEECC9F" w14:textId="77777777" w:rsidR="000F20C3" w:rsidRPr="00D80CE9" w:rsidRDefault="000F20C3" w:rsidP="000F20C3">
                <w:pPr>
                  <w:spacing w:line="276" w:lineRule="auto"/>
                  <w:rPr>
                    <w:sz w:val="28"/>
                    <w:szCs w:val="28"/>
                  </w:rPr>
                </w:pPr>
                <w:r w:rsidRPr="00D80CE9">
                  <w:rPr>
                    <w:rFonts w:ascii="Segoe UI Symbol" w:hAnsi="Segoe UI Symbol" w:cs="Segoe UI Symbol"/>
                    <w:sz w:val="28"/>
                    <w:szCs w:val="28"/>
                  </w:rPr>
                  <w:t>☐</w:t>
                </w:r>
              </w:p>
            </w:tc>
          </w:sdtContent>
        </w:sdt>
        <w:tc>
          <w:tcPr>
            <w:tcW w:w="2418" w:type="dxa"/>
            <w:vAlign w:val="center"/>
          </w:tcPr>
          <w:p w14:paraId="372CDAE7" w14:textId="77777777" w:rsidR="000F20C3" w:rsidRPr="00D80CE9" w:rsidRDefault="000F20C3" w:rsidP="000F20C3">
            <w:pPr>
              <w:spacing w:line="276" w:lineRule="auto"/>
            </w:pPr>
            <w:r w:rsidRPr="00D80CE9">
              <w:t>Reduced Half Time (RHT)</w:t>
            </w:r>
          </w:p>
        </w:tc>
        <w:tc>
          <w:tcPr>
            <w:tcW w:w="2414" w:type="dxa"/>
            <w:vAlign w:val="center"/>
          </w:tcPr>
          <w:p w14:paraId="44DDEDEF" w14:textId="236A3105" w:rsidR="000F20C3" w:rsidRPr="00D80CE9" w:rsidRDefault="000F20C3" w:rsidP="000F20C3">
            <w:pPr>
              <w:spacing w:line="276" w:lineRule="auto"/>
            </w:pPr>
            <w:r w:rsidRPr="00D80CE9">
              <w:rPr>
                <w:color w:val="000000"/>
              </w:rPr>
              <w:t xml:space="preserve">675 </w:t>
            </w:r>
          </w:p>
        </w:tc>
        <w:tc>
          <w:tcPr>
            <w:tcW w:w="2414" w:type="dxa"/>
            <w:vAlign w:val="center"/>
          </w:tcPr>
          <w:p w14:paraId="4ED690E1" w14:textId="46DACAF4" w:rsidR="000F20C3" w:rsidRPr="00D80CE9" w:rsidRDefault="000F20C3" w:rsidP="000F20C3">
            <w:pPr>
              <w:spacing w:line="276" w:lineRule="auto"/>
            </w:pPr>
            <w:r w:rsidRPr="00D80CE9">
              <w:t>$2,</w:t>
            </w:r>
            <w:r w:rsidR="00DE3223" w:rsidRPr="00D80CE9">
              <w:t>474.27</w:t>
            </w:r>
          </w:p>
        </w:tc>
      </w:tr>
      <w:tr w:rsidR="000F20C3" w:rsidRPr="00D80CE9" w14:paraId="3DFED0AB" w14:textId="77777777" w:rsidTr="00CD181A">
        <w:trPr>
          <w:trHeight w:val="288"/>
        </w:trPr>
        <w:sdt>
          <w:sdtPr>
            <w:rPr>
              <w:sz w:val="28"/>
              <w:szCs w:val="28"/>
            </w:rPr>
            <w:id w:val="-68118203"/>
            <w14:checkbox>
              <w14:checked w14:val="0"/>
              <w14:checkedState w14:val="2612" w14:font="MS Gothic"/>
              <w14:uncheckedState w14:val="2610" w14:font="MS Gothic"/>
            </w14:checkbox>
          </w:sdtPr>
          <w:sdtEndPr/>
          <w:sdtContent>
            <w:tc>
              <w:tcPr>
                <w:tcW w:w="568" w:type="dxa"/>
              </w:tcPr>
              <w:p w14:paraId="2620BC7F" w14:textId="77777777" w:rsidR="000F20C3" w:rsidRPr="00D80CE9" w:rsidRDefault="000F20C3" w:rsidP="000F20C3">
                <w:pPr>
                  <w:spacing w:line="276" w:lineRule="auto"/>
                  <w:rPr>
                    <w:sz w:val="28"/>
                    <w:szCs w:val="28"/>
                  </w:rPr>
                </w:pPr>
                <w:r w:rsidRPr="00D80CE9">
                  <w:rPr>
                    <w:rFonts w:ascii="Segoe UI Symbol" w:hAnsi="Segoe UI Symbol" w:cs="Segoe UI Symbol"/>
                    <w:sz w:val="28"/>
                    <w:szCs w:val="28"/>
                  </w:rPr>
                  <w:t>☐</w:t>
                </w:r>
              </w:p>
            </w:tc>
          </w:sdtContent>
        </w:sdt>
        <w:tc>
          <w:tcPr>
            <w:tcW w:w="2418" w:type="dxa"/>
            <w:vAlign w:val="center"/>
          </w:tcPr>
          <w:p w14:paraId="50EC1912" w14:textId="77777777" w:rsidR="000F20C3" w:rsidRPr="00D80CE9" w:rsidRDefault="000F20C3" w:rsidP="000F20C3">
            <w:pPr>
              <w:spacing w:line="276" w:lineRule="auto"/>
            </w:pPr>
            <w:r w:rsidRPr="00D80CE9">
              <w:t>Quarter Time (QT)</w:t>
            </w:r>
          </w:p>
        </w:tc>
        <w:tc>
          <w:tcPr>
            <w:tcW w:w="2414" w:type="dxa"/>
            <w:vAlign w:val="center"/>
          </w:tcPr>
          <w:p w14:paraId="49ECC75C" w14:textId="3BE758B8" w:rsidR="000F20C3" w:rsidRPr="00D80CE9" w:rsidRDefault="000F20C3" w:rsidP="000F20C3">
            <w:pPr>
              <w:spacing w:line="276" w:lineRule="auto"/>
            </w:pPr>
            <w:r w:rsidRPr="00D80CE9">
              <w:rPr>
                <w:color w:val="000000"/>
              </w:rPr>
              <w:t xml:space="preserve">450 </w:t>
            </w:r>
          </w:p>
        </w:tc>
        <w:tc>
          <w:tcPr>
            <w:tcW w:w="2414" w:type="dxa"/>
            <w:vAlign w:val="center"/>
          </w:tcPr>
          <w:p w14:paraId="0C8AA594" w14:textId="7638653D" w:rsidR="000F20C3" w:rsidRPr="00D80CE9" w:rsidRDefault="000F20C3" w:rsidP="000F20C3">
            <w:pPr>
              <w:spacing w:line="276" w:lineRule="auto"/>
            </w:pPr>
            <w:r w:rsidRPr="00D80CE9">
              <w:t>$1,</w:t>
            </w:r>
            <w:r w:rsidR="002B7706" w:rsidRPr="00D80CE9">
              <w:t>718.25</w:t>
            </w:r>
          </w:p>
        </w:tc>
      </w:tr>
      <w:tr w:rsidR="000F20C3" w:rsidRPr="00D80CE9" w14:paraId="6F833A90" w14:textId="77777777" w:rsidTr="000F20C3">
        <w:trPr>
          <w:trHeight w:val="288"/>
        </w:trPr>
        <w:sdt>
          <w:sdtPr>
            <w:rPr>
              <w:sz w:val="28"/>
              <w:szCs w:val="28"/>
            </w:rPr>
            <w:id w:val="-350718426"/>
            <w14:checkbox>
              <w14:checked w14:val="0"/>
              <w14:checkedState w14:val="2612" w14:font="MS Gothic"/>
              <w14:uncheckedState w14:val="2610" w14:font="MS Gothic"/>
            </w14:checkbox>
          </w:sdtPr>
          <w:sdtEndPr/>
          <w:sdtContent>
            <w:tc>
              <w:tcPr>
                <w:tcW w:w="568" w:type="dxa"/>
              </w:tcPr>
              <w:p w14:paraId="739808E9" w14:textId="68D43E11" w:rsidR="000F20C3" w:rsidRPr="00D80CE9" w:rsidRDefault="004F7000" w:rsidP="00AB3DB9">
                <w:pPr>
                  <w:spacing w:line="276" w:lineRule="auto"/>
                  <w:rPr>
                    <w:sz w:val="28"/>
                    <w:szCs w:val="28"/>
                  </w:rPr>
                </w:pPr>
                <w:r w:rsidRPr="00D80CE9">
                  <w:rPr>
                    <w:rFonts w:ascii="MS Gothic" w:eastAsia="MS Gothic" w:hAnsi="MS Gothic" w:hint="eastAsia"/>
                    <w:sz w:val="28"/>
                    <w:szCs w:val="28"/>
                  </w:rPr>
                  <w:t>☐</w:t>
                </w:r>
              </w:p>
            </w:tc>
          </w:sdtContent>
        </w:sdt>
        <w:tc>
          <w:tcPr>
            <w:tcW w:w="2418" w:type="dxa"/>
            <w:vAlign w:val="center"/>
          </w:tcPr>
          <w:p w14:paraId="2A9AB5DA" w14:textId="5289FE2B" w:rsidR="000F20C3" w:rsidRPr="00D80CE9" w:rsidRDefault="000F20C3" w:rsidP="00AB3DB9">
            <w:pPr>
              <w:spacing w:line="276" w:lineRule="auto"/>
            </w:pPr>
            <w:r w:rsidRPr="00D80CE9">
              <w:t>Minimum Time (MT)</w:t>
            </w:r>
            <w:r w:rsidR="00F26979" w:rsidRPr="00D80CE9">
              <w:t xml:space="preserve"> &amp; Summer Associate</w:t>
            </w:r>
          </w:p>
        </w:tc>
        <w:tc>
          <w:tcPr>
            <w:tcW w:w="2414" w:type="dxa"/>
          </w:tcPr>
          <w:p w14:paraId="74415408" w14:textId="354364C2" w:rsidR="000F20C3" w:rsidRPr="00D80CE9" w:rsidRDefault="002F3AA0" w:rsidP="00AB3DB9">
            <w:pPr>
              <w:spacing w:line="276" w:lineRule="auto"/>
            </w:pPr>
            <w:r w:rsidRPr="00D80CE9">
              <w:t xml:space="preserve">300 </w:t>
            </w:r>
          </w:p>
        </w:tc>
        <w:tc>
          <w:tcPr>
            <w:tcW w:w="2414" w:type="dxa"/>
            <w:vAlign w:val="center"/>
          </w:tcPr>
          <w:p w14:paraId="0C3F328E" w14:textId="18E112C6" w:rsidR="000F20C3" w:rsidRPr="00D80CE9" w:rsidRDefault="000F20C3" w:rsidP="00AB3DB9">
            <w:pPr>
              <w:spacing w:line="276" w:lineRule="auto"/>
            </w:pPr>
            <w:r w:rsidRPr="00D80CE9">
              <w:t>$1,</w:t>
            </w:r>
            <w:r w:rsidR="002B7706" w:rsidRPr="00D80CE9">
              <w:t>374.60</w:t>
            </w:r>
          </w:p>
        </w:tc>
      </w:tr>
      <w:tr w:rsidR="004F7000" w:rsidRPr="00D80CE9" w14:paraId="0CE262B7" w14:textId="77777777" w:rsidTr="000F20C3">
        <w:trPr>
          <w:trHeight w:val="288"/>
        </w:trPr>
        <w:sdt>
          <w:sdtPr>
            <w:rPr>
              <w:sz w:val="28"/>
              <w:szCs w:val="28"/>
            </w:rPr>
            <w:id w:val="-124467465"/>
            <w14:checkbox>
              <w14:checked w14:val="0"/>
              <w14:checkedState w14:val="2612" w14:font="MS Gothic"/>
              <w14:uncheckedState w14:val="2610" w14:font="MS Gothic"/>
            </w14:checkbox>
          </w:sdtPr>
          <w:sdtEndPr/>
          <w:sdtContent>
            <w:tc>
              <w:tcPr>
                <w:tcW w:w="568" w:type="dxa"/>
              </w:tcPr>
              <w:p w14:paraId="25B33BAD" w14:textId="249C5B80" w:rsidR="004F7000" w:rsidRPr="00D80CE9" w:rsidRDefault="004F7000" w:rsidP="00AB3DB9">
                <w:pPr>
                  <w:spacing w:line="276" w:lineRule="auto"/>
                  <w:rPr>
                    <w:sz w:val="28"/>
                    <w:szCs w:val="28"/>
                  </w:rPr>
                </w:pPr>
                <w:r w:rsidRPr="00D80CE9">
                  <w:rPr>
                    <w:rFonts w:ascii="MS Gothic" w:eastAsia="MS Gothic" w:hAnsi="MS Gothic" w:hint="eastAsia"/>
                    <w:sz w:val="28"/>
                    <w:szCs w:val="28"/>
                  </w:rPr>
                  <w:t>☐</w:t>
                </w:r>
              </w:p>
            </w:tc>
          </w:sdtContent>
        </w:sdt>
        <w:tc>
          <w:tcPr>
            <w:tcW w:w="2418" w:type="dxa"/>
            <w:vAlign w:val="center"/>
          </w:tcPr>
          <w:p w14:paraId="680521FA" w14:textId="0751B918" w:rsidR="004F7000" w:rsidRPr="00D80CE9" w:rsidRDefault="005A1C8A" w:rsidP="00AB3DB9">
            <w:pPr>
              <w:spacing w:line="276" w:lineRule="auto"/>
            </w:pPr>
            <w:r w:rsidRPr="00D80CE9">
              <w:t>Abbreviated Time (AT)</w:t>
            </w:r>
          </w:p>
        </w:tc>
        <w:tc>
          <w:tcPr>
            <w:tcW w:w="2414" w:type="dxa"/>
          </w:tcPr>
          <w:p w14:paraId="27F574A0" w14:textId="00BE2970" w:rsidR="004F7000" w:rsidRPr="00D80CE9" w:rsidRDefault="005A1C8A" w:rsidP="00AB3DB9">
            <w:pPr>
              <w:spacing w:line="276" w:lineRule="auto"/>
            </w:pPr>
            <w:r w:rsidRPr="00D80CE9">
              <w:t>100</w:t>
            </w:r>
          </w:p>
        </w:tc>
        <w:tc>
          <w:tcPr>
            <w:tcW w:w="2414" w:type="dxa"/>
            <w:vAlign w:val="center"/>
          </w:tcPr>
          <w:p w14:paraId="0E87DAD2" w14:textId="430CDC33" w:rsidR="004F7000" w:rsidRPr="00D80CE9" w:rsidRDefault="005A1C8A" w:rsidP="00AB3DB9">
            <w:pPr>
              <w:spacing w:line="276" w:lineRule="auto"/>
            </w:pPr>
            <w:r w:rsidRPr="00D80CE9">
              <w:t>$365.52</w:t>
            </w:r>
          </w:p>
        </w:tc>
      </w:tr>
    </w:tbl>
    <w:p w14:paraId="186AA35F" w14:textId="697B54E8" w:rsidR="005406D5" w:rsidRPr="00D80CE9" w:rsidRDefault="005406D5" w:rsidP="00AB3DB9">
      <w:pPr>
        <w:spacing w:after="0" w:line="276" w:lineRule="auto"/>
        <w:rPr>
          <w:b/>
          <w:bCs/>
        </w:rPr>
      </w:pPr>
    </w:p>
    <w:p w14:paraId="2B88818E" w14:textId="4BC28DD7" w:rsidR="0006763E" w:rsidRPr="00D80CE9" w:rsidRDefault="0006763E" w:rsidP="00AB3DB9">
      <w:pPr>
        <w:spacing w:after="0" w:line="276" w:lineRule="auto"/>
        <w:rPr>
          <w:b/>
          <w:bCs/>
        </w:rPr>
      </w:pPr>
    </w:p>
    <w:p w14:paraId="69547F03" w14:textId="77777777" w:rsidR="00D93876" w:rsidRPr="00D80CE9" w:rsidRDefault="000A6E50" w:rsidP="00FB6AAA">
      <w:pPr>
        <w:pStyle w:val="ListParagraph"/>
        <w:numPr>
          <w:ilvl w:val="0"/>
          <w:numId w:val="27"/>
        </w:numPr>
        <w:spacing w:after="0" w:line="276" w:lineRule="auto"/>
        <w:ind w:left="540" w:hanging="180"/>
        <w:rPr>
          <w:b/>
          <w:bCs/>
        </w:rPr>
      </w:pPr>
      <w:r w:rsidRPr="00D80CE9">
        <w:rPr>
          <w:b/>
          <w:bCs/>
        </w:rPr>
        <w:t xml:space="preserve">California For All State Education Award Supplement </w:t>
      </w:r>
      <w:r w:rsidR="002C3C53" w:rsidRPr="00D80CE9">
        <w:rPr>
          <w:b/>
          <w:bCs/>
        </w:rPr>
        <w:br/>
      </w:r>
      <w:r w:rsidRPr="00D80CE9">
        <w:rPr>
          <w:rFonts w:ascii="Calibri" w:hAnsi="Calibri" w:cs="Calibri"/>
          <w:i/>
          <w:iCs/>
          <w:color w:val="201F1E"/>
          <w:sz w:val="22"/>
          <w:shd w:val="clear" w:color="auto" w:fill="FFFFFF"/>
        </w:rPr>
        <w:t xml:space="preserve">California Volunteers allocated money to fund a </w:t>
      </w:r>
      <w:r w:rsidRPr="00D80CE9">
        <w:rPr>
          <w:rFonts w:ascii="Calibri" w:hAnsi="Calibri" w:cs="Calibri"/>
          <w:b/>
          <w:bCs/>
          <w:i/>
          <w:iCs/>
          <w:color w:val="201F1E"/>
          <w:sz w:val="22"/>
          <w:shd w:val="clear" w:color="auto" w:fill="FFFFFF"/>
        </w:rPr>
        <w:t>state education award</w:t>
      </w:r>
      <w:r w:rsidRPr="00D80CE9">
        <w:rPr>
          <w:rFonts w:ascii="Calibri" w:hAnsi="Calibri" w:cs="Calibri"/>
          <w:i/>
          <w:iCs/>
          <w:color w:val="201F1E"/>
          <w:sz w:val="22"/>
          <w:shd w:val="clear" w:color="auto" w:fill="FFFFFF"/>
        </w:rPr>
        <w:t xml:space="preserve"> for all </w:t>
      </w:r>
      <w:r w:rsidRPr="00D80CE9">
        <w:rPr>
          <w:rFonts w:ascii="Calibri" w:hAnsi="Calibri" w:cs="Calibri"/>
          <w:b/>
          <w:bCs/>
          <w:i/>
          <w:iCs/>
          <w:color w:val="201F1E"/>
          <w:sz w:val="22"/>
          <w:shd w:val="clear" w:color="auto" w:fill="FFFFFF"/>
        </w:rPr>
        <w:t>full-time</w:t>
      </w:r>
      <w:r w:rsidR="00130BA5" w:rsidRPr="00D80CE9">
        <w:rPr>
          <w:rFonts w:ascii="Calibri" w:hAnsi="Calibri" w:cs="Calibri"/>
          <w:b/>
          <w:bCs/>
          <w:i/>
          <w:iCs/>
          <w:color w:val="201F1E"/>
          <w:sz w:val="22"/>
          <w:shd w:val="clear" w:color="auto" w:fill="FFFFFF"/>
        </w:rPr>
        <w:t xml:space="preserve"> (1700 hr)</w:t>
      </w:r>
      <w:r w:rsidRPr="00D80CE9">
        <w:rPr>
          <w:rFonts w:ascii="Calibri" w:hAnsi="Calibri" w:cs="Calibri"/>
          <w:i/>
          <w:iCs/>
          <w:color w:val="201F1E"/>
          <w:sz w:val="22"/>
          <w:shd w:val="clear" w:color="auto" w:fill="FFFFFF"/>
        </w:rPr>
        <w:t xml:space="preserve"> AmeriCorps members. Upon successful completion of full time, </w:t>
      </w:r>
      <w:proofErr w:type="gramStart"/>
      <w:r w:rsidRPr="00D80CE9">
        <w:rPr>
          <w:rFonts w:ascii="Calibri" w:hAnsi="Calibri" w:cs="Calibri"/>
          <w:i/>
          <w:iCs/>
          <w:color w:val="201F1E"/>
          <w:sz w:val="22"/>
          <w:shd w:val="clear" w:color="auto" w:fill="FFFFFF"/>
        </w:rPr>
        <w:t>1700 hour</w:t>
      </w:r>
      <w:proofErr w:type="gramEnd"/>
      <w:r w:rsidRPr="00D80CE9">
        <w:rPr>
          <w:rFonts w:ascii="Calibri" w:hAnsi="Calibri" w:cs="Calibri"/>
          <w:i/>
          <w:iCs/>
          <w:color w:val="201F1E"/>
          <w:sz w:val="22"/>
          <w:shd w:val="clear" w:color="auto" w:fill="FFFFFF"/>
        </w:rPr>
        <w:t xml:space="preserve"> service, AmeriCorps members can earn a </w:t>
      </w:r>
      <w:r w:rsidRPr="00D80CE9">
        <w:rPr>
          <w:rFonts w:ascii="Calibri" w:hAnsi="Calibri" w:cs="Calibri"/>
          <w:b/>
          <w:bCs/>
          <w:i/>
          <w:iCs/>
          <w:color w:val="201F1E"/>
          <w:sz w:val="22"/>
          <w:shd w:val="clear" w:color="auto" w:fill="FFFFFF"/>
        </w:rPr>
        <w:t>$6,</w:t>
      </w:r>
      <w:r w:rsidR="004D4E67" w:rsidRPr="00D80CE9">
        <w:rPr>
          <w:rFonts w:ascii="Calibri" w:hAnsi="Calibri" w:cs="Calibri"/>
          <w:b/>
          <w:bCs/>
          <w:i/>
          <w:iCs/>
          <w:color w:val="201F1E"/>
          <w:sz w:val="22"/>
          <w:shd w:val="clear" w:color="auto" w:fill="FFFFFF"/>
        </w:rPr>
        <w:t>495</w:t>
      </w:r>
    </w:p>
    <w:p w14:paraId="65765176" w14:textId="4B21EAFF" w:rsidR="00E93588" w:rsidRPr="00D80CE9" w:rsidRDefault="000A6E50" w:rsidP="00D93876">
      <w:pPr>
        <w:pStyle w:val="ListParagraph"/>
        <w:spacing w:after="0" w:line="276" w:lineRule="auto"/>
        <w:ind w:left="540"/>
        <w:rPr>
          <w:b/>
          <w:bCs/>
        </w:rPr>
      </w:pPr>
      <w:r w:rsidRPr="00D80CE9">
        <w:rPr>
          <w:rFonts w:ascii="Calibri" w:hAnsi="Calibri" w:cs="Calibri"/>
          <w:i/>
          <w:iCs/>
          <w:color w:val="201F1E"/>
          <w:sz w:val="22"/>
          <w:shd w:val="clear" w:color="auto" w:fill="FFFFFF"/>
        </w:rPr>
        <w:t xml:space="preserve"> </w:t>
      </w:r>
      <w:r w:rsidRPr="00D80CE9">
        <w:rPr>
          <w:rFonts w:ascii="Calibri" w:hAnsi="Calibri" w:cs="Calibri"/>
          <w:b/>
          <w:bCs/>
          <w:i/>
          <w:iCs/>
          <w:color w:val="201F1E"/>
          <w:sz w:val="22"/>
          <w:shd w:val="clear" w:color="auto" w:fill="FFFFFF"/>
        </w:rPr>
        <w:t>Eli Segal Education Award</w:t>
      </w:r>
      <w:r w:rsidRPr="00D80CE9">
        <w:rPr>
          <w:rFonts w:ascii="Calibri" w:hAnsi="Calibri" w:cs="Calibri"/>
          <w:i/>
          <w:iCs/>
          <w:color w:val="201F1E"/>
          <w:sz w:val="22"/>
          <w:shd w:val="clear" w:color="auto" w:fill="FFFFFF"/>
        </w:rPr>
        <w:t xml:space="preserve"> from the AmeriCorps National Service Trust </w:t>
      </w:r>
      <w:r w:rsidRPr="00D80CE9">
        <w:rPr>
          <w:rFonts w:ascii="Calibri" w:hAnsi="Calibri" w:cs="Calibri"/>
          <w:b/>
          <w:bCs/>
          <w:i/>
          <w:iCs/>
          <w:color w:val="201F1E"/>
          <w:sz w:val="22"/>
          <w:shd w:val="clear" w:color="auto" w:fill="FFFFFF"/>
        </w:rPr>
        <w:t xml:space="preserve">and </w:t>
      </w:r>
      <w:r w:rsidRPr="00D80CE9">
        <w:rPr>
          <w:rFonts w:ascii="Calibri" w:hAnsi="Calibri" w:cs="Calibri"/>
          <w:i/>
          <w:iCs/>
          <w:color w:val="201F1E"/>
          <w:sz w:val="22"/>
          <w:shd w:val="clear" w:color="auto" w:fill="FFFFFF"/>
        </w:rPr>
        <w:t xml:space="preserve">a </w:t>
      </w:r>
      <w:r w:rsidRPr="00D80CE9">
        <w:rPr>
          <w:rFonts w:ascii="Calibri" w:hAnsi="Calibri" w:cs="Calibri"/>
          <w:b/>
          <w:bCs/>
          <w:i/>
          <w:iCs/>
          <w:color w:val="201F1E"/>
          <w:sz w:val="22"/>
          <w:shd w:val="clear" w:color="auto" w:fill="FFFFFF"/>
        </w:rPr>
        <w:t>$3,</w:t>
      </w:r>
      <w:r w:rsidR="00D93876" w:rsidRPr="00D80CE9">
        <w:rPr>
          <w:rFonts w:ascii="Calibri" w:hAnsi="Calibri" w:cs="Calibri"/>
          <w:b/>
          <w:bCs/>
          <w:i/>
          <w:iCs/>
          <w:color w:val="201F1E"/>
          <w:sz w:val="22"/>
          <w:shd w:val="clear" w:color="auto" w:fill="FFFFFF"/>
        </w:rPr>
        <w:t>5</w:t>
      </w:r>
      <w:r w:rsidR="00540874" w:rsidRPr="00D80CE9">
        <w:rPr>
          <w:rFonts w:ascii="Calibri" w:hAnsi="Calibri" w:cs="Calibri"/>
          <w:b/>
          <w:bCs/>
          <w:i/>
          <w:iCs/>
          <w:color w:val="201F1E"/>
          <w:sz w:val="22"/>
          <w:shd w:val="clear" w:color="auto" w:fill="FFFFFF"/>
        </w:rPr>
        <w:t>05</w:t>
      </w:r>
      <w:r w:rsidRPr="00D80CE9">
        <w:rPr>
          <w:rFonts w:ascii="Calibri" w:hAnsi="Calibri" w:cs="Calibri"/>
          <w:i/>
          <w:iCs/>
          <w:color w:val="201F1E"/>
          <w:sz w:val="22"/>
          <w:shd w:val="clear" w:color="auto" w:fill="FFFFFF"/>
        </w:rPr>
        <w:t xml:space="preserve"> </w:t>
      </w:r>
      <w:r w:rsidRPr="00D80CE9">
        <w:rPr>
          <w:rFonts w:ascii="Calibri" w:hAnsi="Calibri" w:cs="Calibri"/>
          <w:b/>
          <w:bCs/>
          <w:i/>
          <w:iCs/>
          <w:color w:val="201F1E"/>
          <w:sz w:val="22"/>
          <w:shd w:val="clear" w:color="auto" w:fill="FFFFFF"/>
        </w:rPr>
        <w:t xml:space="preserve">California for All Education Award </w:t>
      </w:r>
      <w:r w:rsidRPr="00D80CE9">
        <w:rPr>
          <w:rFonts w:ascii="Calibri" w:hAnsi="Calibri" w:cs="Calibri"/>
          <w:i/>
          <w:iCs/>
          <w:color w:val="201F1E"/>
          <w:sz w:val="22"/>
          <w:shd w:val="clear" w:color="auto" w:fill="FFFFFF"/>
        </w:rPr>
        <w:t xml:space="preserve">from the State, for a </w:t>
      </w:r>
      <w:r w:rsidRPr="00D80CE9">
        <w:rPr>
          <w:rFonts w:ascii="Calibri" w:hAnsi="Calibri" w:cs="Calibri"/>
          <w:b/>
          <w:bCs/>
          <w:i/>
          <w:iCs/>
          <w:color w:val="201F1E"/>
          <w:sz w:val="22"/>
          <w:shd w:val="clear" w:color="auto" w:fill="FFFFFF"/>
        </w:rPr>
        <w:t>combined total of $10,000</w:t>
      </w:r>
      <w:r w:rsidRPr="00D80CE9">
        <w:rPr>
          <w:rFonts w:ascii="Calibri" w:hAnsi="Calibri" w:cs="Calibri"/>
          <w:i/>
          <w:iCs/>
          <w:color w:val="201F1E"/>
          <w:sz w:val="22"/>
          <w:shd w:val="clear" w:color="auto" w:fill="FFFFFF"/>
        </w:rPr>
        <w:t xml:space="preserve"> (pre-tax). This award may be used to cover educational costs at post-secondary institutions and other educational expenses allowed by the Segal Education Award.</w:t>
      </w:r>
    </w:p>
    <w:p w14:paraId="754C36EF" w14:textId="77777777" w:rsidR="00E93588" w:rsidRPr="00D80CE9" w:rsidRDefault="00E93588" w:rsidP="00E93588">
      <w:pPr>
        <w:spacing w:after="0" w:line="276" w:lineRule="auto"/>
        <w:rPr>
          <w:b/>
          <w:bCs/>
        </w:rPr>
      </w:pPr>
    </w:p>
    <w:p w14:paraId="42FE52D9" w14:textId="6ADD36EC" w:rsidR="008441A5" w:rsidRPr="00D80CE9" w:rsidRDefault="00BA7CBB" w:rsidP="00FB6AAA">
      <w:pPr>
        <w:pStyle w:val="ListParagraph"/>
        <w:numPr>
          <w:ilvl w:val="0"/>
          <w:numId w:val="27"/>
        </w:numPr>
        <w:autoSpaceDE w:val="0"/>
        <w:autoSpaceDN w:val="0"/>
        <w:adjustRightInd w:val="0"/>
        <w:spacing w:after="0" w:line="240" w:lineRule="auto"/>
        <w:ind w:left="720"/>
        <w:rPr>
          <w:rFonts w:ascii="Calibri" w:eastAsia="Times New Roman" w:hAnsi="Calibri" w:cs="Tahoma"/>
          <w:b/>
          <w:sz w:val="22"/>
        </w:rPr>
      </w:pPr>
      <w:r w:rsidRPr="00D80CE9">
        <w:rPr>
          <w:rFonts w:cstheme="minorHAnsi"/>
          <w:b/>
          <w:bCs/>
        </w:rPr>
        <w:lastRenderedPageBreak/>
        <w:t>Prior Release for Cause:</w:t>
      </w:r>
      <w:r w:rsidRPr="00D80CE9">
        <w:rPr>
          <w:rFonts w:cstheme="minorHAnsi"/>
        </w:rPr>
        <w:t xml:space="preserve"> </w:t>
      </w:r>
      <w:r w:rsidR="005406D5" w:rsidRPr="00D80CE9">
        <w:rPr>
          <w:rFonts w:cstheme="minorHAnsi"/>
        </w:rPr>
        <w:t xml:space="preserve">The member understands that failure to disclose to the program any history of having been released for cause from another AmeriCorps program will render </w:t>
      </w:r>
      <w:r w:rsidR="0065469D" w:rsidRPr="00D80CE9">
        <w:rPr>
          <w:rFonts w:cstheme="minorHAnsi"/>
        </w:rPr>
        <w:t>them</w:t>
      </w:r>
      <w:r w:rsidR="005406D5" w:rsidRPr="00D80CE9">
        <w:rPr>
          <w:rFonts w:cstheme="minorHAnsi"/>
        </w:rPr>
        <w:t xml:space="preserve"> ineligible to receive the education award.</w:t>
      </w:r>
      <w:r w:rsidR="00A01A98" w:rsidRPr="00D80CE9">
        <w:rPr>
          <w:rFonts w:ascii="Calibri" w:eastAsia="Times New Roman" w:hAnsi="Calibri" w:cs="Tahoma"/>
          <w:b/>
          <w:sz w:val="22"/>
        </w:rPr>
        <w:t xml:space="preserve"> </w:t>
      </w:r>
      <w:r w:rsidR="008441A5" w:rsidRPr="00D80CE9">
        <w:rPr>
          <w:rFonts w:ascii="Calibri" w:eastAsia="Times New Roman" w:hAnsi="Calibri" w:cs="Tahoma"/>
          <w:b/>
          <w:sz w:val="22"/>
        </w:rPr>
        <w:br/>
      </w:r>
    </w:p>
    <w:p w14:paraId="0345BB50" w14:textId="31BD31E3" w:rsidR="00A01A98" w:rsidRPr="00D80CE9" w:rsidRDefault="00A01A98" w:rsidP="00FB6AAA">
      <w:pPr>
        <w:pStyle w:val="ListParagraph"/>
        <w:numPr>
          <w:ilvl w:val="0"/>
          <w:numId w:val="27"/>
        </w:numPr>
        <w:autoSpaceDE w:val="0"/>
        <w:autoSpaceDN w:val="0"/>
        <w:adjustRightInd w:val="0"/>
        <w:spacing w:after="0" w:line="240" w:lineRule="auto"/>
        <w:ind w:left="720"/>
        <w:rPr>
          <w:rFonts w:ascii="Calibri" w:eastAsia="Times New Roman" w:hAnsi="Calibri" w:cs="Tahoma"/>
          <w:b/>
          <w:szCs w:val="20"/>
        </w:rPr>
      </w:pPr>
      <w:r w:rsidRPr="00D80CE9">
        <w:rPr>
          <w:rFonts w:ascii="Calibri" w:eastAsia="Times New Roman" w:hAnsi="Calibri" w:cs="Tahoma"/>
          <w:b/>
          <w:szCs w:val="20"/>
        </w:rPr>
        <w:t>Title IV Educational Agencies/Loans</w:t>
      </w:r>
    </w:p>
    <w:p w14:paraId="252F9727" w14:textId="77777777" w:rsidR="00A01A98" w:rsidRPr="00D80CE9" w:rsidRDefault="00A01A98" w:rsidP="00A01A98">
      <w:pPr>
        <w:autoSpaceDE w:val="0"/>
        <w:autoSpaceDN w:val="0"/>
        <w:adjustRightInd w:val="0"/>
        <w:spacing w:after="0" w:line="240" w:lineRule="auto"/>
        <w:ind w:left="720"/>
        <w:rPr>
          <w:rFonts w:ascii="Calibri" w:eastAsia="Times New Roman" w:hAnsi="Calibri" w:cs="Tahoma"/>
          <w:szCs w:val="20"/>
        </w:rPr>
      </w:pPr>
      <w:r w:rsidRPr="00D80CE9">
        <w:rPr>
          <w:rFonts w:ascii="Calibri" w:eastAsia="Times New Roman" w:hAnsi="Calibri" w:cs="Tahoma"/>
          <w:szCs w:val="20"/>
        </w:rPr>
        <w:t xml:space="preserve">By signing this service </w:t>
      </w:r>
      <w:proofErr w:type="gramStart"/>
      <w:r w:rsidRPr="00D80CE9">
        <w:rPr>
          <w:rFonts w:ascii="Calibri" w:eastAsia="Times New Roman" w:hAnsi="Calibri" w:cs="Tahoma"/>
          <w:szCs w:val="20"/>
        </w:rPr>
        <w:t>agreement</w:t>
      </w:r>
      <w:proofErr w:type="gramEnd"/>
      <w:r w:rsidRPr="00D80CE9">
        <w:rPr>
          <w:rFonts w:ascii="Calibri" w:eastAsia="Times New Roman" w:hAnsi="Calibri" w:cs="Tahoma"/>
          <w:szCs w:val="20"/>
        </w:rPr>
        <w:t xml:space="preserve"> the member acknowledges their understanding that the Education Award may be used for the current cost of attendance at a qualified educational institution, or to repay a qualified education loan.  A qualified educational institution is a Title IV agency, meaning they have an agreement with the federal government to handle Title IV federal funds.  A qualified loan is a Title IV educational loan.  Personal loans, even though used for educational purposes, do not qualify if they are not Title IV loans.  </w:t>
      </w:r>
    </w:p>
    <w:p w14:paraId="2DC6684A" w14:textId="77777777" w:rsidR="00A01A98" w:rsidRPr="00D80CE9" w:rsidRDefault="00A01A98" w:rsidP="00A01A98">
      <w:pPr>
        <w:autoSpaceDE w:val="0"/>
        <w:autoSpaceDN w:val="0"/>
        <w:adjustRightInd w:val="0"/>
        <w:spacing w:after="0" w:line="240" w:lineRule="auto"/>
        <w:ind w:left="360"/>
        <w:rPr>
          <w:rFonts w:ascii="Calibri" w:eastAsia="Times New Roman" w:hAnsi="Calibri" w:cs="Tahoma"/>
          <w:szCs w:val="20"/>
        </w:rPr>
      </w:pPr>
    </w:p>
    <w:p w14:paraId="2F9BA8C3" w14:textId="1CB2D568" w:rsidR="00A01A98" w:rsidRPr="00D80CE9" w:rsidRDefault="00A01A98" w:rsidP="00FB6AAA">
      <w:pPr>
        <w:numPr>
          <w:ilvl w:val="0"/>
          <w:numId w:val="27"/>
        </w:numPr>
        <w:autoSpaceDE w:val="0"/>
        <w:autoSpaceDN w:val="0"/>
        <w:adjustRightInd w:val="0"/>
        <w:spacing w:after="0" w:line="240" w:lineRule="auto"/>
        <w:ind w:left="720"/>
        <w:contextualSpacing/>
        <w:rPr>
          <w:rFonts w:ascii="Calibri" w:eastAsia="Times New Roman" w:hAnsi="Calibri" w:cs="Tahoma"/>
          <w:szCs w:val="20"/>
        </w:rPr>
      </w:pPr>
      <w:r w:rsidRPr="00D80CE9">
        <w:rPr>
          <w:rFonts w:ascii="Calibri" w:eastAsia="Times New Roman" w:hAnsi="Calibri" w:cs="Tahoma"/>
          <w:b/>
          <w:szCs w:val="20"/>
        </w:rPr>
        <w:t>No Cash Award</w:t>
      </w:r>
      <w:r w:rsidR="0094544D" w:rsidRPr="00D80CE9">
        <w:rPr>
          <w:rFonts w:ascii="Calibri" w:eastAsia="Times New Roman" w:hAnsi="Calibri" w:cs="Tahoma"/>
          <w:b/>
          <w:szCs w:val="20"/>
        </w:rPr>
        <w:t xml:space="preserve"> for Segal Education Award</w:t>
      </w:r>
      <w:r w:rsidRPr="00D80CE9">
        <w:rPr>
          <w:rFonts w:ascii="Calibri" w:eastAsia="Times New Roman" w:hAnsi="Calibri" w:cs="Tahoma"/>
          <w:szCs w:val="20"/>
        </w:rPr>
        <w:br/>
        <w:t xml:space="preserve">The member further acknowledges that as an AmeriCorps State member they do not have the option to receive a cash award given directly to the member. Funds are transferred directly from the </w:t>
      </w:r>
      <w:r w:rsidR="00C340B8" w:rsidRPr="00D80CE9">
        <w:rPr>
          <w:rFonts w:ascii="Calibri" w:eastAsia="Times New Roman" w:hAnsi="Calibri" w:cs="Tahoma"/>
          <w:szCs w:val="20"/>
        </w:rPr>
        <w:t xml:space="preserve">National Service </w:t>
      </w:r>
      <w:r w:rsidRPr="00D80CE9">
        <w:rPr>
          <w:rFonts w:ascii="Calibri" w:eastAsia="Times New Roman" w:hAnsi="Calibri" w:cs="Tahoma"/>
          <w:szCs w:val="20"/>
        </w:rPr>
        <w:t xml:space="preserve">Trust to the qualified educational agency or loan holder. </w:t>
      </w:r>
    </w:p>
    <w:p w14:paraId="01A61E6E" w14:textId="77777777" w:rsidR="00A01A98" w:rsidRPr="00D80CE9" w:rsidRDefault="00A01A98" w:rsidP="00A01A98">
      <w:pPr>
        <w:autoSpaceDE w:val="0"/>
        <w:autoSpaceDN w:val="0"/>
        <w:adjustRightInd w:val="0"/>
        <w:spacing w:after="0" w:line="240" w:lineRule="auto"/>
        <w:ind w:left="720"/>
        <w:contextualSpacing/>
        <w:rPr>
          <w:rFonts w:ascii="Calibri" w:eastAsia="Times New Roman" w:hAnsi="Calibri" w:cs="Tahoma"/>
          <w:szCs w:val="20"/>
        </w:rPr>
      </w:pPr>
    </w:p>
    <w:p w14:paraId="1683209D" w14:textId="77777777" w:rsidR="00555D79" w:rsidRPr="00D80CE9" w:rsidRDefault="00A01A98" w:rsidP="00FB6AAA">
      <w:pPr>
        <w:numPr>
          <w:ilvl w:val="0"/>
          <w:numId w:val="27"/>
        </w:numPr>
        <w:spacing w:after="0" w:line="240" w:lineRule="auto"/>
        <w:ind w:left="720"/>
        <w:rPr>
          <w:rFonts w:ascii="Calibri" w:eastAsia="Times New Roman" w:hAnsi="Calibri" w:cs="Tahoma"/>
          <w:b/>
          <w:szCs w:val="20"/>
        </w:rPr>
      </w:pPr>
      <w:r w:rsidRPr="00D80CE9">
        <w:rPr>
          <w:rFonts w:ascii="Calibri" w:eastAsia="Times New Roman" w:hAnsi="Calibri" w:cs="Tahoma"/>
          <w:b/>
          <w:szCs w:val="20"/>
        </w:rPr>
        <w:t>Education Award Transfer</w:t>
      </w:r>
    </w:p>
    <w:p w14:paraId="2B897FAD" w14:textId="77777777" w:rsidR="00555D79" w:rsidRPr="00D80CE9" w:rsidRDefault="00A01A98" w:rsidP="00555D79">
      <w:pPr>
        <w:spacing w:after="0" w:line="240" w:lineRule="auto"/>
        <w:ind w:left="720"/>
        <w:rPr>
          <w:rFonts w:ascii="Calibri" w:eastAsia="Times New Roman" w:hAnsi="Calibri" w:cs="Tahoma"/>
          <w:szCs w:val="20"/>
        </w:rPr>
      </w:pPr>
      <w:r w:rsidRPr="00D80CE9">
        <w:rPr>
          <w:rFonts w:ascii="Calibri" w:eastAsia="Times New Roman" w:hAnsi="Calibri" w:cs="Tahoma"/>
          <w:szCs w:val="20"/>
        </w:rPr>
        <w:t xml:space="preserve">By signing this agreement, the member acknowledges they have been informed that they must be 55 or above at the time of enrollment </w:t>
      </w:r>
      <w:proofErr w:type="gramStart"/>
      <w:r w:rsidRPr="00D80CE9">
        <w:rPr>
          <w:rFonts w:ascii="Calibri" w:eastAsia="Times New Roman" w:hAnsi="Calibri" w:cs="Tahoma"/>
          <w:szCs w:val="20"/>
        </w:rPr>
        <w:t>in order to</w:t>
      </w:r>
      <w:proofErr w:type="gramEnd"/>
      <w:r w:rsidRPr="00D80CE9">
        <w:rPr>
          <w:rFonts w:ascii="Calibri" w:eastAsia="Times New Roman" w:hAnsi="Calibri" w:cs="Tahoma"/>
          <w:szCs w:val="20"/>
        </w:rPr>
        <w:t xml:space="preserve"> qualify to transfer an Education Award to their qualified child, grandchild or foster child.  </w:t>
      </w:r>
    </w:p>
    <w:p w14:paraId="29D7D373" w14:textId="77777777" w:rsidR="00555D79" w:rsidRPr="00D80CE9" w:rsidRDefault="00555D79" w:rsidP="00555D79">
      <w:pPr>
        <w:spacing w:after="0" w:line="240" w:lineRule="auto"/>
        <w:ind w:left="720"/>
        <w:rPr>
          <w:rFonts w:ascii="Calibri" w:eastAsia="Times New Roman" w:hAnsi="Calibri" w:cs="Tahoma"/>
          <w:szCs w:val="20"/>
        </w:rPr>
      </w:pPr>
    </w:p>
    <w:p w14:paraId="68C0C2E7" w14:textId="54F3D8FA" w:rsidR="00DF60AA" w:rsidRPr="00D80CE9" w:rsidRDefault="00F02D23" w:rsidP="003160BE">
      <w:pPr>
        <w:spacing w:after="0" w:line="240" w:lineRule="auto"/>
        <w:rPr>
          <w:rStyle w:val="Hyperlink"/>
          <w:rFonts w:eastAsia="Times New Roman" w:cstheme="minorHAnsi"/>
          <w:color w:val="auto"/>
          <w:szCs w:val="20"/>
          <w:u w:val="none"/>
        </w:rPr>
      </w:pPr>
      <w:r w:rsidRPr="00D80CE9">
        <w:rPr>
          <w:rFonts w:eastAsia="Times New Roman" w:cstheme="minorHAnsi"/>
          <w:b/>
          <w:bCs/>
          <w:szCs w:val="20"/>
        </w:rPr>
        <w:t xml:space="preserve">Additional information about the use and limitations of the Education Award can be found here:  </w:t>
      </w:r>
      <w:hyperlink r:id="rId14" w:anchor=":~:text=The%20Segal%20AmeriCorps%20Education%20Award,national%20service%20in%20AmeriCorps%20programs.&amp;text=The%20award%20may%20be%20used,many%20technical%20schools%20and%20G.I." w:history="1">
        <w:r w:rsidR="00DF60AA" w:rsidRPr="00D80CE9">
          <w:rPr>
            <w:rStyle w:val="Hyperlink"/>
            <w:rFonts w:eastAsia="Times New Roman" w:cstheme="minorHAnsi"/>
            <w:b/>
            <w:bCs/>
            <w:szCs w:val="20"/>
          </w:rPr>
          <w:t>Segal Education Award</w:t>
        </w:r>
      </w:hyperlink>
    </w:p>
    <w:p w14:paraId="1CBC3211" w14:textId="393C4A18" w:rsidR="00F02D23" w:rsidRPr="00D80CE9" w:rsidRDefault="00321E1C" w:rsidP="00EB1BA7">
      <w:pPr>
        <w:spacing w:after="200" w:line="252" w:lineRule="auto"/>
        <w:rPr>
          <w:rFonts w:cstheme="minorHAnsi"/>
          <w:szCs w:val="20"/>
        </w:rPr>
      </w:pPr>
      <w:r w:rsidRPr="00D80CE9">
        <w:rPr>
          <w:rFonts w:eastAsia="Times New Roman" w:cstheme="minorHAnsi"/>
          <w:szCs w:val="20"/>
        </w:rPr>
        <w:br/>
      </w:r>
      <w:r w:rsidR="00F02D23" w:rsidRPr="00D80CE9">
        <w:rPr>
          <w:rFonts w:eastAsia="Times New Roman" w:cstheme="minorHAnsi"/>
          <w:szCs w:val="20"/>
        </w:rPr>
        <w:t xml:space="preserve">If the member has completed at least 15% of the service hour requirement, and </w:t>
      </w:r>
      <w:r w:rsidR="001867A4" w:rsidRPr="00D80CE9">
        <w:rPr>
          <w:rFonts w:eastAsia="Times New Roman" w:cstheme="minorHAnsi"/>
          <w:szCs w:val="20"/>
        </w:rPr>
        <w:t>i</w:t>
      </w:r>
      <w:r w:rsidR="00F02D23" w:rsidRPr="00D80CE9">
        <w:rPr>
          <w:rFonts w:eastAsia="Times New Roman" w:cstheme="minorHAnsi"/>
          <w:szCs w:val="20"/>
        </w:rPr>
        <w:t>s exited for compelling personal circumstances, the member may receive a pro-rated education award [</w:t>
      </w:r>
      <w:r w:rsidR="00AF687F" w:rsidRPr="00D80CE9">
        <w:rPr>
          <w:rFonts w:eastAsia="Times New Roman" w:cstheme="minorHAnsi"/>
          <w:szCs w:val="20"/>
        </w:rPr>
        <w:t>see X</w:t>
      </w:r>
      <w:r w:rsidR="00A31118" w:rsidRPr="00D80CE9">
        <w:rPr>
          <w:rFonts w:eastAsia="Times New Roman" w:cstheme="minorHAnsi"/>
          <w:szCs w:val="20"/>
        </w:rPr>
        <w:t>I</w:t>
      </w:r>
      <w:r w:rsidR="00AF687F" w:rsidRPr="00D80CE9">
        <w:rPr>
          <w:rFonts w:eastAsia="Times New Roman" w:cstheme="minorHAnsi"/>
          <w:szCs w:val="20"/>
        </w:rPr>
        <w:t xml:space="preserve">. </w:t>
      </w:r>
      <w:r w:rsidR="000A7CD5" w:rsidRPr="00D80CE9">
        <w:rPr>
          <w:rFonts w:eastAsia="Times New Roman" w:cstheme="minorHAnsi"/>
          <w:szCs w:val="20"/>
        </w:rPr>
        <w:t>2</w:t>
      </w:r>
      <w:r w:rsidR="00AF687F" w:rsidRPr="00D80CE9">
        <w:rPr>
          <w:rFonts w:eastAsia="Times New Roman" w:cstheme="minorHAnsi"/>
          <w:szCs w:val="20"/>
        </w:rPr>
        <w:t xml:space="preserve"> below</w:t>
      </w:r>
      <w:r w:rsidR="00F02D23" w:rsidRPr="00D80CE9">
        <w:rPr>
          <w:rFonts w:eastAsia="Times New Roman" w:cstheme="minorHAnsi"/>
          <w:szCs w:val="20"/>
        </w:rPr>
        <w:t xml:space="preserve">].  </w:t>
      </w:r>
    </w:p>
    <w:p w14:paraId="650D1643" w14:textId="77777777" w:rsidR="001A105F" w:rsidRPr="00D80CE9" w:rsidRDefault="001B43E1" w:rsidP="00FB6AAA">
      <w:pPr>
        <w:numPr>
          <w:ilvl w:val="0"/>
          <w:numId w:val="28"/>
        </w:numPr>
        <w:spacing w:line="276" w:lineRule="auto"/>
        <w:rPr>
          <w:rFonts w:asciiTheme="majorHAnsi" w:eastAsiaTheme="majorEastAsia" w:hAnsiTheme="majorHAnsi" w:cstheme="majorBidi"/>
          <w:color w:val="6698AD" w:themeColor="text2"/>
          <w:szCs w:val="20"/>
        </w:rPr>
      </w:pPr>
      <w:r w:rsidRPr="00D80CE9">
        <w:rPr>
          <w:b/>
          <w:szCs w:val="20"/>
        </w:rPr>
        <w:t xml:space="preserve">Loan </w:t>
      </w:r>
      <w:r w:rsidR="00BA19DD" w:rsidRPr="00D80CE9">
        <w:rPr>
          <w:b/>
          <w:szCs w:val="20"/>
        </w:rPr>
        <w:t>Forbearance</w:t>
      </w:r>
      <w:r w:rsidR="00DF60AA" w:rsidRPr="00D80CE9">
        <w:rPr>
          <w:b/>
          <w:szCs w:val="20"/>
        </w:rPr>
        <w:t xml:space="preserve"> &amp; Interest Repayment</w:t>
      </w:r>
      <w:r w:rsidRPr="00D80CE9">
        <w:rPr>
          <w:b/>
          <w:szCs w:val="20"/>
        </w:rPr>
        <w:t>.</w:t>
      </w:r>
      <w:r w:rsidR="009D0F6A" w:rsidRPr="00D80CE9">
        <w:rPr>
          <w:szCs w:val="20"/>
        </w:rPr>
        <w:t xml:space="preserve"> </w:t>
      </w:r>
    </w:p>
    <w:p w14:paraId="70B5505F" w14:textId="7A04F9FA" w:rsidR="00A71260" w:rsidRPr="00D80CE9" w:rsidRDefault="009D0F6A" w:rsidP="000B3B72">
      <w:pPr>
        <w:spacing w:line="276" w:lineRule="auto"/>
        <w:ind w:left="360"/>
        <w:rPr>
          <w:szCs w:val="20"/>
        </w:rPr>
      </w:pPr>
      <w:r w:rsidRPr="00D80CE9">
        <w:rPr>
          <w:b/>
          <w:bCs/>
          <w:szCs w:val="20"/>
        </w:rPr>
        <w:t>Member</w:t>
      </w:r>
      <w:r w:rsidR="00DF60AA" w:rsidRPr="00D80CE9">
        <w:rPr>
          <w:b/>
          <w:bCs/>
          <w:szCs w:val="20"/>
        </w:rPr>
        <w:t>s</w:t>
      </w:r>
      <w:r w:rsidR="0052013D" w:rsidRPr="00D80CE9">
        <w:rPr>
          <w:b/>
          <w:bCs/>
          <w:szCs w:val="20"/>
        </w:rPr>
        <w:t xml:space="preserve"> with qualifying education loans</w:t>
      </w:r>
      <w:r w:rsidRPr="00D80CE9">
        <w:rPr>
          <w:b/>
          <w:bCs/>
          <w:szCs w:val="20"/>
        </w:rPr>
        <w:t xml:space="preserve"> </w:t>
      </w:r>
      <w:r w:rsidR="00B67541" w:rsidRPr="00D80CE9">
        <w:rPr>
          <w:b/>
          <w:bCs/>
          <w:szCs w:val="20"/>
        </w:rPr>
        <w:t>can</w:t>
      </w:r>
      <w:r w:rsidRPr="00D80CE9">
        <w:rPr>
          <w:b/>
          <w:bCs/>
          <w:szCs w:val="20"/>
        </w:rPr>
        <w:t xml:space="preserve"> apply for </w:t>
      </w:r>
      <w:r w:rsidR="00DF60AA" w:rsidRPr="00D80CE9">
        <w:rPr>
          <w:b/>
          <w:bCs/>
          <w:szCs w:val="20"/>
        </w:rPr>
        <w:t xml:space="preserve">loan </w:t>
      </w:r>
      <w:r w:rsidRPr="00D80CE9">
        <w:rPr>
          <w:b/>
          <w:bCs/>
          <w:szCs w:val="20"/>
        </w:rPr>
        <w:t>forbearance</w:t>
      </w:r>
      <w:r w:rsidR="00DF60AA" w:rsidRPr="00D80CE9">
        <w:rPr>
          <w:b/>
          <w:bCs/>
          <w:szCs w:val="20"/>
        </w:rPr>
        <w:t xml:space="preserve"> at the start of service</w:t>
      </w:r>
      <w:r w:rsidRPr="00D80CE9">
        <w:rPr>
          <w:b/>
          <w:bCs/>
          <w:szCs w:val="20"/>
        </w:rPr>
        <w:t xml:space="preserve"> through the My AmeriCorps portal</w:t>
      </w:r>
      <w:r w:rsidR="00DF60AA" w:rsidRPr="00D80CE9">
        <w:rPr>
          <w:szCs w:val="20"/>
        </w:rPr>
        <w:t xml:space="preserve">. </w:t>
      </w:r>
      <w:r w:rsidR="00BB30BE" w:rsidRPr="00D80CE9">
        <w:rPr>
          <w:szCs w:val="20"/>
        </w:rPr>
        <w:t xml:space="preserve">If the member has received forbearance on a qualified student loan during the term of service, the National Service Trust may repay a portion or </w:t>
      </w:r>
      <w:proofErr w:type="gramStart"/>
      <w:r w:rsidR="00BB30BE" w:rsidRPr="00D80CE9">
        <w:rPr>
          <w:szCs w:val="20"/>
        </w:rPr>
        <w:t>all of</w:t>
      </w:r>
      <w:proofErr w:type="gramEnd"/>
      <w:r w:rsidR="00BB30BE" w:rsidRPr="00D80CE9">
        <w:rPr>
          <w:szCs w:val="20"/>
        </w:rPr>
        <w:t xml:space="preserve"> the interest that accrued on the loan during the term of service. </w:t>
      </w:r>
      <w:r w:rsidR="00DF60AA" w:rsidRPr="00D80CE9">
        <w:rPr>
          <w:szCs w:val="20"/>
        </w:rPr>
        <w:t xml:space="preserve">Member </w:t>
      </w:r>
      <w:r w:rsidR="00DF60AA" w:rsidRPr="00D80CE9">
        <w:rPr>
          <w:i/>
          <w:iCs/>
          <w:szCs w:val="20"/>
        </w:rPr>
        <w:t>must complete their term of service</w:t>
      </w:r>
      <w:r w:rsidR="00DF60AA" w:rsidRPr="00D80CE9">
        <w:rPr>
          <w:szCs w:val="20"/>
        </w:rPr>
        <w:t xml:space="preserve"> to qualify for interest repayment and must request it at the completion of the term via the My AmeriCorps portal. </w:t>
      </w:r>
      <w:r w:rsidR="000B3B72" w:rsidRPr="00D80CE9">
        <w:rPr>
          <w:b/>
          <w:bCs/>
          <w:szCs w:val="20"/>
        </w:rPr>
        <w:t>Learn how to request loan forbearance at the start of service, and interest accrual payment after completing your term, in your My AmeriCorps portal</w:t>
      </w:r>
      <w:r w:rsidR="000B3B72" w:rsidRPr="00D80CE9">
        <w:rPr>
          <w:szCs w:val="20"/>
        </w:rPr>
        <w:t xml:space="preserve"> </w:t>
      </w:r>
      <w:hyperlink r:id="rId15" w:history="1">
        <w:r w:rsidR="000B3B72" w:rsidRPr="00D80CE9">
          <w:rPr>
            <w:rStyle w:val="Hyperlink"/>
            <w:b/>
            <w:bCs/>
            <w:szCs w:val="20"/>
          </w:rPr>
          <w:t>here</w:t>
        </w:r>
      </w:hyperlink>
      <w:r w:rsidR="000B3B72" w:rsidRPr="00D80CE9">
        <w:rPr>
          <w:szCs w:val="20"/>
        </w:rPr>
        <w:t>.</w:t>
      </w:r>
    </w:p>
    <w:p w14:paraId="3BC94858" w14:textId="7F874E74" w:rsidR="00193549" w:rsidRPr="00D80CE9" w:rsidRDefault="00193549" w:rsidP="00193549">
      <w:pPr>
        <w:spacing w:line="276" w:lineRule="auto"/>
        <w:rPr>
          <w:rFonts w:cstheme="minorHAnsi"/>
          <w:bCs/>
          <w:szCs w:val="20"/>
        </w:rPr>
      </w:pPr>
      <w:r w:rsidRPr="00D80CE9">
        <w:rPr>
          <w:b/>
          <w:szCs w:val="20"/>
        </w:rPr>
        <w:t xml:space="preserve">Jury Duty.  </w:t>
      </w:r>
      <w:r w:rsidRPr="00D80CE9">
        <w:rPr>
          <w:rFonts w:cstheme="minorHAnsi"/>
          <w:szCs w:val="20"/>
        </w:rPr>
        <w:t xml:space="preserve">The grantee must allow AmeriCorps members to serve on a jury without being penalized for doing so. </w:t>
      </w:r>
      <w:r w:rsidRPr="00D80CE9">
        <w:rPr>
          <w:rFonts w:cstheme="minorHAnsi"/>
          <w:bCs/>
          <w:szCs w:val="20"/>
        </w:rPr>
        <w:t xml:space="preserve">During the time AmeriCorps members serve as jurors, they will continue to receive credit for their normal service hours, a living allowance, </w:t>
      </w:r>
      <w:proofErr w:type="gramStart"/>
      <w:r w:rsidRPr="00D80CE9">
        <w:rPr>
          <w:rFonts w:cstheme="minorHAnsi"/>
          <w:bCs/>
          <w:szCs w:val="20"/>
        </w:rPr>
        <w:t>healthcare</w:t>
      </w:r>
      <w:proofErr w:type="gramEnd"/>
      <w:r w:rsidRPr="00D80CE9">
        <w:rPr>
          <w:rFonts w:cstheme="minorHAnsi"/>
          <w:bCs/>
          <w:szCs w:val="20"/>
        </w:rPr>
        <w:t xml:space="preserve"> and childcare coverage (if applicable), regardless of any reimbursements for incidental expenses received from the court.</w:t>
      </w:r>
    </w:p>
    <w:p w14:paraId="5A0B381E" w14:textId="38B8BE8D" w:rsidR="00E8736B" w:rsidRPr="00D80CE9" w:rsidRDefault="00E8736B" w:rsidP="00E8736B">
      <w:pPr>
        <w:pStyle w:val="Heading1"/>
        <w:spacing w:line="276" w:lineRule="auto"/>
      </w:pPr>
      <w:r w:rsidRPr="00D80CE9">
        <w:rPr>
          <w:bCs/>
        </w:rPr>
        <w:t>V</w:t>
      </w:r>
      <w:r w:rsidR="00647EA6" w:rsidRPr="00D80CE9">
        <w:rPr>
          <w:bCs/>
        </w:rPr>
        <w:t>I</w:t>
      </w:r>
      <w:r w:rsidRPr="00D80CE9">
        <w:rPr>
          <w:bCs/>
        </w:rPr>
        <w:t xml:space="preserve">. </w:t>
      </w:r>
      <w:r w:rsidRPr="00D80CE9">
        <w:t>Prohibited Activities</w:t>
      </w:r>
      <w:r w:rsidR="00D87DCB" w:rsidRPr="00D80CE9">
        <w:t xml:space="preserve"> – Program Must Review with Members</w:t>
      </w:r>
    </w:p>
    <w:tbl>
      <w:tblPr>
        <w:tblStyle w:val="OneStar"/>
        <w:tblW w:w="0" w:type="auto"/>
        <w:tblLook w:val="0600" w:firstRow="0" w:lastRow="0" w:firstColumn="0" w:lastColumn="0" w:noHBand="1" w:noVBand="1"/>
      </w:tblPr>
      <w:tblGrid>
        <w:gridCol w:w="10620"/>
      </w:tblGrid>
      <w:tr w:rsidR="00E8736B" w:rsidRPr="00D80CE9" w14:paraId="1B570D2A" w14:textId="77777777" w:rsidTr="00CD181A">
        <w:tc>
          <w:tcPr>
            <w:tcW w:w="10790" w:type="dxa"/>
          </w:tcPr>
          <w:p w14:paraId="39C636D0" w14:textId="4FD32D0E" w:rsidR="00E8736B" w:rsidRPr="00D80CE9" w:rsidRDefault="00E8736B" w:rsidP="00E8736B">
            <w:pPr>
              <w:spacing w:line="276" w:lineRule="auto"/>
              <w:rPr>
                <w:b/>
              </w:rPr>
            </w:pPr>
            <w:r w:rsidRPr="00D80CE9">
              <w:rPr>
                <w:b/>
              </w:rPr>
              <w:t>45 CFR § 2520.65</w:t>
            </w:r>
          </w:p>
          <w:p w14:paraId="1DFD3D73" w14:textId="1770CD5D" w:rsidR="00E8736B" w:rsidRPr="00D80CE9" w:rsidRDefault="00E8736B" w:rsidP="00E8736B">
            <w:pPr>
              <w:spacing w:line="276" w:lineRule="auto"/>
            </w:pPr>
            <w:r w:rsidRPr="00D80CE9">
              <w:t>AmeriCorps members may not engage in the below activities directly or indirectly by recruiting, training, or managing others for the primary purpose of engaging in one of the activities listed above. Individuals may exercise their rights as private citizens and may participate in the activities listed on their initiative, on non-AmeriCorps time, and using non-</w:t>
            </w:r>
            <w:r w:rsidR="00E86263" w:rsidRPr="00D80CE9">
              <w:t>AmeriCorps</w:t>
            </w:r>
            <w:r w:rsidRPr="00D80CE9">
              <w:t xml:space="preserve"> funds. Individuals should not wear the AmeriCorps logo while doing so.</w:t>
            </w:r>
          </w:p>
          <w:p w14:paraId="172B21EC" w14:textId="77777777" w:rsidR="00E8736B" w:rsidRPr="00D80CE9" w:rsidRDefault="00E8736B" w:rsidP="00FB6AAA">
            <w:pPr>
              <w:numPr>
                <w:ilvl w:val="0"/>
                <w:numId w:val="8"/>
              </w:numPr>
              <w:spacing w:line="276" w:lineRule="auto"/>
              <w:ind w:left="720"/>
            </w:pPr>
            <w:r w:rsidRPr="00D80CE9">
              <w:t>Attempting to influence legislation.</w:t>
            </w:r>
          </w:p>
          <w:p w14:paraId="6CC1169A" w14:textId="77777777" w:rsidR="00E8736B" w:rsidRPr="00D80CE9" w:rsidRDefault="00E8736B" w:rsidP="00FB6AAA">
            <w:pPr>
              <w:numPr>
                <w:ilvl w:val="0"/>
                <w:numId w:val="8"/>
              </w:numPr>
              <w:spacing w:line="276" w:lineRule="auto"/>
              <w:ind w:left="720"/>
            </w:pPr>
            <w:r w:rsidRPr="00D80CE9">
              <w:t xml:space="preserve">Organizing or engaging in protests, petitions, boycotts, or strikes. </w:t>
            </w:r>
          </w:p>
          <w:p w14:paraId="468CF0CE" w14:textId="77777777" w:rsidR="00E8736B" w:rsidRPr="00D80CE9" w:rsidRDefault="00E8736B" w:rsidP="00FB6AAA">
            <w:pPr>
              <w:numPr>
                <w:ilvl w:val="0"/>
                <w:numId w:val="8"/>
              </w:numPr>
              <w:spacing w:line="276" w:lineRule="auto"/>
              <w:ind w:left="720"/>
            </w:pPr>
            <w:r w:rsidRPr="00D80CE9">
              <w:t xml:space="preserve">Assisting, </w:t>
            </w:r>
            <w:proofErr w:type="gramStart"/>
            <w:r w:rsidRPr="00D80CE9">
              <w:t>promoting</w:t>
            </w:r>
            <w:proofErr w:type="gramEnd"/>
            <w:r w:rsidRPr="00D80CE9">
              <w:t xml:space="preserve"> or deterring union organizing.</w:t>
            </w:r>
          </w:p>
          <w:p w14:paraId="27FEE72E" w14:textId="00C0084E" w:rsidR="00E8736B" w:rsidRPr="00D80CE9" w:rsidRDefault="00E8736B" w:rsidP="00FB6AAA">
            <w:pPr>
              <w:numPr>
                <w:ilvl w:val="0"/>
                <w:numId w:val="8"/>
              </w:numPr>
              <w:spacing w:line="276" w:lineRule="auto"/>
              <w:ind w:left="720"/>
            </w:pPr>
            <w:r w:rsidRPr="00D80CE9">
              <w:t xml:space="preserve">Impairing existing service </w:t>
            </w:r>
            <w:r w:rsidR="00386176" w:rsidRPr="00D80CE9">
              <w:t>contracts</w:t>
            </w:r>
            <w:r w:rsidRPr="00D80CE9">
              <w:t xml:space="preserve"> for services or collective bargaining agreements.</w:t>
            </w:r>
          </w:p>
          <w:p w14:paraId="78F7891A" w14:textId="77777777" w:rsidR="00E8736B" w:rsidRPr="00D80CE9" w:rsidRDefault="00E8736B" w:rsidP="00FB6AAA">
            <w:pPr>
              <w:numPr>
                <w:ilvl w:val="0"/>
                <w:numId w:val="8"/>
              </w:numPr>
              <w:spacing w:line="276" w:lineRule="auto"/>
              <w:ind w:left="720"/>
            </w:pPr>
            <w:r w:rsidRPr="00D80CE9">
              <w:lastRenderedPageBreak/>
              <w:t>Engaging in partisan political activities or other activities designed to influence the outcome of an election to any public office.</w:t>
            </w:r>
          </w:p>
          <w:p w14:paraId="4B53AFE4" w14:textId="77777777" w:rsidR="00E8736B" w:rsidRPr="00D80CE9" w:rsidRDefault="00E8736B" w:rsidP="00FB6AAA">
            <w:pPr>
              <w:numPr>
                <w:ilvl w:val="0"/>
                <w:numId w:val="8"/>
              </w:numPr>
              <w:spacing w:line="276" w:lineRule="auto"/>
              <w:ind w:left="720"/>
            </w:pPr>
            <w:r w:rsidRPr="00D80CE9">
              <w:t>Participating in, or endorsing, events or activities that are likely to include advocacy for or against political parties, political platforms, political candidates, proposed legislation, or elected officials.</w:t>
            </w:r>
          </w:p>
          <w:p w14:paraId="648FAAFF" w14:textId="77777777" w:rsidR="00E8736B" w:rsidRPr="00D80CE9" w:rsidRDefault="00E8736B" w:rsidP="00FB6AAA">
            <w:pPr>
              <w:numPr>
                <w:ilvl w:val="0"/>
                <w:numId w:val="8"/>
              </w:numPr>
              <w:spacing w:line="276" w:lineRule="auto"/>
              <w:ind w:left="720"/>
            </w:pPr>
            <w:r w:rsidRPr="00D80CE9">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769FEB6D" w14:textId="77777777" w:rsidR="00E8736B" w:rsidRPr="00D80CE9" w:rsidRDefault="00E8736B" w:rsidP="00FB6AAA">
            <w:pPr>
              <w:numPr>
                <w:ilvl w:val="0"/>
                <w:numId w:val="8"/>
              </w:numPr>
              <w:spacing w:line="276" w:lineRule="auto"/>
              <w:ind w:left="720"/>
            </w:pPr>
            <w:r w:rsidRPr="00D80CE9">
              <w:t xml:space="preserve">Providing a direct benefit to: </w:t>
            </w:r>
          </w:p>
          <w:p w14:paraId="701798ED" w14:textId="77777777" w:rsidR="00E8736B" w:rsidRPr="00D80CE9" w:rsidRDefault="00E8736B" w:rsidP="00FB6AAA">
            <w:pPr>
              <w:pStyle w:val="ListParagraph"/>
              <w:numPr>
                <w:ilvl w:val="0"/>
                <w:numId w:val="12"/>
              </w:numPr>
              <w:spacing w:line="276" w:lineRule="auto"/>
            </w:pPr>
            <w:r w:rsidRPr="00D80CE9">
              <w:t xml:space="preserve">a business organized for </w:t>
            </w:r>
            <w:proofErr w:type="gramStart"/>
            <w:r w:rsidRPr="00D80CE9">
              <w:t>profit;</w:t>
            </w:r>
            <w:proofErr w:type="gramEnd"/>
            <w:r w:rsidRPr="00D80CE9">
              <w:t xml:space="preserve"> </w:t>
            </w:r>
          </w:p>
          <w:p w14:paraId="54529E54" w14:textId="77777777" w:rsidR="00E8736B" w:rsidRPr="00D80CE9" w:rsidRDefault="00E8736B" w:rsidP="00FB6AAA">
            <w:pPr>
              <w:pStyle w:val="ListParagraph"/>
              <w:numPr>
                <w:ilvl w:val="0"/>
                <w:numId w:val="12"/>
              </w:numPr>
              <w:spacing w:line="276" w:lineRule="auto"/>
            </w:pPr>
            <w:r w:rsidRPr="00D80CE9">
              <w:t xml:space="preserve">A labor </w:t>
            </w:r>
            <w:proofErr w:type="gramStart"/>
            <w:r w:rsidRPr="00D80CE9">
              <w:t>union;</w:t>
            </w:r>
            <w:proofErr w:type="gramEnd"/>
            <w:r w:rsidRPr="00D80CE9">
              <w:t xml:space="preserve"> </w:t>
            </w:r>
          </w:p>
          <w:p w14:paraId="0090DB74" w14:textId="77777777" w:rsidR="00E8736B" w:rsidRPr="00D80CE9" w:rsidRDefault="00E8736B" w:rsidP="00FB6AAA">
            <w:pPr>
              <w:pStyle w:val="ListParagraph"/>
              <w:numPr>
                <w:ilvl w:val="0"/>
                <w:numId w:val="12"/>
              </w:numPr>
              <w:spacing w:line="276" w:lineRule="auto"/>
            </w:pPr>
            <w:r w:rsidRPr="00D80CE9">
              <w:t xml:space="preserve">A partisan political organization; or </w:t>
            </w:r>
          </w:p>
          <w:p w14:paraId="503FA9F0" w14:textId="77777777" w:rsidR="00E8736B" w:rsidRPr="00D80CE9" w:rsidRDefault="00E8736B" w:rsidP="00FB6AAA">
            <w:pPr>
              <w:pStyle w:val="ListParagraph"/>
              <w:numPr>
                <w:ilvl w:val="0"/>
                <w:numId w:val="12"/>
              </w:numPr>
              <w:spacing w:line="276" w:lineRule="auto"/>
            </w:pPr>
            <w:r w:rsidRPr="00D80CE9">
              <w:t xml:space="preserve">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participating in advocacy activities undertaken at their own initiative; and </w:t>
            </w:r>
          </w:p>
          <w:p w14:paraId="356729E4" w14:textId="5C8ADD00" w:rsidR="00E8736B" w:rsidRPr="00D80CE9" w:rsidRDefault="00E8736B" w:rsidP="00FB6AAA">
            <w:pPr>
              <w:pStyle w:val="ListParagraph"/>
              <w:numPr>
                <w:ilvl w:val="0"/>
                <w:numId w:val="12"/>
              </w:numPr>
              <w:spacing w:line="276" w:lineRule="auto"/>
            </w:pPr>
            <w:r w:rsidRPr="00D80CE9">
              <w:t xml:space="preserve">An organization engaged in the religious activities described above in prohibited activity </w:t>
            </w:r>
            <w:proofErr w:type="gramStart"/>
            <w:r w:rsidRPr="00D80CE9">
              <w:t>7, unless</w:t>
            </w:r>
            <w:proofErr w:type="gramEnd"/>
            <w:r w:rsidRPr="00D80CE9">
              <w:t xml:space="preserve"> </w:t>
            </w:r>
            <w:r w:rsidR="00AD00D9" w:rsidRPr="00D80CE9">
              <w:t xml:space="preserve">AmeriCorps </w:t>
            </w:r>
            <w:r w:rsidRPr="00D80CE9">
              <w:t>assistance is not used to support the religious activities.</w:t>
            </w:r>
          </w:p>
          <w:p w14:paraId="1ED0B0AD" w14:textId="70068822" w:rsidR="00AF687F" w:rsidRPr="00D80CE9" w:rsidRDefault="00E8736B" w:rsidP="00FB6AAA">
            <w:pPr>
              <w:numPr>
                <w:ilvl w:val="0"/>
                <w:numId w:val="8"/>
              </w:numPr>
              <w:spacing w:line="276" w:lineRule="auto"/>
              <w:ind w:left="720"/>
            </w:pPr>
            <w:r w:rsidRPr="00D80CE9">
              <w:t xml:space="preserve">Conducting a voter registration drive or using </w:t>
            </w:r>
            <w:r w:rsidR="00AD00D9" w:rsidRPr="00D80CE9">
              <w:t>AmeriCorps</w:t>
            </w:r>
            <w:r w:rsidRPr="00D80CE9">
              <w:t xml:space="preserve"> funds to conduct a voter registration </w:t>
            </w:r>
            <w:proofErr w:type="gramStart"/>
            <w:r w:rsidRPr="00D80CE9">
              <w:t>drive;</w:t>
            </w:r>
            <w:proofErr w:type="gramEnd"/>
          </w:p>
          <w:p w14:paraId="67371D42" w14:textId="77777777" w:rsidR="00575E6C" w:rsidRPr="00D80CE9" w:rsidRDefault="00E8736B" w:rsidP="00FB6AAA">
            <w:pPr>
              <w:numPr>
                <w:ilvl w:val="0"/>
                <w:numId w:val="8"/>
              </w:numPr>
              <w:spacing w:line="276" w:lineRule="auto"/>
              <w:ind w:left="720"/>
            </w:pPr>
            <w:r w:rsidRPr="00D80CE9">
              <w:t xml:space="preserve"> Providing abortion services or referrals for receipt of such services</w:t>
            </w:r>
          </w:p>
          <w:p w14:paraId="113B7E44" w14:textId="3BA294E6" w:rsidR="00E8736B" w:rsidRPr="00D80CE9" w:rsidRDefault="00E8736B" w:rsidP="00FB6AAA">
            <w:pPr>
              <w:numPr>
                <w:ilvl w:val="0"/>
                <w:numId w:val="8"/>
              </w:numPr>
              <w:spacing w:line="276" w:lineRule="auto"/>
              <w:ind w:left="720"/>
            </w:pPr>
            <w:r w:rsidRPr="00D80CE9">
              <w:t xml:space="preserve">Such other activities as </w:t>
            </w:r>
            <w:r w:rsidR="00AD00D9" w:rsidRPr="00D80CE9">
              <w:t xml:space="preserve">the AmeriCorps Agency </w:t>
            </w:r>
            <w:r w:rsidRPr="00D80CE9">
              <w:t xml:space="preserve">may prohibit. </w:t>
            </w:r>
          </w:p>
          <w:p w14:paraId="64D104D9" w14:textId="1A322D2C" w:rsidR="00AF687F" w:rsidRPr="00D80CE9" w:rsidRDefault="00AF687F" w:rsidP="0086092F">
            <w:pPr>
              <w:spacing w:line="276" w:lineRule="auto"/>
              <w:ind w:left="720"/>
              <w:rPr>
                <w:i/>
                <w:iCs/>
              </w:rPr>
            </w:pPr>
            <w:r w:rsidRPr="00D80CE9">
              <w:rPr>
                <w:i/>
                <w:iCs/>
              </w:rPr>
              <w:t>In addition to the above activities, the below activities are additionally prohibited:</w:t>
            </w:r>
          </w:p>
          <w:p w14:paraId="76586528" w14:textId="2FD80FA0" w:rsidR="00AF687F" w:rsidRPr="00D80CE9" w:rsidRDefault="00AF687F" w:rsidP="00AF687F">
            <w:pPr>
              <w:spacing w:after="120"/>
              <w:ind w:left="720"/>
              <w:rPr>
                <w:rFonts w:cstheme="minorHAnsi"/>
                <w:szCs w:val="20"/>
              </w:rPr>
            </w:pPr>
            <w:r w:rsidRPr="00D80CE9">
              <w:rPr>
                <w:rFonts w:cstheme="minorHAnsi"/>
                <w:b/>
                <w:bCs/>
              </w:rPr>
              <w:t>Census Activities</w:t>
            </w:r>
            <w:r w:rsidRPr="00D80CE9">
              <w:rPr>
                <w:rFonts w:cstheme="minorHAnsi"/>
              </w:rPr>
              <w:t xml:space="preserve">. AmeriCorps members and volunteers associated with AmeriCorps grants may not engage in census activities during service hours. Being a census taker during service hours is categorically prohibited. Census-related activities (e.g., promotion of the Census, education about the importance of the Census) do not align with AmeriCorps State and National objectives. </w:t>
            </w:r>
            <w:r w:rsidRPr="00D80CE9">
              <w:rPr>
                <w:rFonts w:cstheme="minorHAnsi"/>
                <w:szCs w:val="20"/>
              </w:rPr>
              <w:t>What members and volunteers do on their own time is up to them, consistent with program policies about outside employment and activities.</w:t>
            </w:r>
          </w:p>
          <w:p w14:paraId="382DB8E0" w14:textId="77777777" w:rsidR="00AF687F" w:rsidRPr="00D80CE9" w:rsidRDefault="00AF687F" w:rsidP="00AF687F">
            <w:pPr>
              <w:spacing w:after="120"/>
              <w:ind w:left="720"/>
              <w:rPr>
                <w:rFonts w:cstheme="minorHAnsi"/>
                <w:szCs w:val="20"/>
              </w:rPr>
            </w:pPr>
            <w:r w:rsidRPr="00D80CE9">
              <w:rPr>
                <w:rFonts w:cstheme="minorHAnsi"/>
                <w:b/>
                <w:bCs/>
                <w:szCs w:val="20"/>
              </w:rPr>
              <w:t>Election and Polling Activities</w:t>
            </w:r>
            <w:r w:rsidRPr="00D80CE9">
              <w:rPr>
                <w:rFonts w:cstheme="minorHAnsi"/>
                <w:szCs w:val="20"/>
              </w:rPr>
              <w:t>. AmeriCorps member may not provide services for election or polling locations or in support of such activities.</w:t>
            </w:r>
          </w:p>
          <w:p w14:paraId="74A9AC69" w14:textId="5A7C871E" w:rsidR="00AF687F" w:rsidRPr="00D80CE9" w:rsidRDefault="00AF687F" w:rsidP="00AF687F">
            <w:pPr>
              <w:ind w:left="720"/>
              <w:rPr>
                <w:rFonts w:eastAsia="Times New Roman" w:cstheme="minorHAnsi"/>
                <w:szCs w:val="20"/>
              </w:rPr>
            </w:pPr>
            <w:r w:rsidRPr="00D80CE9">
              <w:rPr>
                <w:rFonts w:eastAsia="Times New Roman" w:cstheme="minorHAnsi"/>
                <w:szCs w:val="20"/>
              </w:rPr>
              <w:t>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time, and using non-CNCS funds. Individuals should not wear the AmeriCorps logo while doing so.</w:t>
            </w:r>
          </w:p>
          <w:p w14:paraId="2C483CFE" w14:textId="77777777" w:rsidR="00AF687F" w:rsidRPr="00D80CE9" w:rsidRDefault="00AF687F" w:rsidP="00AF687F">
            <w:pPr>
              <w:rPr>
                <w:rFonts w:eastAsia="Times New Roman" w:cstheme="minorHAnsi"/>
                <w:szCs w:val="20"/>
              </w:rPr>
            </w:pPr>
          </w:p>
          <w:p w14:paraId="644DE500" w14:textId="6B92724C" w:rsidR="00AF687F" w:rsidRPr="00D80CE9" w:rsidRDefault="00AF687F" w:rsidP="00AF687F">
            <w:pPr>
              <w:spacing w:line="276" w:lineRule="auto"/>
              <w:ind w:left="720"/>
            </w:pPr>
          </w:p>
        </w:tc>
      </w:tr>
    </w:tbl>
    <w:p w14:paraId="70EC85C4" w14:textId="2272EC3C" w:rsidR="00586D8D" w:rsidRPr="00D80CE9" w:rsidRDefault="00EE27AF" w:rsidP="007A3A86">
      <w:pPr>
        <w:pStyle w:val="Heading1"/>
      </w:pPr>
      <w:r w:rsidRPr="00D80CE9">
        <w:lastRenderedPageBreak/>
        <w:br/>
      </w:r>
      <w:r w:rsidR="00586D8D" w:rsidRPr="00D80CE9">
        <w:t>V</w:t>
      </w:r>
      <w:r w:rsidR="00647EA6" w:rsidRPr="00D80CE9">
        <w:t>I</w:t>
      </w:r>
      <w:r w:rsidR="00D06B38" w:rsidRPr="00D80CE9">
        <w:t>I</w:t>
      </w:r>
      <w:r w:rsidR="00586D8D" w:rsidRPr="00D80CE9">
        <w:t>. Rules of Conduct</w:t>
      </w:r>
    </w:p>
    <w:p w14:paraId="1B107EE6" w14:textId="4822DEB6" w:rsidR="00586D8D" w:rsidRPr="00D80CE9" w:rsidRDefault="00586D8D" w:rsidP="00FB6AAA">
      <w:pPr>
        <w:numPr>
          <w:ilvl w:val="0"/>
          <w:numId w:val="7"/>
        </w:numPr>
        <w:spacing w:line="276" w:lineRule="auto"/>
      </w:pPr>
      <w:r w:rsidRPr="00D80CE9">
        <w:t xml:space="preserve">The member is expected to, </w:t>
      </w:r>
      <w:proofErr w:type="gramStart"/>
      <w:r w:rsidRPr="00D80CE9">
        <w:t>at all times</w:t>
      </w:r>
      <w:proofErr w:type="gramEnd"/>
      <w:r w:rsidRPr="00D80CE9">
        <w:t xml:space="preserve"> while acting in an official capacity as an AmeriCorps member: </w:t>
      </w:r>
    </w:p>
    <w:p w14:paraId="62E0FAD8" w14:textId="45350CD1" w:rsidR="00586D8D" w:rsidRPr="00D80CE9" w:rsidRDefault="00586D8D" w:rsidP="00FB6AAA">
      <w:pPr>
        <w:numPr>
          <w:ilvl w:val="0"/>
          <w:numId w:val="9"/>
        </w:numPr>
        <w:spacing w:after="0" w:line="276" w:lineRule="auto"/>
        <w:ind w:left="720"/>
      </w:pPr>
      <w:r w:rsidRPr="00D80CE9">
        <w:t xml:space="preserve">Comply with the rules and standards of the </w:t>
      </w:r>
      <w:r w:rsidR="00A07B24" w:rsidRPr="00D80CE9">
        <w:t>Superior Court of California, County of [Dropdown List with three Lead court Names].</w:t>
      </w:r>
    </w:p>
    <w:p w14:paraId="6C0420A2" w14:textId="77777777" w:rsidR="00586D8D" w:rsidRPr="00D80CE9" w:rsidRDefault="00586D8D" w:rsidP="00FB6AAA">
      <w:pPr>
        <w:numPr>
          <w:ilvl w:val="0"/>
          <w:numId w:val="9"/>
        </w:numPr>
        <w:spacing w:after="0" w:line="276" w:lineRule="auto"/>
        <w:ind w:left="720"/>
      </w:pPr>
      <w:r w:rsidRPr="00D80CE9">
        <w:t>Demonstrate mutual respect toward others</w:t>
      </w:r>
    </w:p>
    <w:p w14:paraId="7564E3D4" w14:textId="51B26E0F" w:rsidR="00586D8D" w:rsidRPr="00D80CE9" w:rsidRDefault="00586D8D" w:rsidP="00FB6AAA">
      <w:pPr>
        <w:numPr>
          <w:ilvl w:val="0"/>
          <w:numId w:val="9"/>
        </w:numPr>
        <w:spacing w:after="0" w:line="276" w:lineRule="auto"/>
        <w:ind w:left="720"/>
      </w:pPr>
      <w:r w:rsidRPr="00D80CE9">
        <w:t xml:space="preserve">Follow </w:t>
      </w:r>
      <w:r w:rsidR="00A07B24" w:rsidRPr="00D80CE9">
        <w:t>rules and directions given by direct supervisors, JusticeCorps university representative, and the JusticeCorps program staff</w:t>
      </w:r>
    </w:p>
    <w:p w14:paraId="4154CD92" w14:textId="3CEE72AF" w:rsidR="00A07B24" w:rsidRPr="00D80CE9" w:rsidRDefault="00A07B24" w:rsidP="00FB6AAA">
      <w:pPr>
        <w:numPr>
          <w:ilvl w:val="0"/>
          <w:numId w:val="9"/>
        </w:numPr>
        <w:spacing w:after="0" w:line="276" w:lineRule="auto"/>
        <w:ind w:left="720"/>
      </w:pPr>
      <w:r w:rsidRPr="00D80CE9">
        <w:t xml:space="preserve">Adhere to the attached JusticeCorps </w:t>
      </w:r>
      <w:r w:rsidR="00C26160" w:rsidRPr="00D80CE9">
        <w:rPr>
          <w:b/>
          <w:i/>
        </w:rPr>
        <w:t>Program Requirements and Rules of Conduct</w:t>
      </w:r>
    </w:p>
    <w:p w14:paraId="6D5F348D" w14:textId="77777777" w:rsidR="00A07B24" w:rsidRPr="00D80CE9" w:rsidRDefault="00A07B24" w:rsidP="00FB6AAA">
      <w:pPr>
        <w:numPr>
          <w:ilvl w:val="0"/>
          <w:numId w:val="9"/>
        </w:numPr>
        <w:spacing w:after="0" w:line="276" w:lineRule="auto"/>
        <w:ind w:left="720"/>
      </w:pPr>
      <w:r w:rsidRPr="00D80CE9">
        <w:lastRenderedPageBreak/>
        <w:t>Adhere to the JusticeCorps Attendance Policy—as detailed in the attached “Rules of Conduct.</w:t>
      </w:r>
    </w:p>
    <w:p w14:paraId="786FEF3E" w14:textId="77777777" w:rsidR="00A07B24" w:rsidRPr="00D80CE9" w:rsidRDefault="00A07B24" w:rsidP="00FB6AAA">
      <w:pPr>
        <w:numPr>
          <w:ilvl w:val="0"/>
          <w:numId w:val="9"/>
        </w:numPr>
        <w:spacing w:after="0" w:line="276" w:lineRule="auto"/>
        <w:ind w:left="720"/>
      </w:pPr>
      <w:r w:rsidRPr="00D80CE9">
        <w:t>Adhere to the JusticeCorps Dress Code—as detailed in the attached “Rules of Conduct”</w:t>
      </w:r>
    </w:p>
    <w:p w14:paraId="793A1E9F" w14:textId="77777777" w:rsidR="00A07B24" w:rsidRPr="00D80CE9" w:rsidRDefault="00A07B24" w:rsidP="00FB6AAA">
      <w:pPr>
        <w:numPr>
          <w:ilvl w:val="0"/>
          <w:numId w:val="9"/>
        </w:numPr>
        <w:spacing w:after="0" w:line="276" w:lineRule="auto"/>
        <w:ind w:left="720"/>
      </w:pPr>
      <w:r w:rsidRPr="00D80CE9">
        <w:t>Adhere to JusticeCorps Standards of Professionalism regarding Behavior and Hygiene--as detailed in the attached “Rules of Conduct”</w:t>
      </w:r>
    </w:p>
    <w:p w14:paraId="4DF4BF1E" w14:textId="45B5B8C4" w:rsidR="00A07B24" w:rsidRPr="00D80CE9" w:rsidRDefault="00A07B24" w:rsidP="00FB6AAA">
      <w:pPr>
        <w:numPr>
          <w:ilvl w:val="0"/>
          <w:numId w:val="9"/>
        </w:numPr>
        <w:spacing w:after="0" w:line="276" w:lineRule="auto"/>
        <w:ind w:left="720"/>
      </w:pPr>
      <w:r w:rsidRPr="00D80CE9">
        <w:t>Adhere to the JusticeCorps policy on Fraternization between Staff, Service Members, and Service Recipients-as detailed in the attached “Rules of Conduct”: Service site staff and members in violation of this policy will face disciplinary action, which may lead to a member (or staff) being transferred from his/her original site or immediate dismissal from the program.</w:t>
      </w:r>
    </w:p>
    <w:p w14:paraId="3A853B52" w14:textId="47AB93D3" w:rsidR="00586D8D" w:rsidRPr="00D80CE9" w:rsidRDefault="00586D8D" w:rsidP="00FB6AAA">
      <w:pPr>
        <w:numPr>
          <w:ilvl w:val="0"/>
          <w:numId w:val="9"/>
        </w:numPr>
        <w:spacing w:after="0" w:line="276" w:lineRule="auto"/>
        <w:ind w:left="720"/>
      </w:pPr>
      <w:r w:rsidRPr="00D80CE9">
        <w:t>Direct concerns, problems, and suggestions to</w:t>
      </w:r>
      <w:r w:rsidR="00855DA3" w:rsidRPr="00D80CE9">
        <w:t xml:space="preserve"> </w:t>
      </w:r>
      <w:sdt>
        <w:sdtPr>
          <w:id w:val="1717008179"/>
          <w:placeholder>
            <w:docPart w:val="305D450E8A9E4F3895112A680717C115"/>
          </w:placeholder>
        </w:sdtPr>
        <w:sdtEndPr/>
        <w:sdtContent>
          <w:r w:rsidR="003749EC">
            <w:t>Dan Siskind. dsiskind@alameda.courts.ca.gov</w:t>
          </w:r>
        </w:sdtContent>
      </w:sdt>
      <w:r w:rsidRPr="00D80CE9">
        <w:t xml:space="preserve"> </w:t>
      </w:r>
      <w:r w:rsidR="003749EC">
        <w:t>/ 510-891-6406</w:t>
      </w:r>
    </w:p>
    <w:p w14:paraId="6F6330A9" w14:textId="5D4DC9DE" w:rsidR="00A07B24" w:rsidRPr="00D80CE9" w:rsidRDefault="00A07B24" w:rsidP="00FB6AAA">
      <w:pPr>
        <w:numPr>
          <w:ilvl w:val="0"/>
          <w:numId w:val="9"/>
        </w:numPr>
        <w:spacing w:after="0" w:line="276" w:lineRule="auto"/>
        <w:ind w:left="720"/>
      </w:pPr>
      <w:r w:rsidRPr="00D80CE9">
        <w:t>Adhere to the JusticeCorps Code of Conduct detailed below.</w:t>
      </w:r>
    </w:p>
    <w:p w14:paraId="388F6C69" w14:textId="77777777" w:rsidR="00A406A4" w:rsidRPr="00D80CE9" w:rsidRDefault="00A406A4" w:rsidP="00A406A4">
      <w:pPr>
        <w:spacing w:after="0" w:line="276" w:lineRule="auto"/>
        <w:ind w:left="720"/>
      </w:pPr>
    </w:p>
    <w:p w14:paraId="244183A5" w14:textId="60E5685C" w:rsidR="00586D8D" w:rsidRPr="00D80CE9" w:rsidRDefault="00586D8D" w:rsidP="00FB6AAA">
      <w:pPr>
        <w:numPr>
          <w:ilvl w:val="0"/>
          <w:numId w:val="7"/>
        </w:numPr>
        <w:spacing w:after="0" w:line="276" w:lineRule="auto"/>
      </w:pPr>
      <w:r w:rsidRPr="00D80CE9">
        <w:t xml:space="preserve">The member understands that the following acts also constitute a violation of the Program’s rules of conduct: </w:t>
      </w:r>
      <w:r w:rsidRPr="00D80CE9">
        <w:rPr>
          <w:b/>
        </w:rPr>
        <w:t>[Program may add or change these as needed to align with organization policy.</w:t>
      </w:r>
      <w:r w:rsidR="00D8658B" w:rsidRPr="00D80CE9">
        <w:rPr>
          <w:b/>
        </w:rPr>
        <w:t xml:space="preserve"> Consider including attendance </w:t>
      </w:r>
      <w:r w:rsidR="002B10AE" w:rsidRPr="00D80CE9">
        <w:rPr>
          <w:b/>
        </w:rPr>
        <w:t>policy including no call/no show to the service site</w:t>
      </w:r>
      <w:r w:rsidR="00D13999" w:rsidRPr="00D80CE9">
        <w:rPr>
          <w:b/>
        </w:rPr>
        <w:t>. Include any progressive discipline</w:t>
      </w:r>
      <w:r w:rsidR="000B27B9" w:rsidRPr="00D80CE9">
        <w:rPr>
          <w:b/>
        </w:rPr>
        <w:t xml:space="preserve"> or performance improvement policy</w:t>
      </w:r>
      <w:r w:rsidR="0043646A" w:rsidRPr="00D80CE9">
        <w:rPr>
          <w:b/>
        </w:rPr>
        <w:t>]</w:t>
      </w:r>
    </w:p>
    <w:p w14:paraId="00641608" w14:textId="2F4F2D43" w:rsidR="00586D8D" w:rsidRPr="00D80CE9" w:rsidRDefault="00586D8D" w:rsidP="00FB6AAA">
      <w:pPr>
        <w:numPr>
          <w:ilvl w:val="0"/>
          <w:numId w:val="10"/>
        </w:numPr>
        <w:spacing w:after="0" w:line="276" w:lineRule="auto"/>
      </w:pPr>
      <w:r w:rsidRPr="00D80CE9">
        <w:t>Unauthorized tardiness</w:t>
      </w:r>
      <w:r w:rsidR="00197DA5" w:rsidRPr="00D80CE9">
        <w:t xml:space="preserve">: </w:t>
      </w:r>
      <w:r w:rsidR="00197DA5" w:rsidRPr="00D80CE9">
        <w:rPr>
          <w:rFonts w:cstheme="minorHAnsi"/>
          <w:szCs w:val="20"/>
        </w:rPr>
        <w:t>Members are expected to adhere to their scheduled workday (8:00 am - 4:30 pm). Member attendance and punctuality records will be considered during performance evaluations. Violations of this policy may subject a member to discipline. A member is considered tardy when he or she is not prepared to work at the beginning of the designated start. Excessive tardiness constitutes either three unexcused tardies within a 30-day period or six unexcused tardies within an evaluation period (midterm or end of term evaluation).</w:t>
      </w:r>
    </w:p>
    <w:p w14:paraId="1AADD027" w14:textId="348440E4" w:rsidR="00586D8D" w:rsidRPr="00D80CE9" w:rsidRDefault="00586D8D" w:rsidP="00FB6AAA">
      <w:pPr>
        <w:numPr>
          <w:ilvl w:val="0"/>
          <w:numId w:val="10"/>
        </w:numPr>
        <w:spacing w:after="0" w:line="276" w:lineRule="auto"/>
      </w:pPr>
      <w:r w:rsidRPr="00D80CE9">
        <w:t>Unauthorized absences</w:t>
      </w:r>
      <w:r w:rsidR="00197DA5" w:rsidRPr="00D80CE9">
        <w:t>:</w:t>
      </w:r>
      <w:r w:rsidR="00197DA5" w:rsidRPr="00D80CE9">
        <w:rPr>
          <w:rFonts w:ascii="Arial" w:hAnsi="Arial" w:cs="Arial"/>
          <w:sz w:val="24"/>
          <w:szCs w:val="24"/>
        </w:rPr>
        <w:t xml:space="preserve"> </w:t>
      </w:r>
      <w:r w:rsidR="00197DA5" w:rsidRPr="00D80CE9">
        <w:rPr>
          <w:rFonts w:cstheme="minorHAnsi"/>
          <w:szCs w:val="20"/>
        </w:rPr>
        <w:t xml:space="preserve">Members who are absent for medical reasons that extend beyond 29 calendar days must submit to JusticeCorps verification of their inability to serve from a properly certified health care provider. Under such circumstances the member will be suspended from service until he/she is able to resume service. If a medical condition requires absence beyond 29 calendar days and verification of this absence is not provided, the member will be </w:t>
      </w:r>
      <w:proofErr w:type="gramStart"/>
      <w:r w:rsidR="00197DA5" w:rsidRPr="00D80CE9">
        <w:rPr>
          <w:rFonts w:cstheme="minorHAnsi"/>
          <w:szCs w:val="20"/>
        </w:rPr>
        <w:t>exited</w:t>
      </w:r>
      <w:proofErr w:type="gramEnd"/>
      <w:r w:rsidR="00197DA5" w:rsidRPr="00D80CE9">
        <w:rPr>
          <w:rFonts w:cstheme="minorHAnsi"/>
          <w:szCs w:val="20"/>
        </w:rPr>
        <w:t xml:space="preserve"> for “cause” from the JusticeCorps program (see 30-day exit rule).</w:t>
      </w:r>
    </w:p>
    <w:p w14:paraId="19173832" w14:textId="77777777" w:rsidR="00586D8D" w:rsidRPr="00D80CE9" w:rsidRDefault="00586D8D" w:rsidP="00FB6AAA">
      <w:pPr>
        <w:numPr>
          <w:ilvl w:val="0"/>
          <w:numId w:val="10"/>
        </w:numPr>
        <w:spacing w:after="0" w:line="276" w:lineRule="auto"/>
      </w:pPr>
      <w:r w:rsidRPr="00D80CE9">
        <w:t>Repeated use of inappropriate language (i.e., profanity) at a service site</w:t>
      </w:r>
    </w:p>
    <w:p w14:paraId="2AD397B6" w14:textId="41777557" w:rsidR="00586D8D" w:rsidRPr="00D80CE9" w:rsidRDefault="00586D8D" w:rsidP="00FB6AAA">
      <w:pPr>
        <w:numPr>
          <w:ilvl w:val="0"/>
          <w:numId w:val="10"/>
        </w:numPr>
        <w:spacing w:after="0" w:line="276" w:lineRule="auto"/>
      </w:pPr>
      <w:r w:rsidRPr="00D80CE9">
        <w:t>Failure to wear appropriate clothing to service assignments</w:t>
      </w:r>
      <w:r w:rsidR="00197DA5" w:rsidRPr="00D80CE9">
        <w:t xml:space="preserve">: </w:t>
      </w:r>
      <w:r w:rsidR="00197DA5" w:rsidRPr="00D80CE9">
        <w:rPr>
          <w:rFonts w:cstheme="minorHAnsi"/>
          <w:szCs w:val="20"/>
        </w:rPr>
        <w:t>A member who reports to the service site not in uniform or wearing inappropriate clothing will be sent home to change. The member cannot start counting service hours until he/she returns to his/her site in proper attire</w:t>
      </w:r>
    </w:p>
    <w:p w14:paraId="126FD9F9" w14:textId="77777777" w:rsidR="00586D8D" w:rsidRPr="00D80CE9" w:rsidRDefault="00586D8D" w:rsidP="00FB6AAA">
      <w:pPr>
        <w:numPr>
          <w:ilvl w:val="0"/>
          <w:numId w:val="10"/>
        </w:numPr>
        <w:spacing w:after="0" w:line="276" w:lineRule="auto"/>
      </w:pPr>
      <w:r w:rsidRPr="00D80CE9">
        <w:t>Stealing or lying</w:t>
      </w:r>
    </w:p>
    <w:p w14:paraId="6809DBA1" w14:textId="440CF0FE" w:rsidR="00586D8D" w:rsidRPr="00D80CE9" w:rsidRDefault="00586D8D" w:rsidP="00FB6AAA">
      <w:pPr>
        <w:numPr>
          <w:ilvl w:val="0"/>
          <w:numId w:val="10"/>
        </w:numPr>
        <w:spacing w:after="0" w:line="276" w:lineRule="auto"/>
      </w:pPr>
      <w:r w:rsidRPr="00D80CE9">
        <w:t>Engaging in any activity that may physically or emotionally damage other members of the program or people in the community</w:t>
      </w:r>
      <w:r w:rsidR="006C608D" w:rsidRPr="00D80CE9">
        <w:t xml:space="preserve"> (see Civil Rights &amp; Harassment Policy section X</w:t>
      </w:r>
      <w:r w:rsidR="0005576F" w:rsidRPr="00D80CE9">
        <w:t>II</w:t>
      </w:r>
      <w:r w:rsidR="006C608D" w:rsidRPr="00D80CE9">
        <w:t>.)</w:t>
      </w:r>
    </w:p>
    <w:p w14:paraId="5D3B95D7" w14:textId="77777777" w:rsidR="00586D8D" w:rsidRPr="00D80CE9" w:rsidRDefault="00586D8D" w:rsidP="00FB6AAA">
      <w:pPr>
        <w:numPr>
          <w:ilvl w:val="0"/>
          <w:numId w:val="10"/>
        </w:numPr>
        <w:spacing w:after="0" w:line="276" w:lineRule="auto"/>
      </w:pPr>
      <w:r w:rsidRPr="00D80CE9">
        <w:t>Unlawful manufacture, distribution, dispensation, possession, or use of any controlled substance or illegal drugs during the term of service</w:t>
      </w:r>
    </w:p>
    <w:p w14:paraId="51F03797" w14:textId="77777777" w:rsidR="00586D8D" w:rsidRPr="00D80CE9" w:rsidRDefault="00586D8D" w:rsidP="00FB6AAA">
      <w:pPr>
        <w:numPr>
          <w:ilvl w:val="0"/>
          <w:numId w:val="10"/>
        </w:numPr>
        <w:spacing w:after="0" w:line="276" w:lineRule="auto"/>
      </w:pPr>
      <w:r w:rsidRPr="00D80CE9">
        <w:t>Consuming alcoholic beverages during the performance of service activities</w:t>
      </w:r>
    </w:p>
    <w:p w14:paraId="67A0788F" w14:textId="77777777" w:rsidR="00D22AFD" w:rsidRPr="00D80CE9" w:rsidRDefault="00586D8D" w:rsidP="00FB6AAA">
      <w:pPr>
        <w:numPr>
          <w:ilvl w:val="0"/>
          <w:numId w:val="10"/>
        </w:numPr>
        <w:spacing w:after="0" w:line="276" w:lineRule="auto"/>
      </w:pPr>
      <w:r w:rsidRPr="00D80CE9">
        <w:t xml:space="preserve">Being under the influence of </w:t>
      </w:r>
      <w:r w:rsidR="00620342" w:rsidRPr="00D80CE9">
        <w:t xml:space="preserve">alcohol, </w:t>
      </w:r>
      <w:r w:rsidR="001E15E2" w:rsidRPr="00D80CE9">
        <w:t>marijuana,</w:t>
      </w:r>
      <w:r w:rsidRPr="00D80CE9">
        <w:t xml:space="preserve"> or illegal drugs during the performance of service activities</w:t>
      </w:r>
    </w:p>
    <w:p w14:paraId="72A4DC1A" w14:textId="219369B2" w:rsidR="00586D8D" w:rsidRPr="00D80CE9" w:rsidRDefault="00D22AFD" w:rsidP="00FB6AAA">
      <w:pPr>
        <w:numPr>
          <w:ilvl w:val="0"/>
          <w:numId w:val="10"/>
        </w:numPr>
        <w:spacing w:after="0" w:line="276" w:lineRule="auto"/>
      </w:pPr>
      <w:r w:rsidRPr="00D80CE9">
        <w:t xml:space="preserve"> </w:t>
      </w:r>
      <w:r w:rsidR="00586D8D" w:rsidRPr="00D80CE9">
        <w:t>Failure to notify the program of any criminal arrest or conviction that occurs during the term of service</w:t>
      </w:r>
    </w:p>
    <w:p w14:paraId="2F4AA848" w14:textId="77777777" w:rsidR="007F6A42" w:rsidRPr="00D80CE9" w:rsidRDefault="007F6A42" w:rsidP="007F6A42">
      <w:pPr>
        <w:spacing w:after="0" w:line="276" w:lineRule="auto"/>
      </w:pPr>
    </w:p>
    <w:p w14:paraId="27413EF3" w14:textId="77777777" w:rsidR="00197DA5" w:rsidRPr="00D80CE9" w:rsidRDefault="00197DA5" w:rsidP="00197DA5">
      <w:pPr>
        <w:spacing w:line="276" w:lineRule="auto"/>
        <w:rPr>
          <w:b/>
          <w:szCs w:val="20"/>
        </w:rPr>
      </w:pPr>
      <w:r w:rsidRPr="00D80CE9">
        <w:rPr>
          <w:b/>
          <w:szCs w:val="20"/>
        </w:rPr>
        <w:t>It is the member’s responsibility to contact JusticeCorps program staff promptly on or before their next service workday, if he or she is arrested, charged for any violations of the law, including minor traffic violations, or is a party to any case pending in California.</w:t>
      </w:r>
    </w:p>
    <w:p w14:paraId="4E4DBCE5" w14:textId="77777777" w:rsidR="00197DA5" w:rsidRPr="00D80CE9" w:rsidRDefault="00197DA5" w:rsidP="00197DA5">
      <w:pPr>
        <w:spacing w:line="276" w:lineRule="auto"/>
        <w:rPr>
          <w:b/>
          <w:szCs w:val="20"/>
        </w:rPr>
      </w:pPr>
    </w:p>
    <w:p w14:paraId="6DC4EB76" w14:textId="3689F558" w:rsidR="00CE3817" w:rsidRPr="00D80CE9" w:rsidRDefault="00CE3817" w:rsidP="00CE3817">
      <w:pPr>
        <w:spacing w:after="0" w:line="276" w:lineRule="auto"/>
      </w:pPr>
    </w:p>
    <w:p w14:paraId="561D2C80" w14:textId="2DDD7870" w:rsidR="00586D8D" w:rsidRPr="00D80CE9" w:rsidRDefault="00586D8D" w:rsidP="00586D8D">
      <w:pPr>
        <w:pStyle w:val="Heading1"/>
        <w:spacing w:line="276" w:lineRule="auto"/>
      </w:pPr>
      <w:r w:rsidRPr="00D80CE9">
        <w:rPr>
          <w:bCs/>
        </w:rPr>
        <w:lastRenderedPageBreak/>
        <w:t>V</w:t>
      </w:r>
      <w:r w:rsidR="00D06B38" w:rsidRPr="00D80CE9">
        <w:rPr>
          <w:bCs/>
        </w:rPr>
        <w:t>I</w:t>
      </w:r>
      <w:r w:rsidR="00647EA6" w:rsidRPr="00D80CE9">
        <w:rPr>
          <w:bCs/>
        </w:rPr>
        <w:t>I</w:t>
      </w:r>
      <w:r w:rsidR="00D06B38" w:rsidRPr="00D80CE9">
        <w:rPr>
          <w:bCs/>
        </w:rPr>
        <w:t>I</w:t>
      </w:r>
      <w:r w:rsidRPr="00D80CE9">
        <w:rPr>
          <w:bCs/>
        </w:rPr>
        <w:t xml:space="preserve">. </w:t>
      </w:r>
      <w:r w:rsidRPr="00D80CE9">
        <w:t xml:space="preserve">Non-duplication and </w:t>
      </w:r>
      <w:proofErr w:type="gramStart"/>
      <w:r w:rsidRPr="00D80CE9">
        <w:t>Non-displacement</w:t>
      </w:r>
      <w:proofErr w:type="gramEnd"/>
      <w:r w:rsidRPr="00D80CE9">
        <w:t xml:space="preserve"> </w:t>
      </w:r>
    </w:p>
    <w:tbl>
      <w:tblPr>
        <w:tblStyle w:val="OneStar"/>
        <w:tblW w:w="0" w:type="auto"/>
        <w:tblLook w:val="0600" w:firstRow="0" w:lastRow="0" w:firstColumn="0" w:lastColumn="0" w:noHBand="1" w:noVBand="1"/>
      </w:tblPr>
      <w:tblGrid>
        <w:gridCol w:w="10620"/>
      </w:tblGrid>
      <w:tr w:rsidR="00586D8D" w:rsidRPr="00D80CE9" w14:paraId="67C40BE4" w14:textId="77777777" w:rsidTr="00CD181A">
        <w:tc>
          <w:tcPr>
            <w:tcW w:w="10790" w:type="dxa"/>
          </w:tcPr>
          <w:p w14:paraId="3840FC06" w14:textId="77777777" w:rsidR="00586D8D" w:rsidRPr="00D80CE9" w:rsidRDefault="00586D8D" w:rsidP="00CD181A">
            <w:pPr>
              <w:spacing w:line="276" w:lineRule="auto"/>
              <w:rPr>
                <w:b/>
                <w:bCs/>
              </w:rPr>
            </w:pPr>
            <w:r w:rsidRPr="00D80CE9">
              <w:rPr>
                <w:b/>
                <w:bCs/>
              </w:rPr>
              <w:t>45 CFR § 2540.100(e)-(f)</w:t>
            </w:r>
          </w:p>
          <w:p w14:paraId="30113DA2" w14:textId="77777777" w:rsidR="00586D8D" w:rsidRPr="00D80CE9" w:rsidRDefault="00586D8D" w:rsidP="00CD181A">
            <w:pPr>
              <w:spacing w:line="276" w:lineRule="auto"/>
            </w:pPr>
          </w:p>
          <w:p w14:paraId="20764652" w14:textId="77777777" w:rsidR="00586D8D" w:rsidRPr="00D80CE9" w:rsidRDefault="00586D8D" w:rsidP="00387FB9">
            <w:pPr>
              <w:pStyle w:val="ListParagraph"/>
              <w:numPr>
                <w:ilvl w:val="0"/>
                <w:numId w:val="4"/>
              </w:numPr>
              <w:spacing w:line="276" w:lineRule="auto"/>
            </w:pPr>
            <w:r w:rsidRPr="00D80CE9">
              <w:rPr>
                <w:b/>
              </w:rPr>
              <w:t>Nonduplication</w:t>
            </w:r>
            <w:r w:rsidRPr="00D80CE9">
              <w:t>. Corporation assistance may not be used to duplicate an activity that is already available in the locality of a program. And, unless the requirements of paragraph (f) of this section are met, Corporation assistance will not be provided to a private nonprofit entity to conduct activities that are the same or substantially equivalent to activities provided by a State or local government agency in which such entity resides.</w:t>
            </w:r>
          </w:p>
          <w:p w14:paraId="747482CA" w14:textId="77777777" w:rsidR="00586D8D" w:rsidRPr="00D80CE9" w:rsidRDefault="00586D8D" w:rsidP="00CD181A">
            <w:pPr>
              <w:pStyle w:val="ListParagraph"/>
              <w:spacing w:line="276" w:lineRule="auto"/>
              <w:ind w:left="360"/>
            </w:pPr>
          </w:p>
          <w:p w14:paraId="34CA78C5" w14:textId="77777777" w:rsidR="00586D8D" w:rsidRPr="00D80CE9" w:rsidRDefault="00586D8D" w:rsidP="00387FB9">
            <w:pPr>
              <w:pStyle w:val="ListParagraph"/>
              <w:numPr>
                <w:ilvl w:val="0"/>
                <w:numId w:val="4"/>
              </w:numPr>
              <w:spacing w:line="276" w:lineRule="auto"/>
            </w:pPr>
            <w:r w:rsidRPr="00D80CE9">
              <w:rPr>
                <w:b/>
              </w:rPr>
              <w:t>Nondisplacement</w:t>
            </w:r>
            <w:r w:rsidRPr="00D80CE9">
              <w:t xml:space="preserve">. </w:t>
            </w:r>
          </w:p>
          <w:p w14:paraId="5687DAEE" w14:textId="77777777" w:rsidR="00586D8D" w:rsidRPr="00D80CE9" w:rsidRDefault="00586D8D" w:rsidP="00387FB9">
            <w:pPr>
              <w:pStyle w:val="ListParagraph"/>
              <w:numPr>
                <w:ilvl w:val="0"/>
                <w:numId w:val="3"/>
              </w:numPr>
              <w:spacing w:line="276" w:lineRule="auto"/>
            </w:pPr>
            <w:r w:rsidRPr="00D80CE9">
              <w:t xml:space="preserve">An employer may not displace an employee or position, including partial displacement such as reduction in hours, wages, or employment benefits, </w:t>
            </w:r>
            <w:proofErr w:type="gramStart"/>
            <w:r w:rsidRPr="00D80CE9">
              <w:t>as a result of</w:t>
            </w:r>
            <w:proofErr w:type="gramEnd"/>
            <w:r w:rsidRPr="00D80CE9">
              <w:t xml:space="preserve"> the use by such employer of a participant in a program receiving Corporation assistance. </w:t>
            </w:r>
          </w:p>
          <w:p w14:paraId="34E6D399" w14:textId="77777777" w:rsidR="00586D8D" w:rsidRPr="00D80CE9" w:rsidRDefault="00586D8D" w:rsidP="00387FB9">
            <w:pPr>
              <w:pStyle w:val="ListParagraph"/>
              <w:numPr>
                <w:ilvl w:val="0"/>
                <w:numId w:val="3"/>
              </w:numPr>
              <w:spacing w:line="276" w:lineRule="auto"/>
            </w:pPr>
            <w:r w:rsidRPr="00D80CE9">
              <w:t xml:space="preserve">An organization may not displace a volunteer by using a participant in a program receiving Corporation assistance. </w:t>
            </w:r>
          </w:p>
          <w:p w14:paraId="16506715" w14:textId="77777777" w:rsidR="00586D8D" w:rsidRPr="00D80CE9" w:rsidRDefault="00586D8D" w:rsidP="00387FB9">
            <w:pPr>
              <w:pStyle w:val="ListParagraph"/>
              <w:numPr>
                <w:ilvl w:val="0"/>
                <w:numId w:val="3"/>
              </w:numPr>
              <w:spacing w:line="276" w:lineRule="auto"/>
            </w:pPr>
            <w:r w:rsidRPr="00D80CE9">
              <w:t xml:space="preserve">A service opportunity will not be created under this chapter that will infringe in any manner on the promotional opportunity of an employed individual. </w:t>
            </w:r>
          </w:p>
          <w:p w14:paraId="258F4395" w14:textId="77777777" w:rsidR="00586D8D" w:rsidRPr="00D80CE9" w:rsidRDefault="00586D8D" w:rsidP="00387FB9">
            <w:pPr>
              <w:pStyle w:val="ListParagraph"/>
              <w:numPr>
                <w:ilvl w:val="0"/>
                <w:numId w:val="3"/>
              </w:numPr>
              <w:spacing w:line="276" w:lineRule="auto"/>
            </w:pPr>
            <w:r w:rsidRPr="00D80CE9">
              <w:t xml:space="preserve">A participant in a program receiving Corporation assistance may not perform any services or duties or engage in activities that would otherwise be performed by an employee as part of the assigned duties of such employee. </w:t>
            </w:r>
          </w:p>
          <w:p w14:paraId="04207264" w14:textId="77777777" w:rsidR="00586D8D" w:rsidRPr="00D80CE9" w:rsidRDefault="00586D8D" w:rsidP="00387FB9">
            <w:pPr>
              <w:pStyle w:val="ListParagraph"/>
              <w:numPr>
                <w:ilvl w:val="0"/>
                <w:numId w:val="3"/>
              </w:numPr>
              <w:spacing w:line="276" w:lineRule="auto"/>
            </w:pPr>
            <w:r w:rsidRPr="00D80CE9">
              <w:t xml:space="preserve">A participant in any program receiving assistance under this chapter may not perform any services or duties, or engage in activities, that— </w:t>
            </w:r>
          </w:p>
          <w:p w14:paraId="6BD10FD6" w14:textId="77777777" w:rsidR="00586D8D" w:rsidRPr="00D80CE9" w:rsidRDefault="00586D8D" w:rsidP="00387FB9">
            <w:pPr>
              <w:pStyle w:val="ListParagraph"/>
              <w:numPr>
                <w:ilvl w:val="1"/>
                <w:numId w:val="3"/>
              </w:numPr>
              <w:spacing w:line="276" w:lineRule="auto"/>
              <w:ind w:left="1095" w:hanging="374"/>
            </w:pPr>
            <w:r w:rsidRPr="00D80CE9">
              <w:t xml:space="preserve">Will supplant the hiring of employed workers; or </w:t>
            </w:r>
          </w:p>
          <w:p w14:paraId="4E5976B5" w14:textId="77777777" w:rsidR="00586D8D" w:rsidRPr="00D80CE9" w:rsidRDefault="00586D8D" w:rsidP="00387FB9">
            <w:pPr>
              <w:pStyle w:val="ListParagraph"/>
              <w:numPr>
                <w:ilvl w:val="1"/>
                <w:numId w:val="3"/>
              </w:numPr>
              <w:spacing w:line="276" w:lineRule="auto"/>
              <w:ind w:left="1095" w:hanging="374"/>
            </w:pPr>
            <w:r w:rsidRPr="00D80CE9">
              <w:t xml:space="preserve">Are services, duties, or activities with respect to which an individual has recall rights pursuant to a collective bargaining agreement or applicable personnel procedures. </w:t>
            </w:r>
          </w:p>
          <w:p w14:paraId="592BE23B" w14:textId="77777777" w:rsidR="00586D8D" w:rsidRPr="00D80CE9" w:rsidRDefault="00586D8D" w:rsidP="00387FB9">
            <w:pPr>
              <w:pStyle w:val="ListParagraph"/>
              <w:numPr>
                <w:ilvl w:val="0"/>
                <w:numId w:val="3"/>
              </w:numPr>
              <w:spacing w:line="276" w:lineRule="auto"/>
            </w:pPr>
            <w:r w:rsidRPr="00D80CE9">
              <w:t xml:space="preserve">A participant in any program receiving assistance under this chapter may not perform services or duties that have been performed by or were assigned to any— </w:t>
            </w:r>
          </w:p>
          <w:p w14:paraId="0392E188" w14:textId="77777777" w:rsidR="00586D8D" w:rsidRPr="00D80CE9" w:rsidRDefault="00586D8D" w:rsidP="00387FB9">
            <w:pPr>
              <w:pStyle w:val="ListParagraph"/>
              <w:numPr>
                <w:ilvl w:val="1"/>
                <w:numId w:val="3"/>
              </w:numPr>
              <w:spacing w:line="276" w:lineRule="auto"/>
              <w:ind w:left="1095" w:hanging="374"/>
            </w:pPr>
            <w:r w:rsidRPr="00D80CE9">
              <w:t xml:space="preserve">Presently employed </w:t>
            </w:r>
            <w:proofErr w:type="gramStart"/>
            <w:r w:rsidRPr="00D80CE9">
              <w:t>worker;</w:t>
            </w:r>
            <w:proofErr w:type="gramEnd"/>
            <w:r w:rsidRPr="00D80CE9">
              <w:t xml:space="preserve"> </w:t>
            </w:r>
          </w:p>
          <w:p w14:paraId="34E2C7B1" w14:textId="77777777" w:rsidR="00586D8D" w:rsidRPr="00D80CE9" w:rsidRDefault="00586D8D" w:rsidP="00387FB9">
            <w:pPr>
              <w:pStyle w:val="ListParagraph"/>
              <w:numPr>
                <w:ilvl w:val="1"/>
                <w:numId w:val="3"/>
              </w:numPr>
              <w:spacing w:line="276" w:lineRule="auto"/>
              <w:ind w:left="1095" w:hanging="374"/>
            </w:pPr>
            <w:r w:rsidRPr="00D80CE9">
              <w:t xml:space="preserve">Employee who recently resigned or was </w:t>
            </w:r>
            <w:proofErr w:type="gramStart"/>
            <w:r w:rsidRPr="00D80CE9">
              <w:t>discharged;</w:t>
            </w:r>
            <w:proofErr w:type="gramEnd"/>
            <w:r w:rsidRPr="00D80CE9">
              <w:t xml:space="preserve"> </w:t>
            </w:r>
          </w:p>
          <w:p w14:paraId="7B13AE5C" w14:textId="77777777" w:rsidR="00586D8D" w:rsidRPr="00D80CE9" w:rsidRDefault="00586D8D" w:rsidP="00387FB9">
            <w:pPr>
              <w:pStyle w:val="ListParagraph"/>
              <w:numPr>
                <w:ilvl w:val="1"/>
                <w:numId w:val="3"/>
              </w:numPr>
              <w:spacing w:line="276" w:lineRule="auto"/>
              <w:ind w:left="1095" w:hanging="374"/>
            </w:pPr>
            <w:r w:rsidRPr="00D80CE9">
              <w:t xml:space="preserve">Employee who is subject to a reduction in force or who has recall rights pursuant to a collective bargaining agreement or applicable personnel </w:t>
            </w:r>
            <w:proofErr w:type="gramStart"/>
            <w:r w:rsidRPr="00D80CE9">
              <w:t>procedures;</w:t>
            </w:r>
            <w:proofErr w:type="gramEnd"/>
            <w:r w:rsidRPr="00D80CE9">
              <w:t xml:space="preserve"> </w:t>
            </w:r>
          </w:p>
          <w:p w14:paraId="3D14F031" w14:textId="77777777" w:rsidR="00586D8D" w:rsidRPr="00D80CE9" w:rsidRDefault="00586D8D" w:rsidP="00387FB9">
            <w:pPr>
              <w:pStyle w:val="ListParagraph"/>
              <w:numPr>
                <w:ilvl w:val="1"/>
                <w:numId w:val="3"/>
              </w:numPr>
              <w:spacing w:line="276" w:lineRule="auto"/>
              <w:ind w:left="1095" w:hanging="374"/>
            </w:pPr>
            <w:r w:rsidRPr="00D80CE9">
              <w:t xml:space="preserve">Employee who is on leave (terminal, temporary, vacation, emergency, or sick); or </w:t>
            </w:r>
          </w:p>
          <w:p w14:paraId="674F4983" w14:textId="77777777" w:rsidR="00586D8D" w:rsidRPr="00D80CE9" w:rsidRDefault="00586D8D" w:rsidP="00387FB9">
            <w:pPr>
              <w:pStyle w:val="ListParagraph"/>
              <w:numPr>
                <w:ilvl w:val="1"/>
                <w:numId w:val="3"/>
              </w:numPr>
              <w:spacing w:line="276" w:lineRule="auto"/>
              <w:ind w:left="1095" w:hanging="374"/>
            </w:pPr>
            <w:r w:rsidRPr="00D80CE9">
              <w:t>Employee who is on strike or who is being locked out.</w:t>
            </w:r>
          </w:p>
        </w:tc>
      </w:tr>
    </w:tbl>
    <w:p w14:paraId="670919D8" w14:textId="77777777" w:rsidR="00586D8D" w:rsidRPr="00D80CE9" w:rsidRDefault="00586D8D" w:rsidP="00586D8D">
      <w:pPr>
        <w:spacing w:after="0" w:line="276" w:lineRule="auto"/>
      </w:pPr>
    </w:p>
    <w:p w14:paraId="789D1CC5" w14:textId="3FAD6B19" w:rsidR="00586D8D" w:rsidRPr="00D80CE9" w:rsidRDefault="00647EA6" w:rsidP="00586D8D">
      <w:pPr>
        <w:pStyle w:val="Heading1"/>
        <w:spacing w:line="276" w:lineRule="auto"/>
      </w:pPr>
      <w:r w:rsidRPr="00D80CE9">
        <w:t>IX</w:t>
      </w:r>
      <w:r w:rsidR="00586D8D" w:rsidRPr="00D80CE9">
        <w:t>. Fundraising Regulations</w:t>
      </w:r>
    </w:p>
    <w:tbl>
      <w:tblPr>
        <w:tblStyle w:val="OneStar"/>
        <w:tblW w:w="0" w:type="auto"/>
        <w:tblLook w:val="0600" w:firstRow="0" w:lastRow="0" w:firstColumn="0" w:lastColumn="0" w:noHBand="1" w:noVBand="1"/>
      </w:tblPr>
      <w:tblGrid>
        <w:gridCol w:w="10620"/>
      </w:tblGrid>
      <w:tr w:rsidR="00586D8D" w:rsidRPr="00D80CE9" w14:paraId="517A5957" w14:textId="77777777" w:rsidTr="00CD181A">
        <w:tc>
          <w:tcPr>
            <w:tcW w:w="10790" w:type="dxa"/>
          </w:tcPr>
          <w:p w14:paraId="3E65A1F6" w14:textId="77777777" w:rsidR="00586D8D" w:rsidRPr="00D80CE9" w:rsidRDefault="00586D8D" w:rsidP="00CD181A">
            <w:pPr>
              <w:spacing w:line="276" w:lineRule="auto"/>
            </w:pPr>
            <w:r w:rsidRPr="00D80CE9">
              <w:rPr>
                <w:b/>
                <w:bCs/>
              </w:rPr>
              <w:t>45 CFR</w:t>
            </w:r>
            <w:r w:rsidRPr="00D80CE9">
              <w:rPr>
                <w:b/>
              </w:rPr>
              <w:t xml:space="preserve"> § 2520.40 Under what circumstances may AmeriCorps members in my program raise resources?</w:t>
            </w:r>
          </w:p>
          <w:p w14:paraId="5C031F86" w14:textId="77777777" w:rsidR="00586D8D" w:rsidRPr="00D80CE9" w:rsidRDefault="00586D8D" w:rsidP="00FB6AAA">
            <w:pPr>
              <w:pStyle w:val="ListParagraph"/>
              <w:numPr>
                <w:ilvl w:val="0"/>
                <w:numId w:val="15"/>
              </w:numPr>
              <w:spacing w:line="276" w:lineRule="auto"/>
            </w:pPr>
            <w:r w:rsidRPr="00D80CE9">
              <w:t>AmeriCorps members may raise resources directly in support of your program’s service activities.</w:t>
            </w:r>
          </w:p>
          <w:p w14:paraId="7EDD4A9E" w14:textId="77777777" w:rsidR="00586D8D" w:rsidRPr="00D80CE9" w:rsidRDefault="00586D8D" w:rsidP="00FB6AAA">
            <w:pPr>
              <w:pStyle w:val="ListParagraph"/>
              <w:numPr>
                <w:ilvl w:val="0"/>
                <w:numId w:val="15"/>
              </w:numPr>
              <w:spacing w:line="276" w:lineRule="auto"/>
            </w:pPr>
            <w:r w:rsidRPr="00D80CE9">
              <w:t xml:space="preserve">Examples of fundraising activities AmeriCorps members may perform include, but are not limited to, the following: </w:t>
            </w:r>
          </w:p>
          <w:p w14:paraId="0A8481AB" w14:textId="77777777" w:rsidR="00586D8D" w:rsidRPr="00D80CE9" w:rsidRDefault="00586D8D" w:rsidP="00FB6AAA">
            <w:pPr>
              <w:pStyle w:val="ListParagraph"/>
              <w:numPr>
                <w:ilvl w:val="0"/>
                <w:numId w:val="16"/>
              </w:numPr>
              <w:spacing w:line="276" w:lineRule="auto"/>
            </w:pPr>
            <w:r w:rsidRPr="00D80CE9">
              <w:t xml:space="preserve">Seeking donations of books from companies and individuals for a program in which volunteers teach children to </w:t>
            </w:r>
            <w:proofErr w:type="gramStart"/>
            <w:r w:rsidRPr="00D80CE9">
              <w:t>read;</w:t>
            </w:r>
            <w:proofErr w:type="gramEnd"/>
          </w:p>
          <w:p w14:paraId="186F30C0" w14:textId="77777777" w:rsidR="00586D8D" w:rsidRPr="00D80CE9" w:rsidRDefault="00586D8D" w:rsidP="00FB6AAA">
            <w:pPr>
              <w:pStyle w:val="ListParagraph"/>
              <w:numPr>
                <w:ilvl w:val="0"/>
                <w:numId w:val="16"/>
              </w:numPr>
              <w:spacing w:line="276" w:lineRule="auto"/>
            </w:pPr>
            <w:r w:rsidRPr="00D80CE9">
              <w:t xml:space="preserve">Writing a grant proposal to a foundation to secure resources to support the training of </w:t>
            </w:r>
            <w:proofErr w:type="gramStart"/>
            <w:r w:rsidRPr="00D80CE9">
              <w:t>volunteers;</w:t>
            </w:r>
            <w:proofErr w:type="gramEnd"/>
          </w:p>
          <w:p w14:paraId="7CADEEFE" w14:textId="77777777" w:rsidR="00586D8D" w:rsidRPr="00D80CE9" w:rsidRDefault="00586D8D" w:rsidP="00FB6AAA">
            <w:pPr>
              <w:pStyle w:val="ListParagraph"/>
              <w:numPr>
                <w:ilvl w:val="0"/>
                <w:numId w:val="16"/>
              </w:numPr>
              <w:spacing w:line="276" w:lineRule="auto"/>
            </w:pPr>
            <w:r w:rsidRPr="00D80CE9">
              <w:t xml:space="preserve">Securing supplies and equipment from the community to enable volunteers to help build houses for low-income </w:t>
            </w:r>
            <w:proofErr w:type="gramStart"/>
            <w:r w:rsidRPr="00D80CE9">
              <w:t>individuals;</w:t>
            </w:r>
            <w:proofErr w:type="gramEnd"/>
          </w:p>
          <w:p w14:paraId="37B67DC9" w14:textId="77777777" w:rsidR="00586D8D" w:rsidRPr="00D80CE9" w:rsidRDefault="00586D8D" w:rsidP="00FB6AAA">
            <w:pPr>
              <w:pStyle w:val="ListParagraph"/>
              <w:numPr>
                <w:ilvl w:val="0"/>
                <w:numId w:val="16"/>
              </w:numPr>
              <w:spacing w:line="276" w:lineRule="auto"/>
            </w:pPr>
            <w:r w:rsidRPr="00D80CE9">
              <w:lastRenderedPageBreak/>
              <w:t xml:space="preserve">Securing financial resources from the community to assist in launching or expanding a program that provides social services to the members of the community and is delivered, in whole or in part, through the members of a community-based </w:t>
            </w:r>
            <w:proofErr w:type="gramStart"/>
            <w:r w:rsidRPr="00D80CE9">
              <w:t>organization;</w:t>
            </w:r>
            <w:proofErr w:type="gramEnd"/>
          </w:p>
          <w:p w14:paraId="6F045711" w14:textId="77777777" w:rsidR="00586D8D" w:rsidRPr="00D80CE9" w:rsidRDefault="00586D8D" w:rsidP="00FB6AAA">
            <w:pPr>
              <w:pStyle w:val="ListParagraph"/>
              <w:numPr>
                <w:ilvl w:val="0"/>
                <w:numId w:val="16"/>
              </w:numPr>
              <w:spacing w:line="276" w:lineRule="auto"/>
            </w:pPr>
            <w:r w:rsidRPr="00D80CE9">
              <w:t xml:space="preserve">Seeking donations from alumni of the program for specific service projects being performed by current members. </w:t>
            </w:r>
          </w:p>
          <w:p w14:paraId="148D1938" w14:textId="77777777" w:rsidR="00586D8D" w:rsidRPr="00D80CE9" w:rsidRDefault="00586D8D" w:rsidP="00FB6AAA">
            <w:pPr>
              <w:pStyle w:val="ListParagraph"/>
              <w:numPr>
                <w:ilvl w:val="0"/>
                <w:numId w:val="15"/>
              </w:numPr>
              <w:spacing w:line="276" w:lineRule="auto"/>
            </w:pPr>
            <w:r w:rsidRPr="00D80CE9">
              <w:t>AmeriCorps members may not:</w:t>
            </w:r>
          </w:p>
          <w:p w14:paraId="040D3E82" w14:textId="77777777" w:rsidR="00586D8D" w:rsidRPr="00D80CE9" w:rsidRDefault="00586D8D" w:rsidP="00FB6AAA">
            <w:pPr>
              <w:pStyle w:val="ListParagraph"/>
              <w:numPr>
                <w:ilvl w:val="0"/>
                <w:numId w:val="17"/>
              </w:numPr>
              <w:spacing w:line="276" w:lineRule="auto"/>
            </w:pPr>
            <w:r w:rsidRPr="00D80CE9">
              <w:t xml:space="preserve">Raise funds for living allowances or for an organization’s general (as opposed to project) operating expenses or </w:t>
            </w:r>
            <w:proofErr w:type="gramStart"/>
            <w:r w:rsidRPr="00D80CE9">
              <w:t>endowment;</w:t>
            </w:r>
            <w:proofErr w:type="gramEnd"/>
          </w:p>
          <w:p w14:paraId="0B23A772" w14:textId="6ABC2F73" w:rsidR="00586D8D" w:rsidRPr="00D80CE9" w:rsidRDefault="00586D8D" w:rsidP="00FB6AAA">
            <w:pPr>
              <w:pStyle w:val="ListParagraph"/>
              <w:numPr>
                <w:ilvl w:val="0"/>
                <w:numId w:val="17"/>
              </w:numPr>
              <w:spacing w:line="276" w:lineRule="auto"/>
            </w:pPr>
            <w:r w:rsidRPr="00D80CE9">
              <w:t>Write a grant application to the Corporation or to any other Federal agency.</w:t>
            </w:r>
          </w:p>
          <w:p w14:paraId="50754DA1" w14:textId="77777777" w:rsidR="00AF687F" w:rsidRPr="00D80CE9" w:rsidRDefault="00AF687F" w:rsidP="00AF687F">
            <w:pPr>
              <w:pStyle w:val="ListParagraph"/>
              <w:spacing w:line="276" w:lineRule="auto"/>
            </w:pPr>
          </w:p>
          <w:p w14:paraId="08E31B8F" w14:textId="77777777" w:rsidR="00586D8D" w:rsidRPr="00D80CE9" w:rsidRDefault="00586D8D" w:rsidP="00CD181A">
            <w:pPr>
              <w:spacing w:line="276" w:lineRule="auto"/>
            </w:pPr>
            <w:r w:rsidRPr="00D80CE9">
              <w:rPr>
                <w:b/>
                <w:bCs/>
              </w:rPr>
              <w:t>45 CFR</w:t>
            </w:r>
            <w:r w:rsidRPr="00D80CE9">
              <w:rPr>
                <w:b/>
              </w:rPr>
              <w:t xml:space="preserve"> § 2520.45 How much time may an AmeriCorps member spend fundraising?</w:t>
            </w:r>
            <w:r w:rsidRPr="00D80CE9">
              <w:t xml:space="preserve"> </w:t>
            </w:r>
          </w:p>
          <w:p w14:paraId="71E6FB65" w14:textId="27ACD814" w:rsidR="00586D8D" w:rsidRPr="00D80CE9" w:rsidRDefault="00586D8D" w:rsidP="00CD181A">
            <w:pPr>
              <w:spacing w:line="276" w:lineRule="auto"/>
            </w:pPr>
            <w:r w:rsidRPr="00D80CE9">
              <w:t xml:space="preserve">An AmeriCorps member may spend no more than ten percent of </w:t>
            </w:r>
            <w:r w:rsidR="008A7A9F" w:rsidRPr="00D80CE9">
              <w:t>the</w:t>
            </w:r>
            <w:r w:rsidRPr="00D80CE9">
              <w:t xml:space="preserve"> originally agreed-upon term of service, as reflected in the member enrollment in the National Service Trust, performing fundraising activities, as described in § 2520.40.</w:t>
            </w:r>
          </w:p>
          <w:p w14:paraId="5D3A2335" w14:textId="77777777" w:rsidR="009D0F6A" w:rsidRPr="00D80CE9" w:rsidRDefault="009D0F6A" w:rsidP="00CD181A">
            <w:pPr>
              <w:spacing w:line="276" w:lineRule="auto"/>
            </w:pPr>
          </w:p>
          <w:p w14:paraId="706421CD" w14:textId="75B2DB30" w:rsidR="000D1E92" w:rsidRPr="00D80CE9" w:rsidRDefault="009D0F6A" w:rsidP="000D1E92">
            <w:pPr>
              <w:spacing w:line="276" w:lineRule="auto"/>
              <w:rPr>
                <w:b/>
                <w:bCs/>
              </w:rPr>
            </w:pPr>
            <w:r w:rsidRPr="00D80CE9">
              <w:t xml:space="preserve">In addition to these regulations, </w:t>
            </w:r>
            <w:r w:rsidR="000D1E92" w:rsidRPr="00D80CE9">
              <w:rPr>
                <w:b/>
                <w:bCs/>
              </w:rPr>
              <w:t>Per California</w:t>
            </w:r>
            <w:r w:rsidR="0009638C" w:rsidRPr="00D80CE9">
              <w:rPr>
                <w:b/>
                <w:bCs/>
              </w:rPr>
              <w:t xml:space="preserve"> </w:t>
            </w:r>
            <w:r w:rsidR="000D1E92" w:rsidRPr="00D80CE9">
              <w:rPr>
                <w:b/>
                <w:bCs/>
              </w:rPr>
              <w:t xml:space="preserve">Volunteers policy, if your program does not have an approved Fundraising Performance Measure, the following statement must be added and should be in bold: </w:t>
            </w:r>
          </w:p>
          <w:p w14:paraId="4C71BAB2" w14:textId="77777777" w:rsidR="000D1E92" w:rsidRPr="00D80CE9" w:rsidRDefault="000D1E92" w:rsidP="000D1E92">
            <w:pPr>
              <w:spacing w:line="276" w:lineRule="auto"/>
              <w:rPr>
                <w:b/>
                <w:bCs/>
              </w:rPr>
            </w:pPr>
          </w:p>
          <w:p w14:paraId="0BA4EF3B" w14:textId="72340708" w:rsidR="009D0F6A" w:rsidRPr="00D80CE9" w:rsidRDefault="006156C3" w:rsidP="000D1E92">
            <w:pPr>
              <w:spacing w:line="276" w:lineRule="auto"/>
            </w:pPr>
            <w:r w:rsidRPr="00D80CE9">
              <w:rPr>
                <w:b/>
                <w:bCs/>
              </w:rPr>
              <w:t>California JusticeCorps</w:t>
            </w:r>
            <w:r w:rsidR="000D1E92" w:rsidRPr="00D80CE9">
              <w:rPr>
                <w:b/>
                <w:bCs/>
              </w:rPr>
              <w:t xml:space="preserve"> does not have an approved Fundraising Performance Measure, therefore our </w:t>
            </w:r>
            <w:r w:rsidR="0009638C" w:rsidRPr="00D80CE9">
              <w:rPr>
                <w:b/>
                <w:bCs/>
              </w:rPr>
              <w:t>m</w:t>
            </w:r>
            <w:r w:rsidR="000D1E92" w:rsidRPr="00D80CE9">
              <w:rPr>
                <w:b/>
                <w:bCs/>
              </w:rPr>
              <w:t xml:space="preserve">embers may not engage in fundraising </w:t>
            </w:r>
            <w:proofErr w:type="gramStart"/>
            <w:r w:rsidR="000D1E92" w:rsidRPr="00D80CE9">
              <w:rPr>
                <w:b/>
                <w:bCs/>
              </w:rPr>
              <w:t>activities.</w:t>
            </w:r>
            <w:r w:rsidR="009D0F6A" w:rsidRPr="00D80CE9">
              <w:rPr>
                <w:b/>
                <w:bCs/>
              </w:rPr>
              <w:t>.</w:t>
            </w:r>
            <w:proofErr w:type="gramEnd"/>
          </w:p>
        </w:tc>
      </w:tr>
    </w:tbl>
    <w:p w14:paraId="5DC22D34" w14:textId="0BABB684" w:rsidR="00586D8D" w:rsidRPr="00D80CE9" w:rsidRDefault="00586D8D" w:rsidP="00586D8D">
      <w:pPr>
        <w:spacing w:after="0" w:line="276" w:lineRule="auto"/>
      </w:pPr>
    </w:p>
    <w:p w14:paraId="55858F03" w14:textId="7AF263B0" w:rsidR="00DB04CB" w:rsidRPr="00D80CE9" w:rsidRDefault="007072C3" w:rsidP="007072C3">
      <w:pPr>
        <w:pStyle w:val="Heading1"/>
      </w:pPr>
      <w:r w:rsidRPr="00D80CE9">
        <w:t xml:space="preserve">X. </w:t>
      </w:r>
      <w:r w:rsidR="00E1383A" w:rsidRPr="00D80CE9">
        <w:t xml:space="preserve">Consequences for </w:t>
      </w:r>
      <w:r w:rsidR="00E2600D" w:rsidRPr="00D80CE9">
        <w:t>Violating Standards of Conduct</w:t>
      </w:r>
    </w:p>
    <w:p w14:paraId="4F797B92" w14:textId="28E16564" w:rsidR="00972C83" w:rsidRPr="00D80CE9" w:rsidRDefault="00972C83" w:rsidP="000D74FA">
      <w:pPr>
        <w:spacing w:after="120" w:line="240" w:lineRule="auto"/>
        <w:ind w:left="720"/>
        <w:contextualSpacing/>
        <w:rPr>
          <w:rFonts w:ascii="Arial Narrow" w:hAnsi="Arial Narrow" w:cs="Arial"/>
        </w:rPr>
      </w:pPr>
      <w:r w:rsidRPr="00D80CE9">
        <w:rPr>
          <w:rFonts w:ascii="Arial Narrow" w:hAnsi="Arial Narrow" w:cs="Arial"/>
        </w:rPr>
        <w:t>•</w:t>
      </w:r>
      <w:r w:rsidR="0047407C" w:rsidRPr="00D80CE9">
        <w:rPr>
          <w:rFonts w:ascii="Arial Narrow" w:hAnsi="Arial Narrow" w:cs="Arial"/>
        </w:rPr>
        <w:t xml:space="preserve">  </w:t>
      </w:r>
      <w:r w:rsidR="000D7974" w:rsidRPr="00D80CE9">
        <w:rPr>
          <w:rFonts w:ascii="Arial Narrow" w:hAnsi="Arial Narrow" w:cs="Arial"/>
        </w:rPr>
        <w:t>Violations of the JusticeCorps</w:t>
      </w:r>
      <w:r w:rsidRPr="00D80CE9">
        <w:rPr>
          <w:rFonts w:ascii="Arial Narrow" w:hAnsi="Arial Narrow" w:cs="Arial"/>
        </w:rPr>
        <w:t xml:space="preserve"> program Standards of Conduct will be handled</w:t>
      </w:r>
      <w:r w:rsidR="000D7974" w:rsidRPr="00D80CE9">
        <w:rPr>
          <w:rFonts w:ascii="Arial Narrow" w:hAnsi="Arial Narrow" w:cs="Arial"/>
        </w:rPr>
        <w:t xml:space="preserve"> as follows</w:t>
      </w:r>
      <w:r w:rsidR="004C1F18" w:rsidRPr="00D80CE9">
        <w:rPr>
          <w:rFonts w:ascii="Arial Narrow" w:hAnsi="Arial Narrow" w:cs="Arial"/>
        </w:rPr>
        <w:t>]</w:t>
      </w:r>
    </w:p>
    <w:p w14:paraId="4D3B5288" w14:textId="77777777" w:rsidR="006156C3" w:rsidRPr="00D80CE9" w:rsidRDefault="006156C3" w:rsidP="006156C3">
      <w:pPr>
        <w:ind w:left="1440"/>
        <w:jc w:val="both"/>
        <w:rPr>
          <w:rFonts w:cstheme="minorHAnsi"/>
          <w:szCs w:val="20"/>
        </w:rPr>
      </w:pPr>
      <w:r w:rsidRPr="00D80CE9">
        <w:rPr>
          <w:rFonts w:cstheme="minorHAnsi"/>
          <w:szCs w:val="20"/>
        </w:rPr>
        <w:t>The member understands that the following acts describe the program’s code of conduct. A member may be released from the program for failure to follow the standards of behavior as outlined in the Member Code of Conduct or for violating the policies or procedures as set forth by individual courts. JusticeCorps has two levels of violations that could lead to the member’s dismissal.</w:t>
      </w:r>
    </w:p>
    <w:p w14:paraId="77DA08D7" w14:textId="77777777" w:rsidR="006156C3" w:rsidRPr="00D80CE9" w:rsidRDefault="006156C3" w:rsidP="006156C3">
      <w:pPr>
        <w:ind w:left="1800"/>
        <w:jc w:val="both"/>
        <w:rPr>
          <w:rFonts w:cstheme="minorHAnsi"/>
          <w:szCs w:val="20"/>
        </w:rPr>
      </w:pPr>
      <w:r w:rsidRPr="00D80CE9">
        <w:rPr>
          <w:rFonts w:cstheme="minorHAnsi"/>
          <w:b/>
          <w:szCs w:val="20"/>
        </w:rPr>
        <w:t xml:space="preserve">Level 1 Violations may include: </w:t>
      </w:r>
      <w:r w:rsidRPr="00D80CE9">
        <w:rPr>
          <w:rFonts w:cstheme="minorHAnsi"/>
          <w:szCs w:val="20"/>
        </w:rPr>
        <w:t>tardiness, failure to wear appropriate clothing to service site, unexcused absences, use of inappropriate language, being argumentative and/or other unprofessional behavior to litigants, site staff, JusticeCorps staff, university representatives, university partners, or other members or abuses to the fraternization policy.</w:t>
      </w:r>
    </w:p>
    <w:p w14:paraId="02920D5B" w14:textId="77777777" w:rsidR="006156C3" w:rsidRPr="00D80CE9" w:rsidRDefault="006156C3" w:rsidP="006156C3">
      <w:pPr>
        <w:ind w:left="1800"/>
        <w:jc w:val="both"/>
        <w:rPr>
          <w:rFonts w:cstheme="minorHAnsi"/>
          <w:b/>
          <w:snapToGrid w:val="0"/>
          <w:szCs w:val="20"/>
        </w:rPr>
      </w:pPr>
      <w:r w:rsidRPr="00D80CE9">
        <w:rPr>
          <w:rFonts w:cstheme="minorHAnsi"/>
          <w:b/>
          <w:snapToGrid w:val="0"/>
          <w:szCs w:val="20"/>
        </w:rPr>
        <w:t xml:space="preserve">Level 2 Violations may include: </w:t>
      </w:r>
      <w:r w:rsidRPr="00D80CE9">
        <w:rPr>
          <w:rFonts w:cstheme="minorHAnsi"/>
          <w:snapToGrid w:val="0"/>
          <w:szCs w:val="20"/>
        </w:rPr>
        <w:t xml:space="preserve">unauthorized contact with litigants, misrepresenting affiliation with JusticeCorps, misrepresentation of time served (either in OnCorps or on sign-in sheets) fighting or being physically abusive, failure to notify JusticeCorps staff of any criminal arrest or conviction within 5 days of its </w:t>
      </w:r>
      <w:proofErr w:type="gramStart"/>
      <w:r w:rsidRPr="00D80CE9">
        <w:rPr>
          <w:rFonts w:cstheme="minorHAnsi"/>
          <w:snapToGrid w:val="0"/>
          <w:szCs w:val="20"/>
        </w:rPr>
        <w:t>occurrence, and</w:t>
      </w:r>
      <w:proofErr w:type="gramEnd"/>
      <w:r w:rsidRPr="00D80CE9">
        <w:rPr>
          <w:rFonts w:cstheme="minorHAnsi"/>
          <w:snapToGrid w:val="0"/>
          <w:szCs w:val="20"/>
        </w:rPr>
        <w:t xml:space="preserve"> possessing or consuming drugs/alcohol during service activities or abuses to the fraternization policy.</w:t>
      </w:r>
    </w:p>
    <w:p w14:paraId="3817093E" w14:textId="77777777" w:rsidR="006156C3" w:rsidRPr="00D80CE9" w:rsidRDefault="006156C3" w:rsidP="006156C3">
      <w:pPr>
        <w:pStyle w:val="BodyText"/>
        <w:ind w:left="1440"/>
        <w:jc w:val="both"/>
        <w:rPr>
          <w:rFonts w:asciiTheme="minorHAnsi" w:hAnsiTheme="minorHAnsi" w:cstheme="minorHAnsi"/>
          <w:sz w:val="20"/>
        </w:rPr>
      </w:pPr>
      <w:r w:rsidRPr="00D80CE9">
        <w:rPr>
          <w:rFonts w:asciiTheme="minorHAnsi" w:hAnsiTheme="minorHAnsi" w:cstheme="minorHAnsi"/>
          <w:b/>
          <w:sz w:val="20"/>
        </w:rPr>
        <w:t>For a Level 1 violation:</w:t>
      </w:r>
      <w:r w:rsidRPr="00D80CE9">
        <w:rPr>
          <w:rFonts w:asciiTheme="minorHAnsi" w:hAnsiTheme="minorHAnsi" w:cstheme="minorHAnsi"/>
          <w:sz w:val="20"/>
        </w:rPr>
        <w:t xml:space="preserve"> Members will receive a verbal or written warning (email) from the site supervisor or program director—this warning will be put into the member’s file. Depending on the violation, the member may be asked to meet with the site supervisor and program director to discuss corrective behavior—the meeting will be documented and placed in the member file. The member will be given 3 weeks to correct his/her behavior. During this time the site supervisor and program director will assess </w:t>
      </w:r>
      <w:proofErr w:type="gramStart"/>
      <w:r w:rsidRPr="00D80CE9">
        <w:rPr>
          <w:rFonts w:asciiTheme="minorHAnsi" w:hAnsiTheme="minorHAnsi" w:cstheme="minorHAnsi"/>
          <w:sz w:val="20"/>
        </w:rPr>
        <w:t>whether or not</w:t>
      </w:r>
      <w:proofErr w:type="gramEnd"/>
      <w:r w:rsidRPr="00D80CE9">
        <w:rPr>
          <w:rFonts w:asciiTheme="minorHAnsi" w:hAnsiTheme="minorHAnsi" w:cstheme="minorHAnsi"/>
          <w:sz w:val="20"/>
        </w:rPr>
        <w:t xml:space="preserve"> the member should stay with the program. </w:t>
      </w:r>
    </w:p>
    <w:p w14:paraId="66CA574E" w14:textId="77777777" w:rsidR="006156C3" w:rsidRPr="00D80CE9" w:rsidRDefault="006156C3" w:rsidP="006156C3">
      <w:pPr>
        <w:pStyle w:val="BodyText"/>
        <w:ind w:left="1440"/>
        <w:jc w:val="both"/>
        <w:rPr>
          <w:rFonts w:asciiTheme="minorHAnsi" w:hAnsiTheme="minorHAnsi" w:cstheme="minorHAnsi"/>
          <w:sz w:val="20"/>
        </w:rPr>
      </w:pPr>
    </w:p>
    <w:p w14:paraId="2BF410F5" w14:textId="5AA264C2" w:rsidR="006156C3" w:rsidRPr="00D80CE9" w:rsidRDefault="006156C3" w:rsidP="006156C3">
      <w:pPr>
        <w:spacing w:after="120" w:line="240" w:lineRule="auto"/>
        <w:ind w:left="720"/>
        <w:contextualSpacing/>
        <w:rPr>
          <w:rFonts w:cstheme="minorHAnsi"/>
          <w:szCs w:val="20"/>
        </w:rPr>
      </w:pPr>
      <w:r w:rsidRPr="00D80CE9">
        <w:rPr>
          <w:rFonts w:cstheme="minorHAnsi"/>
          <w:b/>
          <w:szCs w:val="20"/>
        </w:rPr>
        <w:t>For a Level 2 violation</w:t>
      </w:r>
      <w:r w:rsidRPr="00D80CE9">
        <w:rPr>
          <w:rFonts w:cstheme="minorHAnsi"/>
          <w:szCs w:val="20"/>
        </w:rPr>
        <w:t xml:space="preserve">: Depending on the severity of the violation, a member may be immediately suspended without benefits and possibly terminated from the program without formal warning. For lesser level 2 violations, members will have an immediate meeting with the site supervisor, program director and if necessary other JusticeCorps or court staff </w:t>
      </w:r>
      <w:r w:rsidRPr="00D80CE9">
        <w:rPr>
          <w:rFonts w:cstheme="minorHAnsi"/>
          <w:szCs w:val="20"/>
        </w:rPr>
        <w:lastRenderedPageBreak/>
        <w:t>to review Code of Conduct guidelines outlined in the member contract and discuss corrective behavior. At the end of the meeting, the member will be suspended or given an opportunity to correct his/her behavior and will be provided an improvement plan. If the member’s behavior does not improve right away, the member may be immediately terminated from the program</w:t>
      </w:r>
    </w:p>
    <w:p w14:paraId="23004BB5" w14:textId="77777777" w:rsidR="000D7974" w:rsidRPr="00D80CE9" w:rsidRDefault="000D7974" w:rsidP="006156C3">
      <w:pPr>
        <w:spacing w:after="120" w:line="240" w:lineRule="auto"/>
        <w:ind w:left="720"/>
        <w:contextualSpacing/>
        <w:rPr>
          <w:rFonts w:ascii="Arial Narrow" w:hAnsi="Arial Narrow" w:cs="Arial"/>
        </w:rPr>
      </w:pPr>
    </w:p>
    <w:p w14:paraId="0EB5596F" w14:textId="56ECE829" w:rsidR="00271E16" w:rsidRPr="00D80CE9" w:rsidRDefault="00972C83" w:rsidP="000D74FA">
      <w:pPr>
        <w:spacing w:after="120" w:line="240" w:lineRule="auto"/>
        <w:ind w:left="720"/>
        <w:contextualSpacing/>
        <w:rPr>
          <w:rFonts w:ascii="Arial Narrow" w:hAnsi="Arial Narrow" w:cs="Arial"/>
        </w:rPr>
      </w:pPr>
      <w:r w:rsidRPr="00D80CE9">
        <w:rPr>
          <w:rFonts w:ascii="Arial Narrow" w:hAnsi="Arial Narrow" w:cs="Arial"/>
        </w:rPr>
        <w:t>•</w:t>
      </w:r>
      <w:r w:rsidR="0047407C" w:rsidRPr="00D80CE9">
        <w:rPr>
          <w:rFonts w:ascii="Arial Narrow" w:hAnsi="Arial Narrow" w:cs="Arial"/>
        </w:rPr>
        <w:t xml:space="preserve">  </w:t>
      </w:r>
      <w:r w:rsidR="000D7974" w:rsidRPr="00D80CE9">
        <w:rPr>
          <w:rFonts w:ascii="Arial Narrow" w:hAnsi="Arial Narrow" w:cs="Arial"/>
        </w:rPr>
        <w:t>Please see below for information on the consequence of violating the</w:t>
      </w:r>
      <w:r w:rsidRPr="00D80CE9">
        <w:rPr>
          <w:rFonts w:ascii="Arial Narrow" w:hAnsi="Arial Narrow" w:cs="Arial"/>
        </w:rPr>
        <w:t xml:space="preserve"> Drug-Free Workplace Act</w:t>
      </w:r>
      <w:r w:rsidR="00A771FB" w:rsidRPr="00D80CE9">
        <w:rPr>
          <w:rFonts w:ascii="Arial Narrow" w:hAnsi="Arial Narrow" w:cs="Arial"/>
        </w:rPr>
        <w:t xml:space="preserve"> </w:t>
      </w:r>
    </w:p>
    <w:p w14:paraId="52B85797" w14:textId="05051B8B" w:rsidR="006156C3" w:rsidRPr="00D80CE9" w:rsidRDefault="006156C3" w:rsidP="000D74FA">
      <w:pPr>
        <w:spacing w:after="120" w:line="240" w:lineRule="auto"/>
        <w:ind w:left="720"/>
        <w:contextualSpacing/>
        <w:rPr>
          <w:rFonts w:ascii="Arial Narrow" w:hAnsi="Arial Narrow" w:cs="Arial"/>
        </w:rPr>
      </w:pPr>
      <w:r w:rsidRPr="00D80CE9">
        <w:rPr>
          <w:rFonts w:cstheme="minorHAnsi"/>
          <w:szCs w:val="20"/>
        </w:rPr>
        <w:t xml:space="preserve">AmeriCorps programs are required to suspend a member who is officially charged with a violent felony or with the sale or distribution of a controlled substance during his/her term of service without receiving credit for hours missed. The member may be reinstated if found not guilty or if the charge is dismissed. If a member who is cleared of such charges is unable to complete the term of service within one year, he/she may accept a pro-rated education award </w:t>
      </w:r>
      <w:proofErr w:type="gramStart"/>
      <w:r w:rsidRPr="00D80CE9">
        <w:rPr>
          <w:rFonts w:cstheme="minorHAnsi"/>
          <w:szCs w:val="20"/>
        </w:rPr>
        <w:t>as long as</w:t>
      </w:r>
      <w:proofErr w:type="gramEnd"/>
      <w:r w:rsidRPr="00D80CE9">
        <w:rPr>
          <w:rFonts w:cstheme="minorHAnsi"/>
          <w:szCs w:val="20"/>
        </w:rPr>
        <w:t xml:space="preserve"> the member has completed 15% of the term of service. If the member is convicted, the program must release the member without any benefits.</w:t>
      </w:r>
    </w:p>
    <w:p w14:paraId="7E685C1F" w14:textId="63A3670D" w:rsidR="004D7247" w:rsidRPr="00D80CE9" w:rsidRDefault="00972C83" w:rsidP="000D74FA">
      <w:pPr>
        <w:spacing w:after="120" w:line="240" w:lineRule="auto"/>
        <w:ind w:left="720"/>
        <w:contextualSpacing/>
      </w:pPr>
      <w:r w:rsidRPr="00D80CE9">
        <w:rPr>
          <w:rFonts w:ascii="Arial Narrow" w:hAnsi="Arial Narrow" w:cs="Arial"/>
        </w:rPr>
        <w:t>.</w:t>
      </w:r>
    </w:p>
    <w:p w14:paraId="5C8B03A5" w14:textId="3FE74D53" w:rsidR="005406D5" w:rsidRPr="00D80CE9" w:rsidRDefault="005406D5" w:rsidP="00350864">
      <w:pPr>
        <w:pStyle w:val="Heading1"/>
      </w:pPr>
      <w:r w:rsidRPr="00D80CE9">
        <w:t>X</w:t>
      </w:r>
      <w:r w:rsidR="00647EA6" w:rsidRPr="00D80CE9">
        <w:t>I</w:t>
      </w:r>
      <w:r w:rsidRPr="00D80CE9">
        <w:t>. Release from Term of Service</w:t>
      </w:r>
    </w:p>
    <w:p w14:paraId="5C17C00F" w14:textId="7A6ECCFB" w:rsidR="005406D5" w:rsidRPr="00D80CE9" w:rsidRDefault="005406D5" w:rsidP="00AF687F">
      <w:pPr>
        <w:spacing w:line="276" w:lineRule="auto"/>
      </w:pPr>
      <w:r w:rsidRPr="00D80CE9">
        <w:t xml:space="preserve">The member understands that </w:t>
      </w:r>
      <w:r w:rsidR="00DB3CFC" w:rsidRPr="00D80CE9">
        <w:t>they</w:t>
      </w:r>
      <w:r w:rsidRPr="00D80CE9">
        <w:t xml:space="preserve"> may be released </w:t>
      </w:r>
      <w:r w:rsidR="00F37A63" w:rsidRPr="00D80CE9">
        <w:t xml:space="preserve">from their service term </w:t>
      </w:r>
      <w:r w:rsidRPr="00D80CE9">
        <w:t>for the following reasons:</w:t>
      </w:r>
    </w:p>
    <w:p w14:paraId="59725799" w14:textId="77777777" w:rsidR="00CE0218" w:rsidRPr="00D80CE9" w:rsidRDefault="00AF687F" w:rsidP="00AF687F">
      <w:pPr>
        <w:spacing w:line="276" w:lineRule="auto"/>
      </w:pPr>
      <w:r w:rsidRPr="00D80CE9">
        <w:t xml:space="preserve">1.  </w:t>
      </w:r>
      <w:r w:rsidR="00CE0218" w:rsidRPr="00D80CE9">
        <w:rPr>
          <w:b/>
          <w:bCs/>
        </w:rPr>
        <w:t>RELEASE FOR CAUSE</w:t>
      </w:r>
      <w:r w:rsidR="00CE0218" w:rsidRPr="00D80CE9">
        <w:t>:</w:t>
      </w:r>
    </w:p>
    <w:p w14:paraId="6B90CB17" w14:textId="2628E369" w:rsidR="005406D5" w:rsidRPr="00D80CE9" w:rsidRDefault="00AF687F" w:rsidP="00AF687F">
      <w:pPr>
        <w:spacing w:line="276" w:lineRule="auto"/>
      </w:pPr>
      <w:r w:rsidRPr="00D80CE9">
        <w:t xml:space="preserve">The Program may release the member for </w:t>
      </w:r>
      <w:r w:rsidR="005406D5" w:rsidRPr="00D80CE9">
        <w:rPr>
          <w:b/>
          <w:bCs/>
          <w:sz w:val="24"/>
          <w:szCs w:val="24"/>
        </w:rPr>
        <w:t>cause</w:t>
      </w:r>
      <w:r w:rsidR="005406D5" w:rsidRPr="00D80CE9">
        <w:t>:</w:t>
      </w:r>
    </w:p>
    <w:p w14:paraId="7721EBCD" w14:textId="77777777" w:rsidR="00EF1348" w:rsidRPr="00D80CE9" w:rsidRDefault="00EF1348" w:rsidP="00EF1348">
      <w:pPr>
        <w:spacing w:line="276" w:lineRule="auto"/>
        <w:rPr>
          <w:rFonts w:cstheme="minorHAnsi"/>
          <w:szCs w:val="20"/>
        </w:rPr>
      </w:pPr>
      <w:r w:rsidRPr="00D80CE9">
        <w:rPr>
          <w:rFonts w:cstheme="minorHAnsi"/>
          <w:szCs w:val="20"/>
        </w:rPr>
        <w:t xml:space="preserve">A release for cause encompasses any circumstances </w:t>
      </w:r>
      <w:r w:rsidRPr="00D80CE9">
        <w:rPr>
          <w:rFonts w:cstheme="minorHAnsi"/>
          <w:i/>
          <w:iCs/>
          <w:szCs w:val="20"/>
        </w:rPr>
        <w:t>other than</w:t>
      </w:r>
      <w:r w:rsidRPr="00D80CE9">
        <w:rPr>
          <w:rFonts w:cstheme="minorHAnsi"/>
          <w:szCs w:val="20"/>
        </w:rPr>
        <w:t xml:space="preserve"> compelling personal circumstances that warrant an individual's release from completing a term of service. </w:t>
      </w:r>
      <w:r w:rsidRPr="00D80CE9">
        <w:rPr>
          <w:rFonts w:cstheme="minorHAnsi"/>
          <w:b/>
          <w:bCs/>
          <w:szCs w:val="20"/>
        </w:rPr>
        <w:t>This includes both release for misconduct and for a member deciding to leave the program</w:t>
      </w:r>
      <w:r w:rsidRPr="00D80CE9">
        <w:rPr>
          <w:rFonts w:cstheme="minorHAnsi"/>
          <w:szCs w:val="20"/>
        </w:rPr>
        <w:t>.</w:t>
      </w:r>
    </w:p>
    <w:p w14:paraId="212F9B04" w14:textId="30B75BDB" w:rsidR="00AF687F" w:rsidRPr="00D80CE9" w:rsidRDefault="00AF687F" w:rsidP="00AF687F">
      <w:pPr>
        <w:spacing w:line="276" w:lineRule="auto"/>
        <w:ind w:left="360"/>
      </w:pPr>
      <w:r w:rsidRPr="00D80CE9">
        <w:t>[Include the specific circumstances under which a member may be released for cause. The following must be included:]</w:t>
      </w:r>
    </w:p>
    <w:p w14:paraId="4660EE7B" w14:textId="77777777" w:rsidR="00AF687F" w:rsidRPr="00D80CE9" w:rsidRDefault="00AF687F" w:rsidP="00FB6AAA">
      <w:pPr>
        <w:numPr>
          <w:ilvl w:val="1"/>
          <w:numId w:val="7"/>
        </w:numPr>
        <w:tabs>
          <w:tab w:val="clear" w:pos="1080"/>
          <w:tab w:val="num" w:pos="720"/>
        </w:tabs>
        <w:spacing w:line="276" w:lineRule="auto"/>
        <w:rPr>
          <w:rFonts w:cstheme="minorHAnsi"/>
          <w:szCs w:val="20"/>
        </w:rPr>
      </w:pPr>
      <w:r w:rsidRPr="00D80CE9">
        <w:rPr>
          <w:rFonts w:cstheme="minorHAnsi"/>
          <w:szCs w:val="20"/>
        </w:rPr>
        <w:t>AmeriCorps programs must release for cause any participant who is convicted of a felony or the sale or distribution of a controlled substance during a term of service.</w:t>
      </w:r>
    </w:p>
    <w:p w14:paraId="0FA9AF77" w14:textId="77777777" w:rsidR="00AF687F" w:rsidRPr="00D80CE9" w:rsidRDefault="00AF687F" w:rsidP="00FB6AAA">
      <w:pPr>
        <w:numPr>
          <w:ilvl w:val="1"/>
          <w:numId w:val="7"/>
        </w:numPr>
        <w:spacing w:line="276" w:lineRule="auto"/>
        <w:rPr>
          <w:rFonts w:cstheme="minorHAnsi"/>
          <w:szCs w:val="20"/>
        </w:rPr>
      </w:pPr>
      <w:r w:rsidRPr="00D80CE9">
        <w:rPr>
          <w:rFonts w:cstheme="minorHAnsi"/>
          <w:szCs w:val="20"/>
        </w:rPr>
        <w:t>A participant who is released for cause may not receive any portion of the AmeriCorps education award or any other payment from the National Service Trust.</w:t>
      </w:r>
    </w:p>
    <w:p w14:paraId="7BBD2658" w14:textId="77777777" w:rsidR="00AF687F" w:rsidRPr="00D80CE9" w:rsidRDefault="00AF687F" w:rsidP="00FB6AAA">
      <w:pPr>
        <w:numPr>
          <w:ilvl w:val="1"/>
          <w:numId w:val="7"/>
        </w:numPr>
        <w:spacing w:line="276" w:lineRule="auto"/>
        <w:rPr>
          <w:rFonts w:cstheme="minorHAnsi"/>
          <w:szCs w:val="20"/>
        </w:rPr>
      </w:pPr>
      <w:r w:rsidRPr="00D80CE9">
        <w:rPr>
          <w:rFonts w:cstheme="minorHAnsi"/>
          <w:szCs w:val="20"/>
        </w:rPr>
        <w:t>An individual who is released for cause must disclose that fact in any subsequent applications to participate in an AmeriCorps program. Failure to do so disqualifies the individual for an education award, regardless of whether the individual completes a term of service.</w:t>
      </w:r>
    </w:p>
    <w:p w14:paraId="2274EE10" w14:textId="3BA4B3BD" w:rsidR="00AF687F" w:rsidRPr="00D80CE9" w:rsidRDefault="00AF687F" w:rsidP="00FB6AAA">
      <w:pPr>
        <w:numPr>
          <w:ilvl w:val="1"/>
          <w:numId w:val="7"/>
        </w:numPr>
        <w:spacing w:line="276" w:lineRule="auto"/>
        <w:rPr>
          <w:rFonts w:cstheme="minorHAnsi"/>
          <w:szCs w:val="20"/>
        </w:rPr>
      </w:pPr>
      <w:r w:rsidRPr="00D80CE9">
        <w:rPr>
          <w:rFonts w:cstheme="minorHAnsi"/>
          <w:szCs w:val="20"/>
        </w:rPr>
        <w:t xml:space="preserve">An AmeriCorps participant released for cause may contest the program's decision by filing a grievance. Pending the resolution of a grievance procedure filed by an individual to contest a determination by a program to release the individual for cause, the individual's service </w:t>
      </w:r>
      <w:proofErr w:type="gramStart"/>
      <w:r w:rsidRPr="00D80CE9">
        <w:rPr>
          <w:rFonts w:cstheme="minorHAnsi"/>
          <w:szCs w:val="20"/>
        </w:rPr>
        <w:t>is considered to be</w:t>
      </w:r>
      <w:proofErr w:type="gramEnd"/>
      <w:r w:rsidRPr="00D80CE9">
        <w:rPr>
          <w:rFonts w:cstheme="minorHAnsi"/>
          <w:szCs w:val="20"/>
        </w:rPr>
        <w:t xml:space="preserve"> suspended. For this type of grievance, a program may not - while the grievance is pending or as part of its resolution - provide a participant with </w:t>
      </w:r>
      <w:proofErr w:type="gramStart"/>
      <w:r w:rsidRPr="00D80CE9">
        <w:rPr>
          <w:rFonts w:cstheme="minorHAnsi"/>
          <w:szCs w:val="20"/>
        </w:rPr>
        <w:t>federally-funded</w:t>
      </w:r>
      <w:proofErr w:type="gramEnd"/>
      <w:r w:rsidRPr="00D80CE9">
        <w:rPr>
          <w:rFonts w:cstheme="minorHAnsi"/>
          <w:szCs w:val="20"/>
        </w:rPr>
        <w:t xml:space="preserve"> benefits (including payments from the National Service Trust) beyond those attributable to service actually performed, without the program receiving written approval from the </w:t>
      </w:r>
      <w:r w:rsidR="00853C33" w:rsidRPr="00D80CE9">
        <w:rPr>
          <w:rFonts w:cstheme="minorHAnsi"/>
          <w:szCs w:val="20"/>
        </w:rPr>
        <w:t>AmeriCorps</w:t>
      </w:r>
      <w:r w:rsidRPr="00D80CE9">
        <w:rPr>
          <w:rFonts w:cstheme="minorHAnsi"/>
          <w:szCs w:val="20"/>
        </w:rPr>
        <w:t>.</w:t>
      </w:r>
    </w:p>
    <w:p w14:paraId="7ADDAB75" w14:textId="741A78D9" w:rsidR="00AF687F" w:rsidRPr="00D80CE9" w:rsidRDefault="00AF687F" w:rsidP="00FB6AAA">
      <w:pPr>
        <w:numPr>
          <w:ilvl w:val="1"/>
          <w:numId w:val="7"/>
        </w:numPr>
        <w:spacing w:line="276" w:lineRule="auto"/>
        <w:rPr>
          <w:rFonts w:cstheme="minorHAnsi"/>
          <w:szCs w:val="20"/>
        </w:rPr>
      </w:pPr>
      <w:r w:rsidRPr="00D80CE9">
        <w:rPr>
          <w:rFonts w:cstheme="minorHAnsi"/>
          <w:szCs w:val="20"/>
        </w:rPr>
        <w:t>An individual's eligibility for a subsequent term of service in AmeriCorps will not be affected by release for cause from a prior term of service so long as the individual received a satisfactory end-of-term performance review as described in § 2522.220(c)(2) for the period served in the prior term.</w:t>
      </w:r>
      <w:r w:rsidR="00902968" w:rsidRPr="00D80CE9">
        <w:rPr>
          <w:rFonts w:cstheme="minorHAnsi"/>
          <w:szCs w:val="20"/>
        </w:rPr>
        <w:t xml:space="preserve"> </w:t>
      </w:r>
    </w:p>
    <w:p w14:paraId="6E87B46C" w14:textId="77777777" w:rsidR="00D4437D" w:rsidRPr="00D80CE9" w:rsidRDefault="00AF687F" w:rsidP="00FB6AAA">
      <w:pPr>
        <w:numPr>
          <w:ilvl w:val="1"/>
          <w:numId w:val="7"/>
        </w:numPr>
        <w:spacing w:line="276" w:lineRule="auto"/>
        <w:rPr>
          <w:rFonts w:cstheme="minorHAnsi"/>
          <w:szCs w:val="20"/>
        </w:rPr>
      </w:pPr>
      <w:r w:rsidRPr="00D80CE9">
        <w:rPr>
          <w:rFonts w:cstheme="minorHAnsi"/>
          <w:szCs w:val="20"/>
        </w:rPr>
        <w:t xml:space="preserve">A term of service from which an individual is released for cause counts as one of the </w:t>
      </w:r>
      <w:r w:rsidR="00726367" w:rsidRPr="00D80CE9">
        <w:rPr>
          <w:rFonts w:cstheme="minorHAnsi"/>
          <w:szCs w:val="20"/>
        </w:rPr>
        <w:t xml:space="preserve">maximum 4 </w:t>
      </w:r>
      <w:r w:rsidRPr="00D80CE9">
        <w:rPr>
          <w:rFonts w:cstheme="minorHAnsi"/>
          <w:szCs w:val="20"/>
        </w:rPr>
        <w:t xml:space="preserve">terms of </w:t>
      </w:r>
      <w:proofErr w:type="gramStart"/>
      <w:r w:rsidRPr="00D80CE9">
        <w:rPr>
          <w:rFonts w:cstheme="minorHAnsi"/>
          <w:szCs w:val="20"/>
        </w:rPr>
        <w:t>service</w:t>
      </w:r>
      <w:r w:rsidR="004E27D9" w:rsidRPr="00D80CE9">
        <w:rPr>
          <w:rFonts w:cstheme="minorHAnsi"/>
          <w:szCs w:val="20"/>
        </w:rPr>
        <w:t>,</w:t>
      </w:r>
      <w:r w:rsidR="00332E6C" w:rsidRPr="00D80CE9">
        <w:rPr>
          <w:rFonts w:cstheme="minorHAnsi"/>
          <w:szCs w:val="20"/>
        </w:rPr>
        <w:t xml:space="preserve"> </w:t>
      </w:r>
      <w:r w:rsidRPr="00D80CE9">
        <w:rPr>
          <w:rFonts w:cstheme="minorHAnsi"/>
          <w:szCs w:val="20"/>
        </w:rPr>
        <w:t>unless</w:t>
      </w:r>
      <w:proofErr w:type="gramEnd"/>
      <w:r w:rsidRPr="00D80CE9">
        <w:rPr>
          <w:rFonts w:cstheme="minorHAnsi"/>
          <w:szCs w:val="20"/>
        </w:rPr>
        <w:t xml:space="preserve"> the member is released for reasons other than misconduct </w:t>
      </w:r>
      <w:r w:rsidRPr="00D80CE9">
        <w:rPr>
          <w:rFonts w:cstheme="minorHAnsi"/>
          <w:i/>
          <w:iCs/>
          <w:szCs w:val="20"/>
        </w:rPr>
        <w:t>prior to completing 15%</w:t>
      </w:r>
      <w:r w:rsidRPr="00D80CE9">
        <w:rPr>
          <w:rFonts w:cstheme="minorHAnsi"/>
          <w:szCs w:val="20"/>
        </w:rPr>
        <w:t xml:space="preserve"> of a term of service. </w:t>
      </w:r>
    </w:p>
    <w:p w14:paraId="0D2ACC8F" w14:textId="1B77F9B9" w:rsidR="00D4437D" w:rsidRPr="00D80CE9" w:rsidRDefault="00D4437D" w:rsidP="00FB6AAA">
      <w:pPr>
        <w:numPr>
          <w:ilvl w:val="1"/>
          <w:numId w:val="7"/>
        </w:numPr>
        <w:spacing w:line="276" w:lineRule="auto"/>
        <w:rPr>
          <w:rFonts w:cstheme="minorHAnsi"/>
          <w:szCs w:val="20"/>
        </w:rPr>
      </w:pPr>
      <w:r w:rsidRPr="00D80CE9">
        <w:rPr>
          <w:rFonts w:cstheme="minorHAnsi"/>
          <w:szCs w:val="20"/>
        </w:rPr>
        <w:lastRenderedPageBreak/>
        <w:t xml:space="preserve">Members released for cause from JusticeCorps are ineligible to participate in JusticeCorps for a subsequent term of service.  </w:t>
      </w:r>
    </w:p>
    <w:p w14:paraId="186E8BF3" w14:textId="67218CFE" w:rsidR="00C275EF" w:rsidRPr="00D80CE9" w:rsidRDefault="00AF687F" w:rsidP="00D4437D">
      <w:pPr>
        <w:spacing w:line="276" w:lineRule="auto"/>
        <w:rPr>
          <w:rFonts w:cstheme="minorHAnsi"/>
          <w:szCs w:val="20"/>
        </w:rPr>
      </w:pPr>
      <w:r w:rsidRPr="00D80CE9">
        <w:rPr>
          <w:rFonts w:cstheme="minorHAnsi"/>
          <w:szCs w:val="20"/>
        </w:rPr>
        <w:t xml:space="preserve">2.  </w:t>
      </w:r>
      <w:r w:rsidR="00C275EF" w:rsidRPr="00D80CE9">
        <w:rPr>
          <w:rFonts w:cstheme="minorHAnsi"/>
          <w:b/>
          <w:bCs/>
          <w:szCs w:val="20"/>
        </w:rPr>
        <w:t>RELEASE DUE TO COMPELLING PERSONAL CIRCUMSTANCES</w:t>
      </w:r>
      <w:r w:rsidR="00C275EF" w:rsidRPr="00D80CE9">
        <w:rPr>
          <w:rFonts w:cstheme="minorHAnsi"/>
          <w:szCs w:val="20"/>
        </w:rPr>
        <w:t>:</w:t>
      </w:r>
    </w:p>
    <w:p w14:paraId="762326B7" w14:textId="19F42A37" w:rsidR="005406D5" w:rsidRPr="00D80CE9" w:rsidRDefault="00F03003" w:rsidP="00AF687F">
      <w:pPr>
        <w:spacing w:line="276" w:lineRule="auto"/>
        <w:rPr>
          <w:rFonts w:cstheme="minorHAnsi"/>
          <w:szCs w:val="20"/>
        </w:rPr>
      </w:pPr>
      <w:r w:rsidRPr="00D80CE9">
        <w:rPr>
          <w:rFonts w:cstheme="minorHAnsi"/>
          <w:szCs w:val="20"/>
        </w:rPr>
        <w:t xml:space="preserve">Per </w:t>
      </w:r>
      <w:r w:rsidR="00DB3B3C" w:rsidRPr="00D80CE9">
        <w:rPr>
          <w:rFonts w:cstheme="minorHAnsi"/>
          <w:szCs w:val="20"/>
        </w:rPr>
        <w:t>45 CFR § 2522.230 t</w:t>
      </w:r>
      <w:r w:rsidR="005406D5" w:rsidRPr="00D80CE9">
        <w:rPr>
          <w:rFonts w:cstheme="minorHAnsi"/>
          <w:szCs w:val="20"/>
        </w:rPr>
        <w:t xml:space="preserve">he Program may release </w:t>
      </w:r>
      <w:r w:rsidR="00DB3B3C" w:rsidRPr="00D80CE9">
        <w:rPr>
          <w:rFonts w:cstheme="minorHAnsi"/>
          <w:szCs w:val="20"/>
        </w:rPr>
        <w:t>a</w:t>
      </w:r>
      <w:r w:rsidR="005406D5" w:rsidRPr="00D80CE9">
        <w:rPr>
          <w:rFonts w:cstheme="minorHAnsi"/>
          <w:szCs w:val="20"/>
        </w:rPr>
        <w:t xml:space="preserve"> member from the</w:t>
      </w:r>
      <w:r w:rsidR="00DB3B3C" w:rsidRPr="00D80CE9">
        <w:rPr>
          <w:rFonts w:cstheme="minorHAnsi"/>
          <w:szCs w:val="20"/>
        </w:rPr>
        <w:t>ir</w:t>
      </w:r>
      <w:r w:rsidR="005406D5" w:rsidRPr="00D80CE9">
        <w:rPr>
          <w:rFonts w:cstheme="minorHAnsi"/>
          <w:szCs w:val="20"/>
        </w:rPr>
        <w:t xml:space="preserve"> term of service for </w:t>
      </w:r>
      <w:r w:rsidR="005406D5" w:rsidRPr="00D80CE9">
        <w:rPr>
          <w:rFonts w:cstheme="minorHAnsi"/>
          <w:b/>
          <w:bCs/>
          <w:szCs w:val="20"/>
        </w:rPr>
        <w:t>compelling personal circumstances</w:t>
      </w:r>
      <w:r w:rsidR="005406D5" w:rsidRPr="00D80CE9">
        <w:rPr>
          <w:rFonts w:cstheme="minorHAnsi"/>
          <w:szCs w:val="20"/>
        </w:rPr>
        <w:t xml:space="preserve"> if the member </w:t>
      </w:r>
      <w:r w:rsidR="00E80827" w:rsidRPr="00D80CE9">
        <w:rPr>
          <w:rFonts w:cstheme="minorHAnsi"/>
          <w:szCs w:val="20"/>
        </w:rPr>
        <w:t xml:space="preserve">has completed at least 15% of their required hours and </w:t>
      </w:r>
      <w:r w:rsidR="005406D5" w:rsidRPr="00D80CE9">
        <w:rPr>
          <w:rFonts w:cstheme="minorHAnsi"/>
          <w:szCs w:val="20"/>
        </w:rPr>
        <w:t>demonstrates</w:t>
      </w:r>
      <w:r w:rsidR="00E80827" w:rsidRPr="00D80CE9">
        <w:rPr>
          <w:rFonts w:cstheme="minorHAnsi"/>
          <w:szCs w:val="20"/>
        </w:rPr>
        <w:t xml:space="preserve"> circumstances beyond the member’s control that prevent the individual from completing their term of service</w:t>
      </w:r>
      <w:r w:rsidR="00AF687F" w:rsidRPr="00D80CE9">
        <w:rPr>
          <w:rFonts w:cstheme="minorHAnsi"/>
          <w:szCs w:val="20"/>
        </w:rPr>
        <w:t>.</w:t>
      </w:r>
    </w:p>
    <w:p w14:paraId="77558BB6" w14:textId="0F6156E3" w:rsidR="00AF687F" w:rsidRPr="00D80CE9" w:rsidRDefault="00AF687F" w:rsidP="00AF687F">
      <w:pPr>
        <w:spacing w:line="276" w:lineRule="auto"/>
        <w:ind w:left="720"/>
        <w:rPr>
          <w:rFonts w:cstheme="minorHAnsi"/>
          <w:szCs w:val="20"/>
        </w:rPr>
      </w:pPr>
      <w:r w:rsidRPr="00D80CE9">
        <w:rPr>
          <w:rFonts w:cstheme="minorHAnsi"/>
          <w:b/>
          <w:bCs/>
          <w:szCs w:val="20"/>
        </w:rPr>
        <w:t>Compelling personal circumstances</w:t>
      </w:r>
      <w:r w:rsidRPr="00D80CE9">
        <w:rPr>
          <w:rFonts w:cstheme="minorHAnsi"/>
          <w:szCs w:val="20"/>
        </w:rPr>
        <w:t xml:space="preserve"> </w:t>
      </w:r>
      <w:proofErr w:type="gramStart"/>
      <w:r w:rsidRPr="00D80CE9">
        <w:rPr>
          <w:rFonts w:cstheme="minorHAnsi"/>
          <w:szCs w:val="20"/>
        </w:rPr>
        <w:t>include:</w:t>
      </w:r>
      <w:proofErr w:type="gramEnd"/>
      <w:r w:rsidRPr="00D80CE9">
        <w:rPr>
          <w:rFonts w:cstheme="minorHAnsi"/>
          <w:szCs w:val="20"/>
        </w:rPr>
        <w:t xml:space="preserve"> Those that are beyond the participant's control, such as, but not limited to:</w:t>
      </w:r>
    </w:p>
    <w:p w14:paraId="27DDC4A6" w14:textId="160E13D5" w:rsidR="00AF687F" w:rsidRPr="00D80CE9" w:rsidRDefault="00AF687F" w:rsidP="00FB6AAA">
      <w:pPr>
        <w:pStyle w:val="ListParagraph"/>
        <w:numPr>
          <w:ilvl w:val="0"/>
          <w:numId w:val="20"/>
        </w:numPr>
        <w:spacing w:line="276" w:lineRule="auto"/>
        <w:rPr>
          <w:rFonts w:cstheme="minorHAnsi"/>
          <w:szCs w:val="20"/>
        </w:rPr>
      </w:pPr>
      <w:r w:rsidRPr="00D80CE9">
        <w:rPr>
          <w:rFonts w:cstheme="minorHAnsi"/>
          <w:szCs w:val="20"/>
        </w:rPr>
        <w:t xml:space="preserve">A participant's disability or serious </w:t>
      </w:r>
      <w:proofErr w:type="gramStart"/>
      <w:r w:rsidRPr="00D80CE9">
        <w:rPr>
          <w:rFonts w:cstheme="minorHAnsi"/>
          <w:szCs w:val="20"/>
        </w:rPr>
        <w:t>illness;</w:t>
      </w:r>
      <w:proofErr w:type="gramEnd"/>
    </w:p>
    <w:p w14:paraId="01CDCDC7" w14:textId="46484773" w:rsidR="00AF687F" w:rsidRPr="00D80CE9" w:rsidRDefault="00AF687F" w:rsidP="00FB6AAA">
      <w:pPr>
        <w:pStyle w:val="ListParagraph"/>
        <w:numPr>
          <w:ilvl w:val="0"/>
          <w:numId w:val="20"/>
        </w:numPr>
        <w:spacing w:line="276" w:lineRule="auto"/>
        <w:rPr>
          <w:rFonts w:cstheme="minorHAnsi"/>
          <w:szCs w:val="20"/>
        </w:rPr>
      </w:pPr>
      <w:r w:rsidRPr="00D80CE9">
        <w:rPr>
          <w:rFonts w:cstheme="minorHAnsi"/>
          <w:szCs w:val="20"/>
        </w:rPr>
        <w:t xml:space="preserve">Disability, serious illness, or death of a participant's family member if this makes completing a term unreasonably difficult or </w:t>
      </w:r>
      <w:proofErr w:type="gramStart"/>
      <w:r w:rsidRPr="00D80CE9">
        <w:rPr>
          <w:rFonts w:cstheme="minorHAnsi"/>
          <w:szCs w:val="20"/>
        </w:rPr>
        <w:t>impossible;</w:t>
      </w:r>
      <w:proofErr w:type="gramEnd"/>
      <w:r w:rsidRPr="00D80CE9">
        <w:rPr>
          <w:rFonts w:cstheme="minorHAnsi"/>
          <w:szCs w:val="20"/>
        </w:rPr>
        <w:t xml:space="preserve"> </w:t>
      </w:r>
    </w:p>
    <w:p w14:paraId="2429E8DD" w14:textId="48982154" w:rsidR="00AF687F" w:rsidRPr="00D80CE9" w:rsidRDefault="00AF687F" w:rsidP="00FB6AAA">
      <w:pPr>
        <w:pStyle w:val="ListParagraph"/>
        <w:numPr>
          <w:ilvl w:val="0"/>
          <w:numId w:val="20"/>
        </w:numPr>
        <w:spacing w:line="276" w:lineRule="auto"/>
        <w:rPr>
          <w:rFonts w:cstheme="minorHAnsi"/>
          <w:szCs w:val="20"/>
        </w:rPr>
      </w:pPr>
      <w:r w:rsidRPr="00D80CE9">
        <w:rPr>
          <w:rFonts w:cstheme="minorHAnsi"/>
          <w:szCs w:val="20"/>
        </w:rPr>
        <w:t xml:space="preserve">Conditions attributable to the program or otherwise unforeseeable and beyond the participant's control, such as a natural disaster, a strike, relocation of a spouse, or the nonrenewal or premature closing of a project or program, that make completing a term unreasonably difficult or </w:t>
      </w:r>
      <w:proofErr w:type="gramStart"/>
      <w:r w:rsidRPr="00D80CE9">
        <w:rPr>
          <w:rFonts w:cstheme="minorHAnsi"/>
          <w:szCs w:val="20"/>
        </w:rPr>
        <w:t>impossible;</w:t>
      </w:r>
      <w:proofErr w:type="gramEnd"/>
      <w:r w:rsidRPr="00D80CE9">
        <w:rPr>
          <w:rFonts w:cstheme="minorHAnsi"/>
          <w:szCs w:val="20"/>
        </w:rPr>
        <w:t xml:space="preserve"> </w:t>
      </w:r>
    </w:p>
    <w:p w14:paraId="0F437500" w14:textId="50CE35E3" w:rsidR="00D4437D" w:rsidRPr="00D80CE9" w:rsidRDefault="00D4437D" w:rsidP="00FB6AAA">
      <w:pPr>
        <w:pStyle w:val="ListParagraph"/>
        <w:numPr>
          <w:ilvl w:val="0"/>
          <w:numId w:val="20"/>
        </w:numPr>
        <w:spacing w:line="276" w:lineRule="auto"/>
        <w:rPr>
          <w:rFonts w:cstheme="minorHAnsi"/>
          <w:szCs w:val="20"/>
        </w:rPr>
      </w:pPr>
      <w:r w:rsidRPr="00D80CE9">
        <w:rPr>
          <w:rFonts w:cstheme="minorHAnsi"/>
          <w:szCs w:val="20"/>
        </w:rPr>
        <w:t>Pregnancy and/or childbirth could be determined to be compelling personal circumstances if the member requests it. Full-time members might qualify under the Family Medical Leave Act if they are covered, or the member could be suspended for up to 2 years to return to the program to complete the term of service.</w:t>
      </w:r>
    </w:p>
    <w:p w14:paraId="38846683" w14:textId="77777777" w:rsidR="00AF687F" w:rsidRPr="00D80CE9" w:rsidRDefault="00AF687F" w:rsidP="00802C58">
      <w:pPr>
        <w:spacing w:line="276" w:lineRule="auto"/>
        <w:ind w:left="720"/>
        <w:rPr>
          <w:rFonts w:cstheme="minorHAnsi"/>
          <w:szCs w:val="20"/>
        </w:rPr>
      </w:pPr>
      <w:r w:rsidRPr="00D80CE9">
        <w:rPr>
          <w:rFonts w:cstheme="minorHAnsi"/>
          <w:szCs w:val="20"/>
        </w:rPr>
        <w:t xml:space="preserve">Those that the Corporation, has for public policy reasons, determined as such, including: </w:t>
      </w:r>
    </w:p>
    <w:p w14:paraId="3523BE17" w14:textId="37404ADA" w:rsidR="00AF687F" w:rsidRPr="00D80CE9" w:rsidRDefault="00AF687F" w:rsidP="00FB6AAA">
      <w:pPr>
        <w:pStyle w:val="ListParagraph"/>
        <w:numPr>
          <w:ilvl w:val="0"/>
          <w:numId w:val="21"/>
        </w:numPr>
        <w:spacing w:line="276" w:lineRule="auto"/>
        <w:rPr>
          <w:rFonts w:cstheme="minorHAnsi"/>
          <w:szCs w:val="20"/>
        </w:rPr>
      </w:pPr>
      <w:r w:rsidRPr="00D80CE9">
        <w:rPr>
          <w:rFonts w:cstheme="minorHAnsi"/>
          <w:szCs w:val="20"/>
        </w:rPr>
        <w:t xml:space="preserve">Military service obligations: </w:t>
      </w:r>
    </w:p>
    <w:p w14:paraId="4BEC9C44" w14:textId="6DB6D640" w:rsidR="00AF687F" w:rsidRPr="00D80CE9" w:rsidRDefault="00AF687F" w:rsidP="00FB6AAA">
      <w:pPr>
        <w:pStyle w:val="ListParagraph"/>
        <w:numPr>
          <w:ilvl w:val="0"/>
          <w:numId w:val="21"/>
        </w:numPr>
        <w:spacing w:line="276" w:lineRule="auto"/>
        <w:rPr>
          <w:rFonts w:cstheme="minorHAnsi"/>
          <w:szCs w:val="20"/>
        </w:rPr>
      </w:pPr>
      <w:r w:rsidRPr="00D80CE9">
        <w:rPr>
          <w:rFonts w:cstheme="minorHAnsi"/>
          <w:szCs w:val="20"/>
        </w:rPr>
        <w:t>Acceptance by a participant of an opportunity to make the transition from welfare to work; or</w:t>
      </w:r>
      <w:r w:rsidRPr="00D80CE9">
        <w:t xml:space="preserve"> </w:t>
      </w:r>
    </w:p>
    <w:p w14:paraId="51F35765" w14:textId="153F910C" w:rsidR="00802C58" w:rsidRPr="00D80CE9" w:rsidRDefault="00AF687F" w:rsidP="00FB6AAA">
      <w:pPr>
        <w:pStyle w:val="ListParagraph"/>
        <w:numPr>
          <w:ilvl w:val="0"/>
          <w:numId w:val="21"/>
        </w:numPr>
        <w:spacing w:line="276" w:lineRule="auto"/>
        <w:rPr>
          <w:rFonts w:cstheme="minorHAnsi"/>
          <w:szCs w:val="20"/>
        </w:rPr>
      </w:pPr>
      <w:r w:rsidRPr="00D80CE9">
        <w:rPr>
          <w:rFonts w:cstheme="minorHAnsi"/>
          <w:szCs w:val="20"/>
        </w:rPr>
        <w:t>Acceptance of an employment opportunity by a participant serving in a program that includes in its approved objectives (approved performance measure) the promotion of employment among its participants.</w:t>
      </w:r>
      <w:r w:rsidR="00802C58" w:rsidRPr="00D80CE9">
        <w:rPr>
          <w:rFonts w:cstheme="minorHAnsi"/>
          <w:szCs w:val="20"/>
        </w:rPr>
        <w:br/>
      </w:r>
    </w:p>
    <w:p w14:paraId="437823AB" w14:textId="0BB1A868" w:rsidR="00802C58" w:rsidRPr="00D80CE9" w:rsidRDefault="00802C58" w:rsidP="00802C58">
      <w:pPr>
        <w:pStyle w:val="ListParagraph"/>
        <w:spacing w:line="276" w:lineRule="auto"/>
        <w:rPr>
          <w:rFonts w:cstheme="minorHAnsi"/>
          <w:szCs w:val="20"/>
        </w:rPr>
      </w:pPr>
      <w:r w:rsidRPr="00D80CE9">
        <w:rPr>
          <w:rFonts w:cstheme="minorHAnsi"/>
          <w:szCs w:val="20"/>
        </w:rPr>
        <w:t xml:space="preserve">Compelling personal circumstances </w:t>
      </w:r>
      <w:r w:rsidRPr="00D80CE9">
        <w:rPr>
          <w:rFonts w:cstheme="minorHAnsi"/>
          <w:b/>
          <w:bCs/>
          <w:szCs w:val="20"/>
        </w:rPr>
        <w:t>do not include</w:t>
      </w:r>
      <w:r w:rsidRPr="00D80CE9">
        <w:rPr>
          <w:rFonts w:cstheme="minorHAnsi"/>
          <w:szCs w:val="20"/>
        </w:rPr>
        <w:t xml:space="preserve"> leaving a program:</w:t>
      </w:r>
    </w:p>
    <w:p w14:paraId="72FD21D2" w14:textId="77777777" w:rsidR="00802C58" w:rsidRPr="00D80CE9" w:rsidRDefault="00802C58" w:rsidP="00FB6AAA">
      <w:pPr>
        <w:pStyle w:val="ListParagraph"/>
        <w:numPr>
          <w:ilvl w:val="0"/>
          <w:numId w:val="22"/>
        </w:numPr>
        <w:spacing w:line="276" w:lineRule="auto"/>
        <w:rPr>
          <w:rFonts w:cstheme="minorHAnsi"/>
          <w:szCs w:val="20"/>
        </w:rPr>
      </w:pPr>
      <w:r w:rsidRPr="00D80CE9">
        <w:rPr>
          <w:rFonts w:cstheme="minorHAnsi"/>
          <w:szCs w:val="20"/>
        </w:rPr>
        <w:t xml:space="preserve">To enroll in </w:t>
      </w:r>
      <w:proofErr w:type="gramStart"/>
      <w:r w:rsidRPr="00D80CE9">
        <w:rPr>
          <w:rFonts w:cstheme="minorHAnsi"/>
          <w:szCs w:val="20"/>
        </w:rPr>
        <w:t>school;</w:t>
      </w:r>
      <w:proofErr w:type="gramEnd"/>
    </w:p>
    <w:p w14:paraId="74077929" w14:textId="77777777" w:rsidR="00802C58" w:rsidRPr="00D80CE9" w:rsidRDefault="00802C58" w:rsidP="00FB6AAA">
      <w:pPr>
        <w:pStyle w:val="ListParagraph"/>
        <w:numPr>
          <w:ilvl w:val="0"/>
          <w:numId w:val="22"/>
        </w:numPr>
        <w:spacing w:line="276" w:lineRule="auto"/>
        <w:rPr>
          <w:rFonts w:cstheme="minorHAnsi"/>
          <w:szCs w:val="20"/>
        </w:rPr>
      </w:pPr>
      <w:r w:rsidRPr="00D80CE9">
        <w:rPr>
          <w:rFonts w:cstheme="minorHAnsi"/>
          <w:szCs w:val="20"/>
        </w:rPr>
        <w:t>To obtain employment, other than in moving from welfare to work or in leaving a program that includes in its approved objectives the promotion of employment among its participants; or</w:t>
      </w:r>
    </w:p>
    <w:p w14:paraId="5DC00E1B" w14:textId="44ACAA6D" w:rsidR="00802C58" w:rsidRPr="00D80CE9" w:rsidRDefault="00802C58" w:rsidP="00FB6AAA">
      <w:pPr>
        <w:pStyle w:val="ListParagraph"/>
        <w:numPr>
          <w:ilvl w:val="0"/>
          <w:numId w:val="22"/>
        </w:numPr>
        <w:spacing w:line="276" w:lineRule="auto"/>
        <w:rPr>
          <w:rFonts w:cstheme="minorHAnsi"/>
          <w:szCs w:val="20"/>
        </w:rPr>
      </w:pPr>
      <w:r w:rsidRPr="00D80CE9">
        <w:rPr>
          <w:rFonts w:cstheme="minorHAnsi"/>
          <w:szCs w:val="20"/>
        </w:rPr>
        <w:t>Because of dissatisfaction with the program.</w:t>
      </w:r>
      <w:r w:rsidRPr="00D80CE9">
        <w:rPr>
          <w:rFonts w:cstheme="minorHAnsi"/>
          <w:szCs w:val="20"/>
        </w:rPr>
        <w:br/>
      </w:r>
    </w:p>
    <w:p w14:paraId="12128339" w14:textId="15F3DD8B" w:rsidR="00802C58" w:rsidRPr="00D80CE9" w:rsidRDefault="00802C58" w:rsidP="00802C58">
      <w:pPr>
        <w:pStyle w:val="ListParagraph"/>
        <w:spacing w:line="276" w:lineRule="auto"/>
        <w:rPr>
          <w:rFonts w:cstheme="minorHAnsi"/>
          <w:szCs w:val="20"/>
        </w:rPr>
      </w:pPr>
      <w:r w:rsidRPr="00D80CE9">
        <w:rPr>
          <w:rFonts w:cstheme="minorHAnsi"/>
          <w:b/>
          <w:bCs/>
          <w:szCs w:val="20"/>
        </w:rPr>
        <w:t>As an alternative to releasing a participant</w:t>
      </w:r>
      <w:r w:rsidRPr="00D80CE9">
        <w:rPr>
          <w:rFonts w:cstheme="minorHAnsi"/>
          <w:szCs w:val="20"/>
        </w:rPr>
        <w:t xml:space="preserve">, an AmeriCorps program may, after determining that compelling personal circumstances exist, suspend the participant's term of service for up to two years (or longer if approved by </w:t>
      </w:r>
      <w:r w:rsidR="000F307F" w:rsidRPr="00D80CE9">
        <w:rPr>
          <w:rFonts w:cstheme="minorHAnsi"/>
          <w:szCs w:val="20"/>
        </w:rPr>
        <w:t>AmeriCorps</w:t>
      </w:r>
      <w:r w:rsidRPr="00D80CE9">
        <w:rPr>
          <w:rFonts w:cstheme="minorHAnsi"/>
          <w:szCs w:val="20"/>
        </w:rPr>
        <w:t xml:space="preserve"> based on extenuating circumstances) to allow the participant to complete service with the same or similar AmeriCorps program </w:t>
      </w:r>
      <w:proofErr w:type="gramStart"/>
      <w:r w:rsidRPr="00D80CE9">
        <w:rPr>
          <w:rFonts w:cstheme="minorHAnsi"/>
          <w:szCs w:val="20"/>
        </w:rPr>
        <w:t>at a later time</w:t>
      </w:r>
      <w:proofErr w:type="gramEnd"/>
      <w:r w:rsidRPr="00D80CE9">
        <w:rPr>
          <w:rFonts w:cstheme="minorHAnsi"/>
          <w:szCs w:val="20"/>
        </w:rPr>
        <w:t>.</w:t>
      </w:r>
    </w:p>
    <w:p w14:paraId="4786CF9F" w14:textId="19D7F476" w:rsidR="0015241C" w:rsidRPr="00D80CE9" w:rsidRDefault="0015241C" w:rsidP="00802C58">
      <w:pPr>
        <w:pStyle w:val="ListParagraph"/>
        <w:spacing w:line="276" w:lineRule="auto"/>
        <w:rPr>
          <w:rFonts w:cstheme="minorHAnsi"/>
          <w:szCs w:val="20"/>
        </w:rPr>
      </w:pPr>
    </w:p>
    <w:p w14:paraId="3CEF34D0" w14:textId="2DDE94B0" w:rsidR="0015241C" w:rsidRPr="00D80CE9" w:rsidRDefault="0015241C" w:rsidP="0015241C">
      <w:pPr>
        <w:spacing w:line="276" w:lineRule="auto"/>
        <w:rPr>
          <w:rFonts w:cstheme="minorHAnsi"/>
          <w:szCs w:val="20"/>
        </w:rPr>
      </w:pPr>
      <w:r w:rsidRPr="00D80CE9">
        <w:rPr>
          <w:rFonts w:cstheme="minorHAnsi"/>
          <w:b/>
          <w:bCs/>
          <w:szCs w:val="20"/>
        </w:rPr>
        <w:t>Unemployment Insurance</w:t>
      </w:r>
      <w:r w:rsidRPr="00D80CE9">
        <w:rPr>
          <w:rFonts w:cstheme="minorHAnsi"/>
          <w:szCs w:val="20"/>
        </w:rPr>
        <w:t xml:space="preserve">. The U.S. Department of Labor ruled on April 20, </w:t>
      </w:r>
      <w:proofErr w:type="gramStart"/>
      <w:r w:rsidRPr="00D80CE9">
        <w:rPr>
          <w:rFonts w:cstheme="minorHAnsi"/>
          <w:szCs w:val="20"/>
        </w:rPr>
        <w:t>1995</w:t>
      </w:r>
      <w:proofErr w:type="gramEnd"/>
      <w:r w:rsidRPr="00D80CE9">
        <w:rPr>
          <w:rFonts w:cstheme="minorHAnsi"/>
          <w:szCs w:val="20"/>
        </w:rPr>
        <w:t xml:space="preserve"> that federal unemployment compensation law does not require coverage for members because no employer-employee relationship exists. [California Labor law also states AmeriCorps members are not eligible for unemployment as they are not employees].</w:t>
      </w:r>
    </w:p>
    <w:p w14:paraId="09602116" w14:textId="77777777" w:rsidR="00B05F90" w:rsidRPr="00D80CE9" w:rsidRDefault="00B05F90" w:rsidP="00B05F90">
      <w:pPr>
        <w:pStyle w:val="Heading1"/>
        <w:spacing w:line="276" w:lineRule="auto"/>
      </w:pPr>
      <w:r w:rsidRPr="00D80CE9">
        <w:rPr>
          <w:rStyle w:val="Heading1Char"/>
        </w:rPr>
        <w:t>XII.</w:t>
      </w:r>
      <w:r w:rsidRPr="00D80CE9">
        <w:t xml:space="preserve"> Other Information</w:t>
      </w:r>
    </w:p>
    <w:p w14:paraId="47E2072F" w14:textId="77777777" w:rsidR="00B05F90" w:rsidRPr="00D80CE9" w:rsidRDefault="00B05F90" w:rsidP="00FB6AAA">
      <w:pPr>
        <w:numPr>
          <w:ilvl w:val="0"/>
          <w:numId w:val="33"/>
        </w:numPr>
        <w:spacing w:line="276" w:lineRule="auto"/>
        <w:rPr>
          <w:rFonts w:cstheme="minorHAnsi"/>
          <w:szCs w:val="20"/>
        </w:rPr>
      </w:pPr>
      <w:r w:rsidRPr="00D80CE9">
        <w:rPr>
          <w:rFonts w:cstheme="minorHAnsi"/>
          <w:b/>
          <w:bCs/>
          <w:szCs w:val="20"/>
        </w:rPr>
        <w:t>Authority</w:t>
      </w:r>
      <w:r w:rsidRPr="00D80CE9">
        <w:rPr>
          <w:rFonts w:cstheme="minorHAnsi"/>
          <w:szCs w:val="20"/>
        </w:rPr>
        <w:t xml:space="preserve">: The member has authority to </w:t>
      </w:r>
      <w:proofErr w:type="gramStart"/>
      <w:r w:rsidRPr="00D80CE9">
        <w:rPr>
          <w:rFonts w:cstheme="minorHAnsi"/>
          <w:szCs w:val="20"/>
        </w:rPr>
        <w:t>enter into</w:t>
      </w:r>
      <w:proofErr w:type="gramEnd"/>
      <w:r w:rsidRPr="00D80CE9">
        <w:rPr>
          <w:rFonts w:cstheme="minorHAnsi"/>
          <w:szCs w:val="20"/>
        </w:rPr>
        <w:t xml:space="preserve"> and perform his or her obligations under this agreement.</w:t>
      </w:r>
    </w:p>
    <w:p w14:paraId="453A66C6" w14:textId="77777777" w:rsidR="00B05F90" w:rsidRPr="00D80CE9" w:rsidRDefault="00B05F90" w:rsidP="00FB6AAA">
      <w:pPr>
        <w:numPr>
          <w:ilvl w:val="0"/>
          <w:numId w:val="33"/>
        </w:numPr>
        <w:spacing w:line="276" w:lineRule="auto"/>
        <w:rPr>
          <w:rFonts w:cstheme="minorHAnsi"/>
          <w:szCs w:val="20"/>
        </w:rPr>
      </w:pPr>
      <w:r w:rsidRPr="00D80CE9">
        <w:rPr>
          <w:rFonts w:cstheme="minorHAnsi"/>
          <w:b/>
          <w:bCs/>
          <w:szCs w:val="20"/>
        </w:rPr>
        <w:lastRenderedPageBreak/>
        <w:t xml:space="preserve">No Gratuities: </w:t>
      </w:r>
      <w:r w:rsidRPr="00D80CE9">
        <w:rPr>
          <w:rFonts w:cstheme="minorHAnsi"/>
          <w:szCs w:val="20"/>
        </w:rPr>
        <w:t>The member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w:t>
      </w:r>
    </w:p>
    <w:p w14:paraId="6C858574" w14:textId="77777777" w:rsidR="00B05F90" w:rsidRPr="00D80CE9" w:rsidRDefault="00B05F90" w:rsidP="00FB6AAA">
      <w:pPr>
        <w:numPr>
          <w:ilvl w:val="0"/>
          <w:numId w:val="33"/>
        </w:numPr>
        <w:spacing w:line="276" w:lineRule="auto"/>
        <w:rPr>
          <w:rFonts w:cstheme="minorHAnsi"/>
          <w:szCs w:val="20"/>
        </w:rPr>
      </w:pPr>
      <w:r w:rsidRPr="00D80CE9">
        <w:rPr>
          <w:rFonts w:cstheme="minorHAnsi"/>
          <w:b/>
          <w:bCs/>
          <w:szCs w:val="20"/>
        </w:rPr>
        <w:t xml:space="preserve">No Litigation: </w:t>
      </w:r>
      <w:r w:rsidRPr="00D80CE9">
        <w:rPr>
          <w:rFonts w:cstheme="minorHAnsi"/>
          <w:szCs w:val="20"/>
        </w:rPr>
        <w:t xml:space="preserve">No suit, action, arbitration, or legal, administrative, or other proceeding or governmental investigation is pending or threatened that may adversely affect the member’s ability to perform his/her obligations under this </w:t>
      </w:r>
      <w:proofErr w:type="gramStart"/>
      <w:r w:rsidRPr="00D80CE9">
        <w:rPr>
          <w:rFonts w:cstheme="minorHAnsi"/>
          <w:szCs w:val="20"/>
        </w:rPr>
        <w:t>agreement .</w:t>
      </w:r>
      <w:proofErr w:type="gramEnd"/>
    </w:p>
    <w:p w14:paraId="595DB6F0" w14:textId="77777777" w:rsidR="00B05F90" w:rsidRPr="00D80CE9" w:rsidRDefault="00B05F90" w:rsidP="00FB6AAA">
      <w:pPr>
        <w:numPr>
          <w:ilvl w:val="0"/>
          <w:numId w:val="33"/>
        </w:numPr>
        <w:spacing w:line="276" w:lineRule="auto"/>
        <w:rPr>
          <w:rFonts w:cstheme="minorHAnsi"/>
          <w:szCs w:val="20"/>
        </w:rPr>
      </w:pPr>
      <w:r w:rsidRPr="00D80CE9">
        <w:rPr>
          <w:rFonts w:cstheme="minorHAnsi"/>
          <w:b/>
          <w:bCs/>
          <w:szCs w:val="20"/>
        </w:rPr>
        <w:t>Compliance with Laws:</w:t>
      </w:r>
      <w:r w:rsidRPr="00D80CE9">
        <w:rPr>
          <w:rFonts w:cstheme="minorHAnsi"/>
          <w:szCs w:val="20"/>
        </w:rPr>
        <w:t xml:space="preserve"> The member complies in all material respects with all laws, rules, and regulations applicable to the member.</w:t>
      </w:r>
    </w:p>
    <w:p w14:paraId="7B400281" w14:textId="77777777" w:rsidR="00B05F90" w:rsidRPr="00D80CE9" w:rsidRDefault="00B05F90" w:rsidP="00FB6AAA">
      <w:pPr>
        <w:numPr>
          <w:ilvl w:val="0"/>
          <w:numId w:val="33"/>
        </w:numPr>
        <w:spacing w:line="276" w:lineRule="auto"/>
        <w:rPr>
          <w:rFonts w:cstheme="minorHAnsi"/>
          <w:szCs w:val="20"/>
        </w:rPr>
      </w:pPr>
      <w:r w:rsidRPr="00D80CE9">
        <w:rPr>
          <w:rFonts w:cstheme="minorHAnsi"/>
          <w:b/>
          <w:bCs/>
          <w:szCs w:val="20"/>
        </w:rPr>
        <w:t>No Harassment:</w:t>
      </w:r>
      <w:r w:rsidRPr="00D80CE9">
        <w:rPr>
          <w:rFonts w:cstheme="minorHAnsi"/>
          <w:szCs w:val="20"/>
        </w:rPr>
        <w:t xml:space="preserve"> The member does not engage in unlawful harassment, including sexual harassment, with respect to any persons with whom the member may interact in the performance of this agreement, and the member takes all reasonable steps to prevent harassment from occurring.</w:t>
      </w:r>
    </w:p>
    <w:p w14:paraId="61AD0F97" w14:textId="77777777" w:rsidR="00B05F90" w:rsidRPr="00D80CE9" w:rsidRDefault="00B05F90" w:rsidP="00FB6AAA">
      <w:pPr>
        <w:numPr>
          <w:ilvl w:val="0"/>
          <w:numId w:val="33"/>
        </w:numPr>
        <w:spacing w:line="276" w:lineRule="auto"/>
        <w:rPr>
          <w:rFonts w:cstheme="minorHAnsi"/>
          <w:szCs w:val="20"/>
        </w:rPr>
      </w:pPr>
      <w:r w:rsidRPr="00D80CE9">
        <w:rPr>
          <w:rFonts w:cstheme="minorHAnsi"/>
          <w:b/>
          <w:bCs/>
          <w:szCs w:val="20"/>
        </w:rPr>
        <w:t>Amendments:</w:t>
      </w:r>
      <w:r w:rsidRPr="00D80CE9">
        <w:rPr>
          <w:rFonts w:cstheme="minorHAnsi"/>
          <w:szCs w:val="20"/>
        </w:rPr>
        <w:t xml:space="preserve"> </w:t>
      </w:r>
      <w:bookmarkStart w:id="1" w:name="_Toc394917701"/>
      <w:r w:rsidRPr="00D80CE9">
        <w:rPr>
          <w:rFonts w:cstheme="minorHAnsi"/>
          <w:szCs w:val="20"/>
        </w:rPr>
        <w:t>This agreement may be changed or revised only by written consent by both parties contained in a written addendum to be attached hereto.</w:t>
      </w:r>
      <w:bookmarkEnd w:id="1"/>
      <w:r w:rsidRPr="00D80CE9">
        <w:rPr>
          <w:rFonts w:cstheme="minorHAnsi"/>
          <w:szCs w:val="20"/>
        </w:rPr>
        <w:t xml:space="preserve"> Changes to Section 2.0 (Compensation) must be approved by the Court’s Executive Officer/Clerk. All other changes may be approved by the Court’s Program Director.</w:t>
      </w:r>
    </w:p>
    <w:p w14:paraId="473BF018" w14:textId="40AD8AD5" w:rsidR="00B05F90" w:rsidRPr="00D80CE9" w:rsidRDefault="00B05F90" w:rsidP="00FB6AAA">
      <w:pPr>
        <w:numPr>
          <w:ilvl w:val="0"/>
          <w:numId w:val="33"/>
        </w:numPr>
        <w:spacing w:line="276" w:lineRule="auto"/>
        <w:rPr>
          <w:rFonts w:cstheme="minorHAnsi"/>
          <w:szCs w:val="20"/>
        </w:rPr>
      </w:pPr>
      <w:r w:rsidRPr="00D80CE9">
        <w:rPr>
          <w:rFonts w:cstheme="minorHAnsi"/>
          <w:b/>
          <w:bCs/>
          <w:szCs w:val="20"/>
        </w:rPr>
        <w:t>Publicity Release</w:t>
      </w:r>
      <w:r w:rsidRPr="00D80CE9">
        <w:rPr>
          <w:rFonts w:ascii="Arial" w:hAnsi="Arial" w:cs="Arial"/>
        </w:rPr>
        <w:t xml:space="preserve">: </w:t>
      </w:r>
      <w:r w:rsidRPr="00D80CE9">
        <w:rPr>
          <w:rFonts w:cstheme="minorHAnsi"/>
          <w:szCs w:val="20"/>
        </w:rPr>
        <w:t xml:space="preserve">The member, by their signature, assigns all rights to California JusticeCorps and AmeriCorps to use their name, photograph and/or video recordings and other identifying information for publicity or promotional purposes. </w:t>
      </w:r>
      <w:r w:rsidR="00C42132" w:rsidRPr="00D80CE9">
        <w:rPr>
          <w:rFonts w:cstheme="minorHAnsi"/>
          <w:szCs w:val="20"/>
        </w:rPr>
        <w:t>T</w:t>
      </w:r>
      <w:r w:rsidRPr="00D80CE9">
        <w:rPr>
          <w:rFonts w:cstheme="minorHAnsi"/>
          <w:szCs w:val="20"/>
        </w:rPr>
        <w:t>his includes the editing, duplication, reproduction, copyright, exhibition, broadcast and/or other non-profit use and distribution of such recordings for the purposes deemed suitable by California JusticeCorps unless specifically noted to the contrary</w:t>
      </w:r>
      <w:r w:rsidRPr="00D80CE9">
        <w:rPr>
          <w:rFonts w:ascii="Arial" w:hAnsi="Arial" w:cs="Arial"/>
          <w:sz w:val="24"/>
          <w:szCs w:val="24"/>
        </w:rPr>
        <w:t>.</w:t>
      </w:r>
      <w:r w:rsidRPr="00D80CE9">
        <w:rPr>
          <w:rFonts w:ascii="Arial" w:hAnsi="Arial" w:cs="Arial"/>
        </w:rPr>
        <w:t xml:space="preserve"> </w:t>
      </w:r>
    </w:p>
    <w:p w14:paraId="4EFADF94" w14:textId="77777777" w:rsidR="00B05F90" w:rsidRPr="00D80CE9" w:rsidRDefault="00B05F90" w:rsidP="0015241C">
      <w:pPr>
        <w:spacing w:line="276" w:lineRule="auto"/>
        <w:rPr>
          <w:rFonts w:cstheme="minorHAnsi"/>
          <w:b/>
          <w:bCs/>
          <w:szCs w:val="20"/>
        </w:rPr>
      </w:pPr>
    </w:p>
    <w:p w14:paraId="35131A6B" w14:textId="278E42B2" w:rsidR="005406D5" w:rsidRPr="00D80CE9" w:rsidRDefault="005406D5" w:rsidP="00AB3DB9">
      <w:pPr>
        <w:pStyle w:val="Heading1"/>
        <w:spacing w:line="276" w:lineRule="auto"/>
      </w:pPr>
      <w:r w:rsidRPr="00D80CE9">
        <w:rPr>
          <w:rStyle w:val="Heading1Char"/>
        </w:rPr>
        <w:lastRenderedPageBreak/>
        <w:t>X</w:t>
      </w:r>
      <w:r w:rsidR="00647EA6" w:rsidRPr="00D80CE9">
        <w:rPr>
          <w:rStyle w:val="Heading1Char"/>
        </w:rPr>
        <w:t>I</w:t>
      </w:r>
      <w:r w:rsidR="00941725" w:rsidRPr="00D80CE9">
        <w:rPr>
          <w:rStyle w:val="Heading1Char"/>
        </w:rPr>
        <w:t>I</w:t>
      </w:r>
      <w:r w:rsidRPr="00D80CE9">
        <w:rPr>
          <w:rStyle w:val="Heading1Char"/>
        </w:rPr>
        <w:t>.</w:t>
      </w:r>
      <w:r w:rsidRPr="00D80CE9">
        <w:t xml:space="preserve"> Civil Rights &amp; Non-Harassment Policy</w:t>
      </w:r>
    </w:p>
    <w:p w14:paraId="24401E9A" w14:textId="728CAADD" w:rsidR="004A3C04" w:rsidRPr="00D80CE9" w:rsidRDefault="003471F8" w:rsidP="004A3C04">
      <w:r w:rsidRPr="00D80CE9">
        <w:object w:dxaOrig="4590" w:dyaOrig="5940" w14:anchorId="6539B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15pt;height:620.1pt" o:ole="">
            <v:imagedata r:id="rId16" o:title=""/>
          </v:shape>
          <o:OLEObject Type="Embed" ProgID="AcroExch.Document.7" ShapeID="_x0000_i1025" DrawAspect="Content" ObjectID="_1721654138" r:id="rId17"/>
        </w:object>
      </w:r>
    </w:p>
    <w:p w14:paraId="7D3A5075" w14:textId="2369EFCE" w:rsidR="00DA76C6" w:rsidRPr="00D80CE9" w:rsidRDefault="00B05EFE" w:rsidP="004A3C04">
      <w:r w:rsidRPr="00D80CE9">
        <w:object w:dxaOrig="4590" w:dyaOrig="5940" w14:anchorId="566108F1">
          <v:shape id="_x0000_i1026" type="#_x0000_t75" style="width:470.05pt;height:607.45pt" o:ole="">
            <v:imagedata r:id="rId18" o:title=""/>
          </v:shape>
          <o:OLEObject Type="Embed" ProgID="AcroExch.Document.7" ShapeID="_x0000_i1026" DrawAspect="Content" ObjectID="_1721654139" r:id="rId19"/>
        </w:object>
      </w:r>
    </w:p>
    <w:tbl>
      <w:tblPr>
        <w:tblStyle w:val="OneStar"/>
        <w:tblW w:w="0" w:type="auto"/>
        <w:tblLook w:val="0600" w:firstRow="0" w:lastRow="0" w:firstColumn="0" w:lastColumn="0" w:noHBand="1" w:noVBand="1"/>
      </w:tblPr>
      <w:tblGrid>
        <w:gridCol w:w="10620"/>
      </w:tblGrid>
      <w:tr w:rsidR="00954ABB" w:rsidRPr="00D80CE9" w14:paraId="202C4AE0" w14:textId="77777777" w:rsidTr="00A12ECB">
        <w:trPr>
          <w:trHeight w:val="279"/>
        </w:trPr>
        <w:tc>
          <w:tcPr>
            <w:tcW w:w="10620" w:type="dxa"/>
          </w:tcPr>
          <w:p w14:paraId="52624CE2" w14:textId="4A7D8DEF" w:rsidR="00A643DA" w:rsidRPr="00D80CE9" w:rsidRDefault="00E72BBD" w:rsidP="00352FEA">
            <w:pPr>
              <w:spacing w:line="276" w:lineRule="auto"/>
            </w:pPr>
            <w:r w:rsidRPr="00D80CE9">
              <w:rPr>
                <w:sz w:val="24"/>
                <w:szCs w:val="24"/>
              </w:rPr>
              <w:t xml:space="preserve">   </w:t>
            </w:r>
            <w:r w:rsidR="00F2015A" w:rsidRPr="00D80CE9">
              <w:rPr>
                <w:sz w:val="24"/>
                <w:szCs w:val="24"/>
              </w:rPr>
              <w:t>AmeriCorps has a webpage devoted to member safety concerns</w:t>
            </w:r>
            <w:r w:rsidRPr="00D80CE9">
              <w:rPr>
                <w:sz w:val="24"/>
                <w:szCs w:val="24"/>
              </w:rPr>
              <w:t xml:space="preserve"> which can be found </w:t>
            </w:r>
            <w:hyperlink r:id="rId20" w:history="1">
              <w:r w:rsidRPr="00D80CE9">
                <w:rPr>
                  <w:rStyle w:val="Hyperlink"/>
                  <w:sz w:val="24"/>
                  <w:szCs w:val="24"/>
                </w:rPr>
                <w:t>here</w:t>
              </w:r>
            </w:hyperlink>
            <w:r w:rsidRPr="00D80CE9">
              <w:t>.</w:t>
            </w:r>
          </w:p>
        </w:tc>
      </w:tr>
    </w:tbl>
    <w:p w14:paraId="6C522C3E" w14:textId="77777777" w:rsidR="00082A2B" w:rsidRPr="00D80CE9" w:rsidRDefault="00082A2B" w:rsidP="00AB3DB9">
      <w:pPr>
        <w:pStyle w:val="Heading1"/>
        <w:spacing w:line="276" w:lineRule="auto"/>
        <w:sectPr w:rsidR="00082A2B" w:rsidRPr="00D80CE9" w:rsidSect="00770F8A">
          <w:headerReference w:type="default" r:id="rId21"/>
          <w:footerReference w:type="default" r:id="rId22"/>
          <w:headerReference w:type="first" r:id="rId23"/>
          <w:footerReference w:type="first" r:id="rId24"/>
          <w:pgSz w:w="12240" w:h="15840"/>
          <w:pgMar w:top="450" w:right="720" w:bottom="720" w:left="900" w:header="288" w:footer="720" w:gutter="0"/>
          <w:cols w:space="720"/>
          <w:titlePg/>
          <w:docGrid w:linePitch="360"/>
        </w:sectPr>
      </w:pPr>
    </w:p>
    <w:p w14:paraId="05303EC7" w14:textId="17A15C77" w:rsidR="005406D5" w:rsidRPr="00D80CE9" w:rsidRDefault="00954ABB" w:rsidP="00AB3DB9">
      <w:pPr>
        <w:pStyle w:val="Heading1"/>
        <w:spacing w:line="276" w:lineRule="auto"/>
      </w:pPr>
      <w:r w:rsidRPr="00D80CE9">
        <w:lastRenderedPageBreak/>
        <w:t>X</w:t>
      </w:r>
      <w:r w:rsidR="00647EA6" w:rsidRPr="00D80CE9">
        <w:t>I</w:t>
      </w:r>
      <w:r w:rsidRPr="00D80CE9">
        <w:t>I</w:t>
      </w:r>
      <w:r w:rsidR="00941725" w:rsidRPr="00D80CE9">
        <w:t>I</w:t>
      </w:r>
      <w:r w:rsidRPr="00D80CE9">
        <w:t xml:space="preserve">. </w:t>
      </w:r>
      <w:r w:rsidR="005406D5" w:rsidRPr="00D80CE9">
        <w:t xml:space="preserve">Grievance Procedures </w:t>
      </w:r>
    </w:p>
    <w:p w14:paraId="26E501CE" w14:textId="77777777" w:rsidR="005406D5" w:rsidRPr="00D80CE9" w:rsidRDefault="00954ABB" w:rsidP="00AB3DB9">
      <w:pPr>
        <w:spacing w:line="276" w:lineRule="auto"/>
        <w:rPr>
          <w:b/>
          <w:bCs/>
        </w:rPr>
      </w:pPr>
      <w:r w:rsidRPr="00D80CE9">
        <w:t>S</w:t>
      </w:r>
      <w:r w:rsidR="005406D5" w:rsidRPr="00D80CE9">
        <w:t>ee attached Grievance Procedure and AmeriCorps Code of Federal Regulations § 2540.230</w:t>
      </w:r>
      <w:r w:rsidR="004C2478" w:rsidRPr="00D80CE9">
        <w:t>.</w:t>
      </w:r>
    </w:p>
    <w:p w14:paraId="3A830770" w14:textId="5C5C26C0" w:rsidR="005406D5" w:rsidRPr="00D80CE9" w:rsidRDefault="005406D5" w:rsidP="00FB6AAA">
      <w:pPr>
        <w:numPr>
          <w:ilvl w:val="0"/>
          <w:numId w:val="11"/>
        </w:numPr>
        <w:spacing w:line="276" w:lineRule="auto"/>
      </w:pPr>
      <w:r w:rsidRPr="00D80CE9">
        <w:t xml:space="preserve">The member understands that the Program has a grievance procedure to resolve disputes concerning </w:t>
      </w:r>
      <w:r w:rsidR="00F3314D" w:rsidRPr="00D80CE9">
        <w:t>a</w:t>
      </w:r>
      <w:r w:rsidRPr="00D80CE9">
        <w:t xml:space="preserve"> member’s suspension, dismissal, service evaluation, or proposed service assignment.</w:t>
      </w:r>
    </w:p>
    <w:p w14:paraId="4FC13817" w14:textId="6DF54104" w:rsidR="005406D5" w:rsidRPr="00D80CE9" w:rsidRDefault="005406D5" w:rsidP="00FB6AAA">
      <w:pPr>
        <w:numPr>
          <w:ilvl w:val="0"/>
          <w:numId w:val="11"/>
        </w:numPr>
        <w:spacing w:line="276" w:lineRule="auto"/>
      </w:pPr>
      <w:r w:rsidRPr="00D80CE9">
        <w:t xml:space="preserve">The member understands that, as a participant of the program, </w:t>
      </w:r>
      <w:r w:rsidR="00EC032A" w:rsidRPr="00D80CE9">
        <w:t>they</w:t>
      </w:r>
      <w:r w:rsidRPr="00D80CE9">
        <w:t xml:space="preserve"> may file a grievance in accordance with the Program’s grievance procedure.</w:t>
      </w:r>
      <w:r w:rsidR="00480FBD" w:rsidRPr="00D80CE9">
        <w:t xml:space="preserve"> </w:t>
      </w:r>
      <w:r w:rsidR="00D94DAB" w:rsidRPr="00D80CE9">
        <w:t xml:space="preserve">Early steps of bringing concerns to </w:t>
      </w:r>
      <w:r w:rsidR="00AD7491" w:rsidRPr="00D80CE9">
        <w:t xml:space="preserve">program staff are outlined in the </w:t>
      </w:r>
      <w:r w:rsidR="00AD7491" w:rsidRPr="00D80CE9">
        <w:rPr>
          <w:b/>
          <w:bCs/>
        </w:rPr>
        <w:t>Member Issues or Complaints Process</w:t>
      </w:r>
      <w:r w:rsidR="00AD7491" w:rsidRPr="00D80CE9">
        <w:t xml:space="preserve"> </w:t>
      </w:r>
      <w:r w:rsidR="00E57729" w:rsidRPr="00D80CE9">
        <w:t>addendum.</w:t>
      </w:r>
      <w:r w:rsidR="00ED258B" w:rsidRPr="00D80CE9">
        <w:t xml:space="preserve"> </w:t>
      </w:r>
    </w:p>
    <w:p w14:paraId="4291B37B" w14:textId="3CA9D497" w:rsidR="0037251B" w:rsidRPr="00D80CE9" w:rsidRDefault="0037251B" w:rsidP="00AB3DB9">
      <w:pPr>
        <w:pStyle w:val="Heading1"/>
        <w:spacing w:line="276" w:lineRule="auto"/>
      </w:pPr>
      <w:r w:rsidRPr="00D80CE9">
        <w:t>X</w:t>
      </w:r>
      <w:r w:rsidR="000E761C" w:rsidRPr="00D80CE9">
        <w:t>I</w:t>
      </w:r>
      <w:r w:rsidR="00647EA6" w:rsidRPr="00D80CE9">
        <w:t>V</w:t>
      </w:r>
      <w:r w:rsidRPr="00D80CE9">
        <w:t>. Attachments</w:t>
      </w:r>
    </w:p>
    <w:p w14:paraId="6A9F4973" w14:textId="77777777" w:rsidR="00E73C80" w:rsidRPr="00D80CE9" w:rsidRDefault="00E73C80" w:rsidP="00AB3DB9">
      <w:pPr>
        <w:spacing w:line="276" w:lineRule="auto"/>
        <w:rPr>
          <w:iCs/>
        </w:rPr>
      </w:pPr>
      <w:r w:rsidRPr="00D80CE9">
        <w:rPr>
          <w:iCs/>
        </w:rPr>
        <w:t>The following documents are attached to the Member Service Agreement and shall be considered a part of this Agreement for the purposes stated herein.</w:t>
      </w:r>
    </w:p>
    <w:p w14:paraId="623766E8" w14:textId="77777777" w:rsidR="00796729" w:rsidRPr="00D80CE9" w:rsidRDefault="00796729" w:rsidP="00FB6AAA">
      <w:pPr>
        <w:numPr>
          <w:ilvl w:val="0"/>
          <w:numId w:val="14"/>
        </w:numPr>
        <w:spacing w:line="276" w:lineRule="auto"/>
        <w:rPr>
          <w:b/>
          <w:bCs/>
          <w:iCs/>
        </w:rPr>
        <w:sectPr w:rsidR="00796729" w:rsidRPr="00D80CE9" w:rsidSect="006458C6">
          <w:headerReference w:type="first" r:id="rId25"/>
          <w:pgSz w:w="12240" w:h="15840"/>
          <w:pgMar w:top="720" w:right="720" w:bottom="720" w:left="900" w:header="360" w:footer="720" w:gutter="0"/>
          <w:cols w:space="720"/>
          <w:titlePg/>
          <w:docGrid w:linePitch="360"/>
        </w:sectPr>
      </w:pPr>
    </w:p>
    <w:p w14:paraId="12EAB102" w14:textId="77777777" w:rsidR="009E2DE2" w:rsidRPr="00D80CE9" w:rsidRDefault="009E2DE2" w:rsidP="00FB6AAA">
      <w:pPr>
        <w:numPr>
          <w:ilvl w:val="0"/>
          <w:numId w:val="14"/>
        </w:numPr>
        <w:spacing w:line="276" w:lineRule="auto"/>
        <w:rPr>
          <w:b/>
          <w:bCs/>
          <w:iCs/>
        </w:rPr>
      </w:pPr>
      <w:r w:rsidRPr="00D80CE9">
        <w:rPr>
          <w:b/>
          <w:bCs/>
          <w:iCs/>
        </w:rPr>
        <w:t xml:space="preserve">Member Position Description </w:t>
      </w:r>
    </w:p>
    <w:p w14:paraId="77222E63" w14:textId="68E40A1B" w:rsidR="00F709FE" w:rsidRPr="00D80CE9" w:rsidRDefault="00F709FE" w:rsidP="00FB6AAA">
      <w:pPr>
        <w:numPr>
          <w:ilvl w:val="0"/>
          <w:numId w:val="14"/>
        </w:numPr>
        <w:spacing w:line="276" w:lineRule="auto"/>
        <w:rPr>
          <w:b/>
          <w:bCs/>
          <w:iCs/>
        </w:rPr>
      </w:pPr>
      <w:r w:rsidRPr="00D80CE9">
        <w:rPr>
          <w:b/>
          <w:bCs/>
          <w:iCs/>
        </w:rPr>
        <w:t>Healthcare</w:t>
      </w:r>
      <w:r w:rsidR="00B768AD" w:rsidRPr="00D80CE9">
        <w:rPr>
          <w:b/>
          <w:bCs/>
          <w:iCs/>
        </w:rPr>
        <w:t xml:space="preserve"> and Childcare</w:t>
      </w:r>
      <w:r w:rsidR="00116BB5" w:rsidRPr="00D80CE9">
        <w:rPr>
          <w:b/>
          <w:bCs/>
          <w:iCs/>
        </w:rPr>
        <w:t xml:space="preserve"> (if applicable)</w:t>
      </w:r>
    </w:p>
    <w:p w14:paraId="58A7F097" w14:textId="09FD8EDD" w:rsidR="00116BB5" w:rsidRPr="00D80CE9" w:rsidRDefault="00116BB5" w:rsidP="00FB6AAA">
      <w:pPr>
        <w:numPr>
          <w:ilvl w:val="0"/>
          <w:numId w:val="14"/>
        </w:numPr>
        <w:spacing w:line="276" w:lineRule="auto"/>
        <w:rPr>
          <w:b/>
          <w:bCs/>
          <w:iCs/>
        </w:rPr>
      </w:pPr>
      <w:r w:rsidRPr="00D80CE9">
        <w:rPr>
          <w:b/>
          <w:bCs/>
          <w:iCs/>
        </w:rPr>
        <w:t>Emergency Contact</w:t>
      </w:r>
      <w:r w:rsidR="00050518" w:rsidRPr="00D80CE9">
        <w:rPr>
          <w:b/>
          <w:bCs/>
          <w:iCs/>
        </w:rPr>
        <w:t>s</w:t>
      </w:r>
      <w:r w:rsidRPr="00D80CE9">
        <w:rPr>
          <w:b/>
          <w:bCs/>
          <w:iCs/>
        </w:rPr>
        <w:t xml:space="preserve"> Notification Form</w:t>
      </w:r>
    </w:p>
    <w:p w14:paraId="6ECEBE33" w14:textId="134220B1" w:rsidR="00EE47D4" w:rsidRPr="00D80CE9" w:rsidRDefault="00EE47D4" w:rsidP="00FB6AAA">
      <w:pPr>
        <w:numPr>
          <w:ilvl w:val="0"/>
          <w:numId w:val="14"/>
        </w:numPr>
        <w:spacing w:line="276" w:lineRule="auto"/>
        <w:rPr>
          <w:b/>
          <w:bCs/>
          <w:iCs/>
        </w:rPr>
      </w:pPr>
      <w:r w:rsidRPr="00D80CE9">
        <w:rPr>
          <w:b/>
          <w:bCs/>
          <w:iCs/>
        </w:rPr>
        <w:t>Media Release</w:t>
      </w:r>
    </w:p>
    <w:p w14:paraId="76062915" w14:textId="380CBAC6" w:rsidR="000116ED" w:rsidRPr="00D80CE9" w:rsidRDefault="000116ED" w:rsidP="00FB6AAA">
      <w:pPr>
        <w:numPr>
          <w:ilvl w:val="0"/>
          <w:numId w:val="14"/>
        </w:numPr>
        <w:spacing w:line="276" w:lineRule="auto"/>
        <w:rPr>
          <w:b/>
          <w:bCs/>
          <w:iCs/>
        </w:rPr>
      </w:pPr>
      <w:r w:rsidRPr="00D80CE9">
        <w:rPr>
          <w:b/>
          <w:bCs/>
          <w:iCs/>
        </w:rPr>
        <w:t xml:space="preserve">Member Issues or Complaints Process </w:t>
      </w:r>
    </w:p>
    <w:p w14:paraId="29B718CC" w14:textId="632AA4EE" w:rsidR="0037251B" w:rsidRPr="00D80CE9" w:rsidRDefault="0037251B" w:rsidP="00FB6AAA">
      <w:pPr>
        <w:numPr>
          <w:ilvl w:val="0"/>
          <w:numId w:val="14"/>
        </w:numPr>
        <w:spacing w:line="276" w:lineRule="auto"/>
        <w:rPr>
          <w:b/>
          <w:bCs/>
          <w:iCs/>
        </w:rPr>
      </w:pPr>
      <w:r w:rsidRPr="00D80CE9">
        <w:rPr>
          <w:b/>
          <w:bCs/>
          <w:iCs/>
        </w:rPr>
        <w:t xml:space="preserve">Grievance Procedures </w:t>
      </w:r>
    </w:p>
    <w:p w14:paraId="703F0034" w14:textId="77777777" w:rsidR="0037251B" w:rsidRPr="00D80CE9" w:rsidRDefault="0037251B" w:rsidP="00FB6AAA">
      <w:pPr>
        <w:numPr>
          <w:ilvl w:val="0"/>
          <w:numId w:val="14"/>
        </w:numPr>
        <w:spacing w:line="276" w:lineRule="auto"/>
        <w:rPr>
          <w:b/>
          <w:bCs/>
        </w:rPr>
      </w:pPr>
      <w:r w:rsidRPr="00D80CE9">
        <w:rPr>
          <w:b/>
          <w:bCs/>
        </w:rPr>
        <w:t>Drug-Free Workplace Policy</w:t>
      </w:r>
    </w:p>
    <w:p w14:paraId="7F967063" w14:textId="392E8E5B" w:rsidR="00A00F6A" w:rsidRPr="00D80CE9" w:rsidRDefault="004A56D2" w:rsidP="00FB6AAA">
      <w:pPr>
        <w:numPr>
          <w:ilvl w:val="0"/>
          <w:numId w:val="14"/>
        </w:numPr>
        <w:spacing w:line="276" w:lineRule="auto"/>
        <w:rPr>
          <w:b/>
          <w:bCs/>
        </w:rPr>
      </w:pPr>
      <w:r w:rsidRPr="00D80CE9">
        <w:rPr>
          <w:b/>
          <w:bCs/>
        </w:rPr>
        <w:t>Reasonable Accommodation Policy</w:t>
      </w:r>
    </w:p>
    <w:p w14:paraId="168BCAE5" w14:textId="6B3FE02A" w:rsidR="005B3772" w:rsidRPr="00D80CE9" w:rsidRDefault="005B3772" w:rsidP="00FB6AAA">
      <w:pPr>
        <w:numPr>
          <w:ilvl w:val="0"/>
          <w:numId w:val="14"/>
        </w:numPr>
        <w:spacing w:line="276" w:lineRule="auto"/>
        <w:rPr>
          <w:b/>
          <w:bCs/>
          <w:iCs/>
        </w:rPr>
      </w:pPr>
      <w:r w:rsidRPr="00D80CE9">
        <w:rPr>
          <w:b/>
          <w:bCs/>
          <w:iCs/>
        </w:rPr>
        <w:t>JusticeCorps Program Requirements</w:t>
      </w:r>
      <w:r w:rsidR="00C26160" w:rsidRPr="00D80CE9">
        <w:rPr>
          <w:b/>
          <w:bCs/>
          <w:iCs/>
        </w:rPr>
        <w:t xml:space="preserve"> and Rules of Conduct</w:t>
      </w:r>
    </w:p>
    <w:p w14:paraId="0BF37F79" w14:textId="77777777" w:rsidR="005B3772" w:rsidRPr="00D80CE9" w:rsidRDefault="005B3772" w:rsidP="00FB6AAA">
      <w:pPr>
        <w:numPr>
          <w:ilvl w:val="0"/>
          <w:numId w:val="14"/>
        </w:numPr>
        <w:spacing w:line="276" w:lineRule="auto"/>
        <w:rPr>
          <w:b/>
          <w:bCs/>
          <w:iCs/>
        </w:rPr>
      </w:pPr>
      <w:r w:rsidRPr="00D80CE9">
        <w:rPr>
          <w:b/>
          <w:bCs/>
          <w:iCs/>
        </w:rPr>
        <w:t>JusticeCorps Fellow Living Allowance Payment Schedule</w:t>
      </w:r>
    </w:p>
    <w:p w14:paraId="176DF4FD" w14:textId="77777777" w:rsidR="005B3772" w:rsidRPr="00D80CE9" w:rsidRDefault="005B3772" w:rsidP="00FB6AAA">
      <w:pPr>
        <w:numPr>
          <w:ilvl w:val="0"/>
          <w:numId w:val="14"/>
        </w:numPr>
        <w:spacing w:line="276" w:lineRule="auto"/>
        <w:rPr>
          <w:b/>
          <w:bCs/>
          <w:iCs/>
        </w:rPr>
      </w:pPr>
      <w:r w:rsidRPr="00D80CE9">
        <w:rPr>
          <w:b/>
          <w:bCs/>
          <w:iCs/>
        </w:rPr>
        <w:t xml:space="preserve">JusticeCorps Service Schedule </w:t>
      </w:r>
    </w:p>
    <w:p w14:paraId="705C51F1" w14:textId="77777777" w:rsidR="005B3772" w:rsidRPr="00D80CE9" w:rsidRDefault="005B3772" w:rsidP="00FB6AAA">
      <w:pPr>
        <w:numPr>
          <w:ilvl w:val="0"/>
          <w:numId w:val="14"/>
        </w:numPr>
        <w:spacing w:line="276" w:lineRule="auto"/>
        <w:rPr>
          <w:b/>
          <w:bCs/>
          <w:iCs/>
        </w:rPr>
      </w:pPr>
      <w:r w:rsidRPr="00D80CE9">
        <w:rPr>
          <w:b/>
          <w:bCs/>
          <w:iCs/>
        </w:rPr>
        <w:t>JusticeCorps Training Schedule</w:t>
      </w:r>
    </w:p>
    <w:p w14:paraId="4A18052F" w14:textId="77777777" w:rsidR="005B3772" w:rsidRPr="00D80CE9" w:rsidRDefault="005B3772" w:rsidP="00FB6AAA">
      <w:pPr>
        <w:numPr>
          <w:ilvl w:val="0"/>
          <w:numId w:val="14"/>
        </w:numPr>
        <w:spacing w:line="276" w:lineRule="auto"/>
        <w:rPr>
          <w:b/>
          <w:bCs/>
        </w:rPr>
      </w:pPr>
    </w:p>
    <w:p w14:paraId="0273AFB9" w14:textId="77777777" w:rsidR="00796729" w:rsidRPr="00D80CE9" w:rsidRDefault="00796729" w:rsidP="00F735B1">
      <w:pPr>
        <w:pStyle w:val="Heading1"/>
        <w:sectPr w:rsidR="00796729" w:rsidRPr="00D80CE9" w:rsidSect="00796729">
          <w:type w:val="continuous"/>
          <w:pgSz w:w="12240" w:h="15840"/>
          <w:pgMar w:top="720" w:right="720" w:bottom="720" w:left="900" w:header="360" w:footer="720" w:gutter="0"/>
          <w:cols w:num="2" w:space="720"/>
          <w:titlePg/>
          <w:docGrid w:linePitch="360"/>
        </w:sectPr>
      </w:pPr>
    </w:p>
    <w:p w14:paraId="6F0F21D0" w14:textId="5A4D7687" w:rsidR="00F735B1" w:rsidRPr="00D80CE9" w:rsidRDefault="002C51E8" w:rsidP="00F735B1">
      <w:pPr>
        <w:pStyle w:val="Heading1"/>
      </w:pPr>
      <w:r w:rsidRPr="00D80CE9">
        <w:t>X</w:t>
      </w:r>
      <w:r w:rsidR="00941725" w:rsidRPr="00D80CE9">
        <w:t>V</w:t>
      </w:r>
      <w:r w:rsidRPr="00D80CE9">
        <w:t xml:space="preserve">. </w:t>
      </w:r>
      <w:r w:rsidR="000346D0" w:rsidRPr="00D80CE9">
        <w:t>High School Education</w:t>
      </w:r>
    </w:p>
    <w:p w14:paraId="135A12C1" w14:textId="08AFEFDE" w:rsidR="009D6E10" w:rsidRPr="00D80CE9" w:rsidRDefault="006B7DA4" w:rsidP="009D6E10">
      <w:sdt>
        <w:sdtPr>
          <w:id w:val="1720010884"/>
          <w14:checkbox>
            <w14:checked w14:val="0"/>
            <w14:checkedState w14:val="2612" w14:font="MS Gothic"/>
            <w14:uncheckedState w14:val="2610" w14:font="MS Gothic"/>
          </w14:checkbox>
        </w:sdtPr>
        <w:sdtEndPr/>
        <w:sdtContent>
          <w:r w:rsidR="000E0AC1" w:rsidRPr="00D80CE9">
            <w:rPr>
              <w:rFonts w:ascii="MS Gothic" w:eastAsia="MS Gothic" w:hAnsi="MS Gothic" w:hint="eastAsia"/>
            </w:rPr>
            <w:t>☐</w:t>
          </w:r>
        </w:sdtContent>
      </w:sdt>
      <w:r w:rsidR="000E0AC1" w:rsidRPr="00D80CE9">
        <w:t xml:space="preserve"> </w:t>
      </w:r>
      <w:r w:rsidR="000E0AC1" w:rsidRPr="00D80CE9">
        <w:rPr>
          <w:b/>
          <w:bCs/>
        </w:rPr>
        <w:t xml:space="preserve">I </w:t>
      </w:r>
      <w:r w:rsidR="002C51E8" w:rsidRPr="00D80CE9">
        <w:rPr>
          <w:b/>
          <w:bCs/>
        </w:rPr>
        <w:t xml:space="preserve">attest </w:t>
      </w:r>
      <w:r w:rsidR="006F04D3" w:rsidRPr="00D80CE9">
        <w:t>that I have obtained a high school diploma</w:t>
      </w:r>
      <w:r w:rsidR="007D5DFD" w:rsidRPr="00D80CE9">
        <w:t xml:space="preserve"> or its equivalent</w:t>
      </w:r>
      <w:r w:rsidR="003E64AE" w:rsidRPr="00D80CE9">
        <w:t xml:space="preserve"> </w:t>
      </w:r>
      <w:r w:rsidR="003C0285" w:rsidRPr="00D80CE9">
        <w:t>or</w:t>
      </w:r>
      <w:r w:rsidR="003E64AE" w:rsidRPr="00D80CE9">
        <w:t xml:space="preserve"> </w:t>
      </w:r>
      <w:r w:rsidR="007D5DFD" w:rsidRPr="00D80CE9">
        <w:t xml:space="preserve">agree to obtain a high school diploma or its equivalent and did not drop out of an elementary or secondary school to enroll in the program or </w:t>
      </w:r>
      <w:r w:rsidR="00272F8F" w:rsidRPr="00D80CE9">
        <w:t>am</w:t>
      </w:r>
      <w:r w:rsidR="007D5DFD" w:rsidRPr="00D80CE9">
        <w:t xml:space="preserve"> enrolled in an institution of higher education on an ability to benefit basis and </w:t>
      </w:r>
      <w:r w:rsidR="000346D0" w:rsidRPr="00D80CE9">
        <w:t>am</w:t>
      </w:r>
      <w:r w:rsidR="007D5DFD" w:rsidRPr="00D80CE9">
        <w:t xml:space="preserve"> considered eligible for funds under 20 U.S.C. § 1091.</w:t>
      </w:r>
    </w:p>
    <w:p w14:paraId="3B99367F" w14:textId="68C8F26E" w:rsidR="005406D5" w:rsidRPr="00D80CE9" w:rsidRDefault="005406D5" w:rsidP="00AB3DB9">
      <w:pPr>
        <w:pStyle w:val="Heading1"/>
        <w:spacing w:line="276" w:lineRule="auto"/>
      </w:pPr>
      <w:r w:rsidRPr="00D80CE9">
        <w:t>X</w:t>
      </w:r>
      <w:r w:rsidR="002C51E8" w:rsidRPr="00D80CE9">
        <w:t>V</w:t>
      </w:r>
      <w:r w:rsidR="00647EA6" w:rsidRPr="00D80CE9">
        <w:t>I</w:t>
      </w:r>
      <w:r w:rsidRPr="00D80CE9">
        <w:t>. Amendments to</w:t>
      </w:r>
      <w:r w:rsidR="00D25283" w:rsidRPr="00D80CE9">
        <w:t xml:space="preserve"> and Review of</w:t>
      </w:r>
      <w:r w:rsidRPr="00D80CE9">
        <w:t xml:space="preserve"> this Agreement</w:t>
      </w:r>
    </w:p>
    <w:p w14:paraId="7FCC8BF6" w14:textId="3F3BBF5A" w:rsidR="005406D5" w:rsidRPr="00D80CE9" w:rsidRDefault="005406D5" w:rsidP="00AB3DB9">
      <w:pPr>
        <w:spacing w:line="276" w:lineRule="auto"/>
      </w:pPr>
      <w:r w:rsidRPr="00D80CE9">
        <w:t>This agreement may be changed or revised only by written consent by both parties.</w:t>
      </w:r>
    </w:p>
    <w:p w14:paraId="652256CC" w14:textId="432DA569" w:rsidR="005406D5" w:rsidRPr="00D80CE9" w:rsidRDefault="005406D5" w:rsidP="00AB3DB9">
      <w:pPr>
        <w:pStyle w:val="Heading1"/>
        <w:spacing w:line="276" w:lineRule="auto"/>
      </w:pPr>
      <w:r w:rsidRPr="00D80CE9">
        <w:t>X</w:t>
      </w:r>
      <w:r w:rsidR="000E761C" w:rsidRPr="00D80CE9">
        <w:t>V</w:t>
      </w:r>
      <w:r w:rsidR="00941725" w:rsidRPr="00D80CE9">
        <w:t>I</w:t>
      </w:r>
      <w:r w:rsidRPr="00D80CE9">
        <w:t>. Authorization</w:t>
      </w:r>
    </w:p>
    <w:p w14:paraId="7168C8D1" w14:textId="77777777" w:rsidR="005406D5" w:rsidRPr="00D80CE9" w:rsidRDefault="005406D5" w:rsidP="00AB3DB9">
      <w:pPr>
        <w:spacing w:line="276" w:lineRule="auto"/>
      </w:pPr>
      <w:r w:rsidRPr="00D80CE9">
        <w:t>The member and Program hereby acknowledge by their signatures that they have read, understand, and agree to all terms and conditions of this agreement. If the member is under the age of 18 years old, the member’s parent or legal guardian must also sign.</w:t>
      </w:r>
    </w:p>
    <w:tbl>
      <w:tblPr>
        <w:tblStyle w:val="TableGrid"/>
        <w:tblW w:w="10803" w:type="dxa"/>
        <w:tblBorders>
          <w:left w:val="none" w:sz="0" w:space="0" w:color="auto"/>
          <w:right w:val="none" w:sz="0" w:space="0" w:color="auto"/>
        </w:tblBorders>
        <w:tblLayout w:type="fixed"/>
        <w:tblCellMar>
          <w:top w:w="29" w:type="dxa"/>
          <w:left w:w="29" w:type="dxa"/>
          <w:bottom w:w="29" w:type="dxa"/>
          <w:right w:w="72" w:type="dxa"/>
        </w:tblCellMar>
        <w:tblLook w:val="0480" w:firstRow="0" w:lastRow="0" w:firstColumn="1" w:lastColumn="0" w:noHBand="0" w:noVBand="1"/>
      </w:tblPr>
      <w:tblGrid>
        <w:gridCol w:w="4455"/>
        <w:gridCol w:w="4455"/>
        <w:gridCol w:w="1893"/>
      </w:tblGrid>
      <w:tr w:rsidR="003B3004" w:rsidRPr="00D80CE9" w14:paraId="5B06FF59" w14:textId="77777777" w:rsidTr="003B3004">
        <w:trPr>
          <w:trHeight w:val="633"/>
        </w:trPr>
        <w:tc>
          <w:tcPr>
            <w:tcW w:w="4455" w:type="dxa"/>
          </w:tcPr>
          <w:p w14:paraId="5BECEBAA" w14:textId="36EA2C96" w:rsidR="003B3004" w:rsidRPr="00B56288" w:rsidRDefault="003B3004" w:rsidP="00AB3DB9">
            <w:pPr>
              <w:spacing w:line="276" w:lineRule="auto"/>
              <w:rPr>
                <w:highlight w:val="yellow"/>
              </w:rPr>
            </w:pPr>
            <w:r w:rsidRPr="00B56288">
              <w:rPr>
                <w:sz w:val="16"/>
                <w:szCs w:val="16"/>
                <w:highlight w:val="yellow"/>
              </w:rPr>
              <w:t>AmeriCorps Member Name (please print)</w:t>
            </w:r>
          </w:p>
        </w:tc>
        <w:tc>
          <w:tcPr>
            <w:tcW w:w="4455" w:type="dxa"/>
          </w:tcPr>
          <w:p w14:paraId="2B19CEC5" w14:textId="77777777" w:rsidR="003B3004" w:rsidRPr="00B56288" w:rsidRDefault="003B3004" w:rsidP="00AB3DB9">
            <w:pPr>
              <w:spacing w:line="276" w:lineRule="auto"/>
              <w:rPr>
                <w:sz w:val="16"/>
                <w:szCs w:val="16"/>
                <w:highlight w:val="yellow"/>
              </w:rPr>
            </w:pPr>
            <w:r w:rsidRPr="00B56288">
              <w:rPr>
                <w:sz w:val="16"/>
                <w:szCs w:val="16"/>
                <w:highlight w:val="yellow"/>
              </w:rPr>
              <w:t>Member Signature</w:t>
            </w:r>
          </w:p>
          <w:p w14:paraId="181E38A1" w14:textId="77777777" w:rsidR="003B3004" w:rsidRPr="00B56288" w:rsidRDefault="003B3004" w:rsidP="00AB3DB9">
            <w:pPr>
              <w:spacing w:line="276" w:lineRule="auto"/>
              <w:rPr>
                <w:highlight w:val="yellow"/>
              </w:rPr>
            </w:pPr>
          </w:p>
        </w:tc>
        <w:tc>
          <w:tcPr>
            <w:tcW w:w="1893" w:type="dxa"/>
          </w:tcPr>
          <w:p w14:paraId="5A6F42E4" w14:textId="77777777" w:rsidR="003B3004" w:rsidRPr="00B56288" w:rsidRDefault="003B3004" w:rsidP="00AB3DB9">
            <w:pPr>
              <w:spacing w:line="276" w:lineRule="auto"/>
              <w:rPr>
                <w:highlight w:val="yellow"/>
              </w:rPr>
            </w:pPr>
            <w:r w:rsidRPr="00B56288">
              <w:rPr>
                <w:sz w:val="16"/>
                <w:szCs w:val="16"/>
                <w:highlight w:val="yellow"/>
              </w:rPr>
              <w:t>Date Signed</w:t>
            </w:r>
          </w:p>
          <w:p w14:paraId="79660CD3" w14:textId="0A9FD478" w:rsidR="003B3004" w:rsidRPr="00B56288" w:rsidRDefault="003B3004" w:rsidP="00AB3DB9">
            <w:pPr>
              <w:spacing w:line="276" w:lineRule="auto"/>
              <w:rPr>
                <w:sz w:val="16"/>
                <w:szCs w:val="16"/>
                <w:highlight w:val="yellow"/>
              </w:rPr>
            </w:pPr>
          </w:p>
        </w:tc>
      </w:tr>
      <w:tr w:rsidR="003B3004" w:rsidRPr="00D80CE9" w14:paraId="5D7D8B81" w14:textId="77777777" w:rsidTr="003B3004">
        <w:trPr>
          <w:trHeight w:val="633"/>
        </w:trPr>
        <w:tc>
          <w:tcPr>
            <w:tcW w:w="4455" w:type="dxa"/>
          </w:tcPr>
          <w:p w14:paraId="367EED8C" w14:textId="77777777" w:rsidR="003B3004" w:rsidRPr="00B56288" w:rsidRDefault="003B3004" w:rsidP="00AB3DB9">
            <w:pPr>
              <w:spacing w:line="276" w:lineRule="auto"/>
              <w:rPr>
                <w:sz w:val="16"/>
                <w:szCs w:val="16"/>
                <w:highlight w:val="yellow"/>
              </w:rPr>
            </w:pPr>
            <w:r w:rsidRPr="00B56288">
              <w:rPr>
                <w:sz w:val="16"/>
                <w:szCs w:val="16"/>
                <w:highlight w:val="yellow"/>
              </w:rPr>
              <w:t>Parent/Legal Guardian Name, if member is under 18 (please print)</w:t>
            </w:r>
          </w:p>
        </w:tc>
        <w:tc>
          <w:tcPr>
            <w:tcW w:w="4455" w:type="dxa"/>
          </w:tcPr>
          <w:p w14:paraId="3E6BE322" w14:textId="77777777" w:rsidR="003B3004" w:rsidRPr="00B56288" w:rsidRDefault="003B3004" w:rsidP="00AB3DB9">
            <w:pPr>
              <w:spacing w:line="276" w:lineRule="auto"/>
              <w:rPr>
                <w:sz w:val="16"/>
                <w:szCs w:val="16"/>
                <w:highlight w:val="yellow"/>
              </w:rPr>
            </w:pPr>
            <w:r w:rsidRPr="00B56288">
              <w:rPr>
                <w:sz w:val="16"/>
                <w:szCs w:val="16"/>
                <w:highlight w:val="yellow"/>
              </w:rPr>
              <w:t>Parent/Legal Guardian Signature</w:t>
            </w:r>
          </w:p>
        </w:tc>
        <w:tc>
          <w:tcPr>
            <w:tcW w:w="1893" w:type="dxa"/>
          </w:tcPr>
          <w:p w14:paraId="4BF56FEF" w14:textId="77777777" w:rsidR="003B3004" w:rsidRPr="00B56288" w:rsidRDefault="003B3004" w:rsidP="00AB3DB9">
            <w:pPr>
              <w:spacing w:line="276" w:lineRule="auto"/>
              <w:rPr>
                <w:highlight w:val="yellow"/>
              </w:rPr>
            </w:pPr>
            <w:r w:rsidRPr="00B56288">
              <w:rPr>
                <w:sz w:val="16"/>
                <w:szCs w:val="16"/>
                <w:highlight w:val="yellow"/>
              </w:rPr>
              <w:t>Date Signed</w:t>
            </w:r>
          </w:p>
          <w:p w14:paraId="21D402D6" w14:textId="50BD562D" w:rsidR="003B3004" w:rsidRPr="00B56288" w:rsidRDefault="003B3004" w:rsidP="00AB3DB9">
            <w:pPr>
              <w:spacing w:line="276" w:lineRule="auto"/>
              <w:rPr>
                <w:sz w:val="16"/>
                <w:szCs w:val="16"/>
                <w:highlight w:val="yellow"/>
              </w:rPr>
            </w:pPr>
          </w:p>
        </w:tc>
      </w:tr>
      <w:tr w:rsidR="003B3004" w:rsidRPr="00D80CE9" w14:paraId="258AB882" w14:textId="77777777" w:rsidTr="003B3004">
        <w:trPr>
          <w:trHeight w:val="633"/>
        </w:trPr>
        <w:tc>
          <w:tcPr>
            <w:tcW w:w="4455" w:type="dxa"/>
          </w:tcPr>
          <w:p w14:paraId="345DC3CF" w14:textId="4F9569B0" w:rsidR="003B3004" w:rsidRPr="00B56288" w:rsidRDefault="00CF16AA" w:rsidP="00AB3DB9">
            <w:pPr>
              <w:spacing w:line="276" w:lineRule="auto"/>
              <w:rPr>
                <w:sz w:val="16"/>
                <w:szCs w:val="16"/>
                <w:highlight w:val="yellow"/>
              </w:rPr>
            </w:pPr>
            <w:r w:rsidRPr="00B56288">
              <w:rPr>
                <w:sz w:val="16"/>
                <w:szCs w:val="16"/>
                <w:highlight w:val="yellow"/>
              </w:rPr>
              <w:lastRenderedPageBreak/>
              <w:t>Authorized Program Representative</w:t>
            </w:r>
            <w:r w:rsidR="003B3004" w:rsidRPr="00B56288">
              <w:rPr>
                <w:sz w:val="16"/>
                <w:szCs w:val="16"/>
                <w:highlight w:val="yellow"/>
              </w:rPr>
              <w:t xml:space="preserve"> Name (please print)</w:t>
            </w:r>
          </w:p>
        </w:tc>
        <w:tc>
          <w:tcPr>
            <w:tcW w:w="4455" w:type="dxa"/>
          </w:tcPr>
          <w:p w14:paraId="0C2D9DEA" w14:textId="32046047" w:rsidR="003B3004" w:rsidRPr="00B56288" w:rsidRDefault="00CF16AA" w:rsidP="00AB3DB9">
            <w:pPr>
              <w:spacing w:line="276" w:lineRule="auto"/>
              <w:rPr>
                <w:sz w:val="16"/>
                <w:szCs w:val="16"/>
                <w:highlight w:val="yellow"/>
              </w:rPr>
            </w:pPr>
            <w:r w:rsidRPr="00B56288">
              <w:rPr>
                <w:sz w:val="16"/>
                <w:szCs w:val="16"/>
                <w:highlight w:val="yellow"/>
              </w:rPr>
              <w:t xml:space="preserve">Authorized </w:t>
            </w:r>
            <w:r w:rsidR="003B3004" w:rsidRPr="00B56288">
              <w:rPr>
                <w:sz w:val="16"/>
                <w:szCs w:val="16"/>
                <w:highlight w:val="yellow"/>
              </w:rPr>
              <w:t xml:space="preserve">Program </w:t>
            </w:r>
            <w:r w:rsidRPr="00B56288">
              <w:rPr>
                <w:sz w:val="16"/>
                <w:szCs w:val="16"/>
                <w:highlight w:val="yellow"/>
              </w:rPr>
              <w:t xml:space="preserve">Representative </w:t>
            </w:r>
            <w:r w:rsidR="003B3004" w:rsidRPr="00B56288">
              <w:rPr>
                <w:sz w:val="16"/>
                <w:szCs w:val="16"/>
                <w:highlight w:val="yellow"/>
              </w:rPr>
              <w:t>Signature</w:t>
            </w:r>
          </w:p>
        </w:tc>
        <w:tc>
          <w:tcPr>
            <w:tcW w:w="1893" w:type="dxa"/>
          </w:tcPr>
          <w:p w14:paraId="4D0FD8F2" w14:textId="77777777" w:rsidR="003B3004" w:rsidRPr="00B56288" w:rsidRDefault="003B3004" w:rsidP="00AB3DB9">
            <w:pPr>
              <w:spacing w:line="276" w:lineRule="auto"/>
              <w:rPr>
                <w:highlight w:val="yellow"/>
              </w:rPr>
            </w:pPr>
            <w:r w:rsidRPr="00B56288">
              <w:rPr>
                <w:sz w:val="16"/>
                <w:szCs w:val="16"/>
                <w:highlight w:val="yellow"/>
              </w:rPr>
              <w:t>Date Signed</w:t>
            </w:r>
          </w:p>
          <w:p w14:paraId="7402ABEE" w14:textId="30A6A416" w:rsidR="003B3004" w:rsidRPr="00B56288" w:rsidRDefault="003B3004" w:rsidP="00AB3DB9">
            <w:pPr>
              <w:spacing w:line="276" w:lineRule="auto"/>
              <w:rPr>
                <w:sz w:val="16"/>
                <w:szCs w:val="16"/>
                <w:highlight w:val="yellow"/>
              </w:rPr>
            </w:pPr>
          </w:p>
        </w:tc>
      </w:tr>
    </w:tbl>
    <w:p w14:paraId="55D50E32" w14:textId="77777777" w:rsidR="004E6D0C" w:rsidRPr="00D80CE9" w:rsidRDefault="004E6D0C" w:rsidP="00AB3DB9">
      <w:pPr>
        <w:spacing w:line="276" w:lineRule="auto"/>
        <w:rPr>
          <w:b/>
          <w:bCs/>
        </w:rPr>
        <w:sectPr w:rsidR="004E6D0C" w:rsidRPr="00D80CE9" w:rsidSect="00796729">
          <w:type w:val="continuous"/>
          <w:pgSz w:w="12240" w:h="15840"/>
          <w:pgMar w:top="720" w:right="720" w:bottom="720" w:left="900" w:header="360" w:footer="720" w:gutter="0"/>
          <w:cols w:space="720"/>
          <w:titlePg/>
          <w:docGrid w:linePitch="360"/>
        </w:sectPr>
      </w:pPr>
    </w:p>
    <w:p w14:paraId="698E6C21" w14:textId="77777777" w:rsidR="00682918" w:rsidRPr="00D80CE9" w:rsidRDefault="00682918" w:rsidP="00AB3DB9">
      <w:pPr>
        <w:spacing w:after="0" w:line="276" w:lineRule="auto"/>
        <w:rPr>
          <w:b/>
          <w:bCs/>
        </w:rPr>
      </w:pPr>
    </w:p>
    <w:p w14:paraId="0EDFAB8F" w14:textId="38137855" w:rsidR="00901E36" w:rsidRPr="00D80CE9" w:rsidRDefault="004E6D0C">
      <w:pPr>
        <w:rPr>
          <w:b/>
        </w:rPr>
      </w:pPr>
      <w:r w:rsidRPr="00D80CE9">
        <w:rPr>
          <w:b/>
        </w:rPr>
        <w:t xml:space="preserve">[Program must include </w:t>
      </w:r>
      <w:r w:rsidR="00682918" w:rsidRPr="00D80CE9">
        <w:rPr>
          <w:b/>
        </w:rPr>
        <w:t xml:space="preserve">as part of the Member Service Agreement the </w:t>
      </w:r>
      <w:r w:rsidR="00110D2F" w:rsidRPr="00D80CE9">
        <w:rPr>
          <w:b/>
        </w:rPr>
        <w:t>M</w:t>
      </w:r>
      <w:r w:rsidR="00682918" w:rsidRPr="00D80CE9">
        <w:rPr>
          <w:b/>
        </w:rPr>
        <w:t xml:space="preserve">ember </w:t>
      </w:r>
      <w:r w:rsidR="00110D2F" w:rsidRPr="00D80CE9">
        <w:rPr>
          <w:b/>
        </w:rPr>
        <w:t>P</w:t>
      </w:r>
      <w:r w:rsidR="00682918" w:rsidRPr="00D80CE9">
        <w:rPr>
          <w:b/>
        </w:rPr>
        <w:t xml:space="preserve">osition </w:t>
      </w:r>
      <w:r w:rsidR="00110D2F" w:rsidRPr="00D80CE9">
        <w:rPr>
          <w:b/>
        </w:rPr>
        <w:t>D</w:t>
      </w:r>
      <w:r w:rsidR="00682918" w:rsidRPr="00D80CE9">
        <w:rPr>
          <w:b/>
        </w:rPr>
        <w:t xml:space="preserve">escription that was submitted to </w:t>
      </w:r>
    </w:p>
    <w:p w14:paraId="02A0DB65" w14:textId="77777777" w:rsidR="004E6D0C" w:rsidRPr="00D80CE9" w:rsidRDefault="002021A7" w:rsidP="00065B56">
      <w:pPr>
        <w:rPr>
          <w:b/>
        </w:rPr>
      </w:pPr>
      <w:r w:rsidRPr="00D80CE9">
        <w:rPr>
          <w:b/>
        </w:rPr>
        <w:t>California Volunteers</w:t>
      </w:r>
      <w:r w:rsidR="00682918" w:rsidRPr="00D80CE9">
        <w:rPr>
          <w:b/>
        </w:rPr>
        <w:t xml:space="preserve"> and approved as part of the grant application and start-up process</w:t>
      </w:r>
      <w:r w:rsidR="004E6D0C" w:rsidRPr="00D80CE9">
        <w:rPr>
          <w:b/>
        </w:rPr>
        <w:t>.]</w:t>
      </w:r>
    </w:p>
    <w:p w14:paraId="48CDF5B7" w14:textId="77777777" w:rsidR="00A24299" w:rsidRPr="00D80CE9" w:rsidRDefault="00A24299" w:rsidP="00A24299">
      <w:pPr>
        <w:ind w:left="720"/>
        <w:jc w:val="both"/>
        <w:rPr>
          <w:rFonts w:cstheme="minorHAnsi"/>
          <w:b/>
          <w:bCs/>
          <w:szCs w:val="20"/>
        </w:rPr>
      </w:pPr>
      <w:r w:rsidRPr="00D80CE9">
        <w:rPr>
          <w:rFonts w:cstheme="minorHAnsi"/>
          <w:b/>
          <w:bCs/>
          <w:szCs w:val="20"/>
        </w:rPr>
        <w:t>The member duties described below do not include any prohibited or unallowable activities per 45 CFR § 2520.65’. Additionally, member training hours must not exceed 20% of total service hours for the 1,700-hr Graduate Fellow term of Service or the 300-hr Student or Summer Member term of service.</w:t>
      </w:r>
    </w:p>
    <w:p w14:paraId="54A0C943" w14:textId="77777777" w:rsidR="00A0126C" w:rsidRPr="00D80CE9" w:rsidRDefault="00A0126C" w:rsidP="00A0126C">
      <w:pPr>
        <w:ind w:left="720"/>
        <w:jc w:val="center"/>
        <w:rPr>
          <w:rFonts w:cstheme="minorHAnsi"/>
          <w:b/>
          <w:szCs w:val="20"/>
          <w:u w:val="single"/>
        </w:rPr>
      </w:pPr>
    </w:p>
    <w:p w14:paraId="3452EC1B" w14:textId="0B22E466" w:rsidR="00A0126C" w:rsidRPr="00D80CE9" w:rsidRDefault="00A0126C" w:rsidP="00A0126C">
      <w:pPr>
        <w:ind w:left="720"/>
        <w:jc w:val="center"/>
        <w:rPr>
          <w:rFonts w:cstheme="minorHAnsi"/>
          <w:b/>
          <w:szCs w:val="20"/>
          <w:u w:val="single"/>
        </w:rPr>
      </w:pPr>
      <w:r w:rsidRPr="00D80CE9">
        <w:rPr>
          <w:rFonts w:cstheme="minorHAnsi"/>
          <w:b/>
          <w:szCs w:val="20"/>
          <w:u w:val="single"/>
        </w:rPr>
        <w:t>JUSTICECORPS MEMBER GENERAL POSITION DESCRIPTION</w:t>
      </w:r>
    </w:p>
    <w:p w14:paraId="6C388AF1" w14:textId="77777777" w:rsidR="00A0126C" w:rsidRPr="00D80CE9" w:rsidRDefault="00A0126C" w:rsidP="00A0126C">
      <w:pPr>
        <w:ind w:left="720"/>
        <w:jc w:val="both"/>
        <w:rPr>
          <w:rFonts w:cstheme="minorHAnsi"/>
          <w:b/>
          <w:szCs w:val="20"/>
        </w:rPr>
      </w:pPr>
      <w:bookmarkStart w:id="2" w:name="_Hlk44954137"/>
      <w:r w:rsidRPr="00D80CE9">
        <w:rPr>
          <w:rFonts w:cstheme="minorHAnsi"/>
          <w:szCs w:val="20"/>
        </w:rPr>
        <w:t>JusticeCorps is a collaborative project of the Judicial Council of California, California Superior Courts, public and private universities in California, and community partners including legal aid providers</w:t>
      </w:r>
      <w:r w:rsidRPr="00D80CE9">
        <w:rPr>
          <w:rFonts w:cstheme="minorHAnsi"/>
          <w:color w:val="FF0000"/>
          <w:szCs w:val="20"/>
        </w:rPr>
        <w:t xml:space="preserve">. </w:t>
      </w:r>
    </w:p>
    <w:bookmarkEnd w:id="2"/>
    <w:p w14:paraId="50373629" w14:textId="77777777" w:rsidR="00A0126C" w:rsidRPr="00D80CE9" w:rsidRDefault="00A0126C" w:rsidP="00A0126C">
      <w:pPr>
        <w:spacing w:before="100" w:beforeAutospacing="1" w:after="100" w:afterAutospacing="1"/>
        <w:ind w:left="720"/>
        <w:jc w:val="both"/>
        <w:rPr>
          <w:rFonts w:cstheme="minorHAnsi"/>
          <w:szCs w:val="20"/>
        </w:rPr>
      </w:pPr>
      <w:r w:rsidRPr="00D80CE9">
        <w:rPr>
          <w:rFonts w:cstheme="minorHAnsi"/>
          <w:szCs w:val="20"/>
        </w:rPr>
        <w:t xml:space="preserve">The program’s purpose is to assist individuals, (known as self-represented litigants) who have legal matters pending in </w:t>
      </w:r>
      <w:proofErr w:type="gramStart"/>
      <w:r w:rsidRPr="00D80CE9">
        <w:rPr>
          <w:rFonts w:cstheme="minorHAnsi"/>
          <w:szCs w:val="20"/>
        </w:rPr>
        <w:t>court, but</w:t>
      </w:r>
      <w:proofErr w:type="gramEnd"/>
      <w:r w:rsidRPr="00D80CE9">
        <w:rPr>
          <w:rFonts w:cstheme="minorHAnsi"/>
          <w:szCs w:val="20"/>
        </w:rPr>
        <w:t xml:space="preserve"> are not represented by an attorney. Self–represented litigants face many obstacles in their attempts to resolve important legal matters, including a lack of familiarity with legal terms and mandatory forms and an inability to follow or fully comprehend court proceedings or orders given in court. Inability to resolve legal matters jeopardizes litigants’ ability to establish child custody and support orders, resolve other family law issues, secure safe, affordable housing, to overcome barriers to employment, to obtain guardianships and conservatorships, or to avoid domestic violence, elder abuse, and civil harassment. </w:t>
      </w:r>
    </w:p>
    <w:p w14:paraId="7125B169" w14:textId="77777777" w:rsidR="00A0126C" w:rsidRPr="00D80CE9" w:rsidRDefault="00A0126C" w:rsidP="00A0126C">
      <w:pPr>
        <w:spacing w:before="100" w:beforeAutospacing="1" w:after="100" w:afterAutospacing="1"/>
        <w:ind w:left="720"/>
        <w:jc w:val="both"/>
        <w:rPr>
          <w:rFonts w:cstheme="minorHAnsi"/>
          <w:szCs w:val="20"/>
        </w:rPr>
      </w:pPr>
      <w:r w:rsidRPr="00D80CE9">
        <w:rPr>
          <w:rFonts w:cstheme="minorHAnsi"/>
          <w:szCs w:val="20"/>
        </w:rPr>
        <w:t xml:space="preserve">JusticeCorps members will be trained to provide legal information to self–represented litigants to assist them with resolving important legal matters such as those described above. Full-time members will provide service in one or </w:t>
      </w:r>
      <w:proofErr w:type="gramStart"/>
      <w:r w:rsidRPr="00D80CE9">
        <w:rPr>
          <w:rFonts w:cstheme="minorHAnsi"/>
          <w:szCs w:val="20"/>
        </w:rPr>
        <w:t>all of</w:t>
      </w:r>
      <w:proofErr w:type="gramEnd"/>
      <w:r w:rsidRPr="00D80CE9">
        <w:rPr>
          <w:rFonts w:cstheme="minorHAnsi"/>
          <w:szCs w:val="20"/>
        </w:rPr>
        <w:t xml:space="preserve"> the following settings: members will be placed in a Resource Center for Self -Represented Litigants, a Self-Help Legal Access Center, in one or more courtrooms or case flow management offices or virtual courtrooms of the Los Angeles Superior Court, or in a combination of two or more of these settings. </w:t>
      </w:r>
    </w:p>
    <w:p w14:paraId="4E140646" w14:textId="77777777" w:rsidR="00A0126C" w:rsidRPr="00D80CE9" w:rsidRDefault="00A0126C" w:rsidP="00A0126C">
      <w:pPr>
        <w:spacing w:before="100" w:beforeAutospacing="1" w:after="100" w:afterAutospacing="1"/>
        <w:ind w:left="720"/>
        <w:jc w:val="both"/>
        <w:rPr>
          <w:rFonts w:cstheme="minorHAnsi"/>
          <w:szCs w:val="20"/>
        </w:rPr>
      </w:pPr>
      <w:r w:rsidRPr="00D80CE9">
        <w:rPr>
          <w:rFonts w:cstheme="minorHAnsi"/>
          <w:szCs w:val="20"/>
        </w:rPr>
        <w:t xml:space="preserve">Service may include one-on-one and group interaction with litigants, workshop classroom-style presentations for litigants, and/or assistance to court staff and bench officers. JusticeCorps members primarily assist litigants by helping them prepare court paperwork, by educating and providing information, by making referrals, or through assistance in the court’s case management project, all under the supervision of a licensed attorney or other qualified court staff. Members will receive training in a variety of areas to support and enhance the member’s service to the public as well as training that will support the member’s individual development. </w:t>
      </w:r>
    </w:p>
    <w:p w14:paraId="71419274" w14:textId="77777777" w:rsidR="00A0126C" w:rsidRPr="00D80CE9" w:rsidRDefault="00A0126C" w:rsidP="00A0126C">
      <w:pPr>
        <w:spacing w:before="100" w:beforeAutospacing="1" w:after="100" w:afterAutospacing="1"/>
        <w:ind w:left="720"/>
        <w:jc w:val="both"/>
        <w:rPr>
          <w:rFonts w:cstheme="minorHAnsi"/>
          <w:b/>
          <w:bCs/>
          <w:szCs w:val="20"/>
          <w:u w:val="single"/>
        </w:rPr>
      </w:pPr>
      <w:r w:rsidRPr="00D80CE9">
        <w:rPr>
          <w:rFonts w:cstheme="minorHAnsi"/>
          <w:b/>
          <w:bCs/>
          <w:szCs w:val="20"/>
          <w:u w:val="single"/>
        </w:rPr>
        <w:t>AMERICORPS POSITION REQUIREMENTS AND BENEFITS</w:t>
      </w:r>
    </w:p>
    <w:p w14:paraId="7B9C62F9" w14:textId="77777777" w:rsidR="00A0126C" w:rsidRPr="00D80CE9" w:rsidRDefault="00A0126C" w:rsidP="00A0126C">
      <w:pPr>
        <w:spacing w:before="100" w:beforeAutospacing="1" w:after="100" w:afterAutospacing="1"/>
        <w:ind w:left="720"/>
        <w:jc w:val="both"/>
        <w:rPr>
          <w:rFonts w:cstheme="minorHAnsi"/>
          <w:szCs w:val="20"/>
        </w:rPr>
      </w:pPr>
      <w:r w:rsidRPr="00D80CE9">
        <w:rPr>
          <w:rFonts w:cstheme="minorHAnsi"/>
          <w:b/>
          <w:bCs/>
          <w:szCs w:val="20"/>
        </w:rPr>
        <w:t>Service Time Requirements</w:t>
      </w:r>
      <w:r w:rsidRPr="00D80CE9">
        <w:rPr>
          <w:rFonts w:cstheme="minorHAnsi"/>
          <w:szCs w:val="20"/>
        </w:rPr>
        <w:t>: To complete 1700 hours of service in the timeframe allotted with an adequate safety margin, accounting for holidays when the courts are closed and up to 10 sick days, members must serve a minimum of 7.5 hours per day Monday – Friday for 12 months unless a member is assigned to a site which operates 7 hours per day.</w:t>
      </w:r>
    </w:p>
    <w:p w14:paraId="398DEDF5" w14:textId="77777777" w:rsidR="00A0126C" w:rsidRPr="00D80CE9" w:rsidRDefault="00A0126C" w:rsidP="00A0126C">
      <w:pPr>
        <w:spacing w:before="100" w:beforeAutospacing="1" w:after="100" w:afterAutospacing="1"/>
        <w:ind w:left="720"/>
        <w:jc w:val="both"/>
        <w:rPr>
          <w:rFonts w:cstheme="minorHAnsi"/>
          <w:b/>
          <w:bCs/>
          <w:szCs w:val="20"/>
        </w:rPr>
      </w:pPr>
      <w:r w:rsidRPr="00D80CE9">
        <w:rPr>
          <w:rFonts w:cstheme="minorHAnsi"/>
          <w:b/>
          <w:bCs/>
          <w:szCs w:val="20"/>
        </w:rPr>
        <w:t xml:space="preserve">Compliance with AmeriCorps Rules on Prohibited and Unallowable Activities: </w:t>
      </w:r>
      <w:r w:rsidRPr="00D80CE9">
        <w:rPr>
          <w:rFonts w:cstheme="minorHAnsi"/>
          <w:szCs w:val="20"/>
        </w:rPr>
        <w:t xml:space="preserve">JusticeCorps Member duties do not include any prohibited or unallowable activities per </w:t>
      </w:r>
      <w:r w:rsidRPr="00D80CE9">
        <w:rPr>
          <w:rFonts w:cstheme="minorHAnsi"/>
          <w:b/>
          <w:bCs/>
          <w:szCs w:val="20"/>
        </w:rPr>
        <w:t>45 CFR § 2520.65.</w:t>
      </w:r>
    </w:p>
    <w:p w14:paraId="14EEA174" w14:textId="77777777" w:rsidR="00A0126C" w:rsidRPr="00D80CE9" w:rsidRDefault="00A0126C" w:rsidP="00A0126C">
      <w:pPr>
        <w:pStyle w:val="one"/>
        <w:spacing w:line="276" w:lineRule="auto"/>
        <w:ind w:left="720"/>
      </w:pPr>
      <w:r w:rsidRPr="00D80CE9">
        <w:rPr>
          <w:rFonts w:asciiTheme="minorHAnsi" w:eastAsiaTheme="minorHAnsi" w:hAnsiTheme="minorHAnsi" w:cstheme="minorHAnsi"/>
          <w:bCs/>
        </w:rPr>
        <w:lastRenderedPageBreak/>
        <w:t>Compliance with AmeriCorps Rules on Member Training Hours:</w:t>
      </w:r>
      <w:r w:rsidRPr="00D80CE9">
        <w:rPr>
          <w:rFonts w:cstheme="minorHAnsi"/>
          <w:bCs/>
        </w:rPr>
        <w:t xml:space="preserve"> </w:t>
      </w:r>
      <w:r w:rsidRPr="00D80CE9">
        <w:rPr>
          <w:rFonts w:asciiTheme="minorHAnsi" w:eastAsiaTheme="minorHAnsi" w:hAnsiTheme="minorHAnsi" w:cstheme="minorHAnsi"/>
        </w:rPr>
        <w:t>M</w:t>
      </w:r>
      <w:r w:rsidRPr="00D80CE9">
        <w:rPr>
          <w:rFonts w:asciiTheme="minorHAnsi" w:eastAsiaTheme="minorHAnsi" w:hAnsiTheme="minorHAnsi" w:cstheme="minorHAnsi"/>
          <w:b w:val="0"/>
        </w:rPr>
        <w:t>ember training hours must not exceed 20% of total service hours</w:t>
      </w:r>
      <w:r w:rsidRPr="00D80CE9">
        <w:rPr>
          <w:rFonts w:asciiTheme="minorHAnsi" w:eastAsiaTheme="minorHAnsi" w:hAnsiTheme="minorHAnsi" w:cstheme="minorHAnsi"/>
        </w:rPr>
        <w:t xml:space="preserve"> </w:t>
      </w:r>
      <w:r w:rsidRPr="00D80CE9">
        <w:rPr>
          <w:rFonts w:asciiTheme="minorHAnsi" w:eastAsiaTheme="minorHAnsi" w:hAnsiTheme="minorHAnsi" w:cstheme="minorHAnsi"/>
          <w:b w:val="0"/>
        </w:rPr>
        <w:t>for the member’s term of service</w:t>
      </w:r>
      <w:r w:rsidRPr="00D80CE9">
        <w:rPr>
          <w:rFonts w:asciiTheme="minorHAnsi" w:eastAsiaTheme="minorHAnsi" w:hAnsiTheme="minorHAnsi" w:cstheme="minorHAnsi"/>
        </w:rPr>
        <w:t xml:space="preserve">: </w:t>
      </w:r>
      <w:r w:rsidRPr="00D80CE9">
        <w:rPr>
          <w:rFonts w:asciiTheme="minorHAnsi" w:eastAsiaTheme="minorHAnsi" w:hAnsiTheme="minorHAnsi" w:cstheme="minorHAnsi"/>
          <w:bCs/>
        </w:rPr>
        <w:t xml:space="preserve">JusticeCorps Graduate Fellows may complete a maximum of </w:t>
      </w:r>
      <w:r w:rsidRPr="00D80CE9">
        <w:rPr>
          <w:rFonts w:asciiTheme="minorHAnsi" w:eastAsiaTheme="minorHAnsi" w:hAnsiTheme="minorHAnsi" w:cstheme="minorHAnsi"/>
          <w:bCs/>
          <w:i/>
          <w:iCs/>
        </w:rPr>
        <w:t>340 training hours.</w:t>
      </w:r>
      <w:r w:rsidRPr="00D80CE9">
        <w:rPr>
          <w:rFonts w:asciiTheme="minorHAnsi" w:eastAsiaTheme="minorHAnsi" w:hAnsiTheme="minorHAnsi" w:cstheme="minorHAnsi"/>
          <w:bCs/>
        </w:rPr>
        <w:t xml:space="preserve"> </w:t>
      </w:r>
    </w:p>
    <w:p w14:paraId="21B4A3A1" w14:textId="6ADDD1B9" w:rsidR="00A0126C" w:rsidRPr="00D80CE9" w:rsidRDefault="00A0126C" w:rsidP="00A0126C">
      <w:pPr>
        <w:spacing w:before="100" w:beforeAutospacing="1" w:after="100" w:afterAutospacing="1"/>
        <w:ind w:left="720"/>
        <w:jc w:val="both"/>
        <w:rPr>
          <w:rFonts w:cstheme="minorHAnsi"/>
          <w:szCs w:val="20"/>
        </w:rPr>
      </w:pPr>
      <w:r w:rsidRPr="00D80CE9">
        <w:rPr>
          <w:rFonts w:cstheme="minorHAnsi"/>
          <w:b/>
          <w:bCs/>
          <w:szCs w:val="20"/>
        </w:rPr>
        <w:t xml:space="preserve">Segal Education Award: </w:t>
      </w:r>
      <w:r w:rsidRPr="00D80CE9">
        <w:rPr>
          <w:rFonts w:cstheme="minorHAnsi"/>
          <w:szCs w:val="20"/>
        </w:rPr>
        <w:t>Upon successful completion of full time, 1700</w:t>
      </w:r>
      <w:r w:rsidR="00F57961" w:rsidRPr="00D80CE9">
        <w:rPr>
          <w:rFonts w:cstheme="minorHAnsi"/>
          <w:szCs w:val="20"/>
        </w:rPr>
        <w:t>-</w:t>
      </w:r>
      <w:r w:rsidRPr="00D80CE9">
        <w:rPr>
          <w:rFonts w:cstheme="minorHAnsi"/>
          <w:szCs w:val="20"/>
        </w:rPr>
        <w:t xml:space="preserve">hour service, JusticeCorps Graduate Fellow members are eligible to earn a $6,345 Eli Segal Education Award from the AmeriCorps National Service Trust. </w:t>
      </w:r>
    </w:p>
    <w:p w14:paraId="29F60BB7" w14:textId="77777777" w:rsidR="00A0126C" w:rsidRPr="00D80CE9" w:rsidRDefault="00A0126C" w:rsidP="00A0126C">
      <w:pPr>
        <w:spacing w:line="276" w:lineRule="auto"/>
        <w:rPr>
          <w:b/>
          <w:bCs/>
        </w:rPr>
      </w:pPr>
      <w:r w:rsidRPr="00D80CE9">
        <w:rPr>
          <w:b/>
          <w:bCs/>
        </w:rPr>
        <w:t>JusticeCorps Graduate Fellow members will receive or may be eligible for the following benefits:</w:t>
      </w:r>
    </w:p>
    <w:p w14:paraId="5F2C361C" w14:textId="44D9121B" w:rsidR="00A0126C" w:rsidRPr="00D80CE9" w:rsidRDefault="00A0126C" w:rsidP="00FB6AAA">
      <w:pPr>
        <w:numPr>
          <w:ilvl w:val="0"/>
          <w:numId w:val="35"/>
        </w:numPr>
        <w:spacing w:line="276" w:lineRule="auto"/>
      </w:pPr>
      <w:r w:rsidRPr="00D80CE9">
        <w:rPr>
          <w:b/>
        </w:rPr>
        <w:t xml:space="preserve">Living Allowance </w:t>
      </w:r>
      <w:r w:rsidRPr="00D80CE9">
        <w:t xml:space="preserve">in the amount of up to $ </w:t>
      </w:r>
      <w:sdt>
        <w:sdtPr>
          <w:id w:val="-2046209423"/>
          <w:placeholder>
            <w:docPart w:val="B4C908E51C904567A4F928C652141FF3"/>
          </w:placeholder>
        </w:sdtPr>
        <w:sdtEndPr/>
        <w:sdtContent>
          <w:r w:rsidRPr="00D80CE9">
            <w:t>33,000.00</w:t>
          </w:r>
        </w:sdtContent>
      </w:sdt>
      <w:r w:rsidRPr="00D80CE9">
        <w:t>. The amount of the living allowance is based on serving the entire term. Members who start later in the program year or end early would not receive the full amount as it is a regular increment.</w:t>
      </w:r>
    </w:p>
    <w:p w14:paraId="3E24A6B7" w14:textId="77777777" w:rsidR="00A0126C" w:rsidRPr="00D80CE9" w:rsidRDefault="00A0126C" w:rsidP="00FB6AAA">
      <w:pPr>
        <w:numPr>
          <w:ilvl w:val="0"/>
          <w:numId w:val="35"/>
        </w:numPr>
        <w:spacing w:line="276" w:lineRule="auto"/>
      </w:pPr>
      <w:r w:rsidRPr="00D80CE9">
        <w:rPr>
          <w:b/>
          <w:bCs/>
        </w:rPr>
        <w:t>Healthcare Insurance</w:t>
      </w:r>
      <w:r w:rsidRPr="00D80CE9">
        <w:t xml:space="preserve"> is provided to </w:t>
      </w:r>
      <w:r w:rsidRPr="00D80CE9">
        <w:rPr>
          <w:b/>
          <w:bCs/>
        </w:rPr>
        <w:t xml:space="preserve">full-time </w:t>
      </w:r>
      <w:r w:rsidRPr="00D80CE9">
        <w:t xml:space="preserve">members not otherwise covered by a healthcare policy at the time the member begins service. The full-time member is eligible for the program-provided healthcare insurance if they lose coverage during their term of service </w:t>
      </w:r>
      <w:proofErr w:type="gramStart"/>
      <w:r w:rsidRPr="00D80CE9">
        <w:t>as a result of</w:t>
      </w:r>
      <w:proofErr w:type="gramEnd"/>
      <w:r w:rsidRPr="00D80CE9">
        <w:t xml:space="preserve"> service or through no deliberate act of their own</w:t>
      </w:r>
    </w:p>
    <w:p w14:paraId="1F1C8C74" w14:textId="77777777" w:rsidR="00A0126C" w:rsidRPr="00D80CE9" w:rsidRDefault="00A0126C" w:rsidP="00FB6AAA">
      <w:pPr>
        <w:numPr>
          <w:ilvl w:val="0"/>
          <w:numId w:val="35"/>
        </w:numPr>
        <w:spacing w:line="276" w:lineRule="auto"/>
      </w:pPr>
      <w:r w:rsidRPr="00D80CE9">
        <w:t xml:space="preserve">If applicable, a </w:t>
      </w:r>
      <w:r w:rsidRPr="00D80CE9">
        <w:rPr>
          <w:b/>
          <w:bCs/>
        </w:rPr>
        <w:t>Childcare Allowance</w:t>
      </w:r>
      <w:r w:rsidRPr="00D80CE9">
        <w:t xml:space="preserve"> will be provided by the official AmeriCorps Child Care provider (GAP Solutions Inc.) directly to the provider, if the Full-time Member qualifies for the allowance. </w:t>
      </w:r>
    </w:p>
    <w:p w14:paraId="25450D0B" w14:textId="77777777" w:rsidR="00A0126C" w:rsidRPr="00D80CE9" w:rsidRDefault="00A0126C" w:rsidP="00FB6AAA">
      <w:pPr>
        <w:numPr>
          <w:ilvl w:val="0"/>
          <w:numId w:val="35"/>
        </w:numPr>
        <w:spacing w:line="276" w:lineRule="auto"/>
      </w:pPr>
      <w:r w:rsidRPr="00D80CE9">
        <w:rPr>
          <w:b/>
          <w:bCs/>
        </w:rPr>
        <w:t xml:space="preserve">Loan Forbearance and Interest Repayment: </w:t>
      </w:r>
      <w:r w:rsidRPr="00D80CE9">
        <w:t>Members with qualifying education loans can apply for loan forbearance at the start of service through the My AmeriCorps portal.</w:t>
      </w:r>
    </w:p>
    <w:p w14:paraId="65121CBC" w14:textId="77777777" w:rsidR="00A0126C" w:rsidRPr="00D80CE9" w:rsidRDefault="00A0126C" w:rsidP="00A0126C">
      <w:pPr>
        <w:ind w:left="720"/>
        <w:jc w:val="center"/>
        <w:rPr>
          <w:rFonts w:cstheme="minorHAnsi"/>
          <w:b/>
          <w:szCs w:val="20"/>
          <w:u w:val="single"/>
        </w:rPr>
      </w:pPr>
      <w:bookmarkStart w:id="3" w:name="_Toc394927130"/>
      <w:r w:rsidRPr="00D80CE9">
        <w:rPr>
          <w:rFonts w:cstheme="minorHAnsi"/>
          <w:b/>
          <w:szCs w:val="20"/>
          <w:u w:val="single"/>
        </w:rPr>
        <w:t>JUSTICECORPS FULL-TIME GRADUATE FELLOW MEMBER POSITION DESCRIPTION</w:t>
      </w:r>
    </w:p>
    <w:p w14:paraId="02E54BEA" w14:textId="77777777" w:rsidR="00A0126C" w:rsidRPr="00D80CE9" w:rsidRDefault="00A0126C" w:rsidP="00A0126C">
      <w:pPr>
        <w:spacing w:before="100" w:beforeAutospacing="1" w:after="100" w:afterAutospacing="1"/>
        <w:ind w:left="720"/>
        <w:jc w:val="both"/>
        <w:rPr>
          <w:rFonts w:cstheme="minorHAnsi"/>
          <w:b/>
          <w:szCs w:val="20"/>
        </w:rPr>
      </w:pPr>
      <w:r w:rsidRPr="00D80CE9">
        <w:rPr>
          <w:rFonts w:cstheme="minorHAnsi"/>
          <w:b/>
          <w:bCs/>
          <w:szCs w:val="20"/>
        </w:rPr>
        <w:t>While the exact duties of each JusticeCorps full-time fellow member will vary depending upon placement in service sites, including court-based Self-Help Resource Centers, Self-Help Legal Access Centers, and Small Claims Advisor Offices, the following provides a general description of the primary full-time member duties:</w:t>
      </w:r>
    </w:p>
    <w:p w14:paraId="319E0DE6" w14:textId="77777777" w:rsidR="00A0126C" w:rsidRPr="00D80CE9" w:rsidRDefault="00A0126C" w:rsidP="00FB6AAA">
      <w:pPr>
        <w:pStyle w:val="CM8"/>
        <w:numPr>
          <w:ilvl w:val="0"/>
          <w:numId w:val="34"/>
        </w:numPr>
        <w:tabs>
          <w:tab w:val="clear" w:pos="720"/>
          <w:tab w:val="num" w:pos="810"/>
        </w:tabs>
        <w:spacing w:after="120" w:line="276" w:lineRule="auto"/>
        <w:ind w:left="1080"/>
        <w:jc w:val="both"/>
        <w:rPr>
          <w:rFonts w:asciiTheme="minorHAnsi" w:hAnsiTheme="minorHAnsi" w:cstheme="minorHAnsi"/>
          <w:sz w:val="20"/>
          <w:szCs w:val="20"/>
        </w:rPr>
      </w:pPr>
      <w:r w:rsidRPr="00D80CE9">
        <w:rPr>
          <w:rFonts w:asciiTheme="minorHAnsi" w:hAnsiTheme="minorHAnsi" w:cstheme="minorHAnsi"/>
          <w:sz w:val="20"/>
          <w:szCs w:val="20"/>
        </w:rPr>
        <w:t xml:space="preserve">With guidance from qualified service site staff, provide self-represented litigants with information about procedures, options, scheduling and referrals to appropriate services within or outside the </w:t>
      </w:r>
      <w:proofErr w:type="gramStart"/>
      <w:r w:rsidRPr="00D80CE9">
        <w:rPr>
          <w:rFonts w:asciiTheme="minorHAnsi" w:hAnsiTheme="minorHAnsi" w:cstheme="minorHAnsi"/>
          <w:sz w:val="20"/>
          <w:szCs w:val="20"/>
        </w:rPr>
        <w:t>courts;</w:t>
      </w:r>
      <w:proofErr w:type="gramEnd"/>
    </w:p>
    <w:p w14:paraId="17880BBF" w14:textId="77777777" w:rsidR="00A0126C" w:rsidRPr="00D80CE9" w:rsidRDefault="00A0126C" w:rsidP="00FB6AAA">
      <w:pPr>
        <w:pStyle w:val="ListParagraph"/>
        <w:numPr>
          <w:ilvl w:val="0"/>
          <w:numId w:val="34"/>
        </w:numPr>
        <w:tabs>
          <w:tab w:val="clear" w:pos="720"/>
          <w:tab w:val="num" w:pos="810"/>
        </w:tabs>
        <w:spacing w:after="120" w:line="240" w:lineRule="auto"/>
        <w:ind w:left="1080"/>
        <w:jc w:val="both"/>
        <w:rPr>
          <w:rFonts w:cstheme="minorHAnsi"/>
          <w:szCs w:val="20"/>
        </w:rPr>
      </w:pPr>
      <w:r w:rsidRPr="00D80CE9">
        <w:rPr>
          <w:rFonts w:cstheme="minorHAnsi"/>
          <w:szCs w:val="20"/>
        </w:rPr>
        <w:t xml:space="preserve">With guidance from self-help attorneys and Court Paralegals, assist in the review of self-represented litigants’ files, documents, and electronic case summaries and indexes to prepare for workshops, clinics, and other assistance as assigned by </w:t>
      </w:r>
      <w:proofErr w:type="gramStart"/>
      <w:r w:rsidRPr="00D80CE9">
        <w:rPr>
          <w:rFonts w:cstheme="minorHAnsi"/>
          <w:szCs w:val="20"/>
        </w:rPr>
        <w:t>supervisors;</w:t>
      </w:r>
      <w:proofErr w:type="gramEnd"/>
    </w:p>
    <w:p w14:paraId="59376B0A" w14:textId="77777777" w:rsidR="00A0126C" w:rsidRPr="00D80CE9" w:rsidRDefault="00A0126C" w:rsidP="00FB6AAA">
      <w:pPr>
        <w:numPr>
          <w:ilvl w:val="0"/>
          <w:numId w:val="34"/>
        </w:numPr>
        <w:tabs>
          <w:tab w:val="clear" w:pos="720"/>
          <w:tab w:val="left" w:pos="450"/>
          <w:tab w:val="num" w:pos="810"/>
        </w:tabs>
        <w:spacing w:after="120" w:line="240" w:lineRule="auto"/>
        <w:ind w:left="1080"/>
        <w:jc w:val="both"/>
        <w:rPr>
          <w:rFonts w:cstheme="minorHAnsi"/>
          <w:szCs w:val="20"/>
        </w:rPr>
      </w:pPr>
      <w:r w:rsidRPr="00D80CE9">
        <w:rPr>
          <w:rFonts w:cstheme="minorHAnsi"/>
          <w:szCs w:val="20"/>
        </w:rPr>
        <w:t xml:space="preserve">With guidance from qualified service site staff, assist self-represented litigants in the completion of legal forms and </w:t>
      </w:r>
      <w:proofErr w:type="gramStart"/>
      <w:r w:rsidRPr="00D80CE9">
        <w:rPr>
          <w:rFonts w:cstheme="minorHAnsi"/>
          <w:szCs w:val="20"/>
        </w:rPr>
        <w:t>documents;</w:t>
      </w:r>
      <w:proofErr w:type="gramEnd"/>
    </w:p>
    <w:p w14:paraId="3E123181" w14:textId="77777777" w:rsidR="00A0126C" w:rsidRPr="00D80CE9" w:rsidRDefault="00A0126C" w:rsidP="00FB6AAA">
      <w:pPr>
        <w:numPr>
          <w:ilvl w:val="0"/>
          <w:numId w:val="34"/>
        </w:numPr>
        <w:tabs>
          <w:tab w:val="clear" w:pos="720"/>
          <w:tab w:val="left" w:pos="450"/>
          <w:tab w:val="num" w:pos="810"/>
        </w:tabs>
        <w:spacing w:after="120" w:line="240" w:lineRule="auto"/>
        <w:ind w:left="1080"/>
        <w:jc w:val="both"/>
        <w:rPr>
          <w:rFonts w:cstheme="minorHAnsi"/>
          <w:szCs w:val="20"/>
        </w:rPr>
      </w:pPr>
      <w:r w:rsidRPr="00D80CE9">
        <w:rPr>
          <w:rFonts w:cstheme="minorHAnsi"/>
          <w:szCs w:val="20"/>
        </w:rPr>
        <w:t xml:space="preserve">Assist in self-help workshops guided by self-help attorneys, Court Paralegals, and other qualified site </w:t>
      </w:r>
      <w:proofErr w:type="gramStart"/>
      <w:r w:rsidRPr="00D80CE9">
        <w:rPr>
          <w:rFonts w:cstheme="minorHAnsi"/>
          <w:szCs w:val="20"/>
        </w:rPr>
        <w:t>staff;</w:t>
      </w:r>
      <w:proofErr w:type="gramEnd"/>
    </w:p>
    <w:p w14:paraId="5B01F7A8" w14:textId="77777777" w:rsidR="00A0126C" w:rsidRPr="00D80CE9" w:rsidRDefault="00A0126C" w:rsidP="00FB6AAA">
      <w:pPr>
        <w:numPr>
          <w:ilvl w:val="0"/>
          <w:numId w:val="34"/>
        </w:numPr>
        <w:tabs>
          <w:tab w:val="clear" w:pos="720"/>
          <w:tab w:val="left" w:pos="450"/>
          <w:tab w:val="num" w:pos="810"/>
        </w:tabs>
        <w:spacing w:after="120" w:line="240" w:lineRule="auto"/>
        <w:ind w:left="1080"/>
        <w:jc w:val="both"/>
        <w:rPr>
          <w:rFonts w:cstheme="minorHAnsi"/>
          <w:szCs w:val="20"/>
        </w:rPr>
      </w:pPr>
      <w:r w:rsidRPr="00D80CE9">
        <w:rPr>
          <w:rFonts w:cstheme="minorHAnsi"/>
          <w:szCs w:val="20"/>
        </w:rPr>
        <w:t xml:space="preserve">Assist in creation or revision of informational and educational materials for JusticeCorps service sites with guidance of qualified service site </w:t>
      </w:r>
      <w:proofErr w:type="gramStart"/>
      <w:r w:rsidRPr="00D80CE9">
        <w:rPr>
          <w:rFonts w:cstheme="minorHAnsi"/>
          <w:szCs w:val="20"/>
        </w:rPr>
        <w:t>staff;</w:t>
      </w:r>
      <w:proofErr w:type="gramEnd"/>
    </w:p>
    <w:p w14:paraId="7586C10B" w14:textId="77777777" w:rsidR="00A0126C" w:rsidRPr="00D80CE9" w:rsidRDefault="00A0126C" w:rsidP="00FB6AAA">
      <w:pPr>
        <w:numPr>
          <w:ilvl w:val="0"/>
          <w:numId w:val="34"/>
        </w:numPr>
        <w:tabs>
          <w:tab w:val="clear" w:pos="720"/>
          <w:tab w:val="left" w:pos="450"/>
          <w:tab w:val="num" w:pos="810"/>
        </w:tabs>
        <w:spacing w:after="120" w:line="240" w:lineRule="auto"/>
        <w:ind w:left="1080"/>
        <w:jc w:val="both"/>
        <w:rPr>
          <w:rFonts w:cstheme="minorHAnsi"/>
          <w:szCs w:val="20"/>
        </w:rPr>
      </w:pPr>
      <w:r w:rsidRPr="00D80CE9">
        <w:rPr>
          <w:rFonts w:cstheme="minorHAnsi"/>
          <w:szCs w:val="20"/>
        </w:rPr>
        <w:t xml:space="preserve">Assist in enhancing the volunteer recruitment and training for the JusticeCorps service </w:t>
      </w:r>
      <w:proofErr w:type="gramStart"/>
      <w:r w:rsidRPr="00D80CE9">
        <w:rPr>
          <w:rFonts w:cstheme="minorHAnsi"/>
          <w:szCs w:val="20"/>
        </w:rPr>
        <w:t>sites;</w:t>
      </w:r>
      <w:proofErr w:type="gramEnd"/>
      <w:r w:rsidRPr="00D80CE9">
        <w:rPr>
          <w:rFonts w:cstheme="minorHAnsi"/>
          <w:szCs w:val="20"/>
        </w:rPr>
        <w:t xml:space="preserve"> </w:t>
      </w:r>
    </w:p>
    <w:p w14:paraId="4DA8BB1B" w14:textId="77777777" w:rsidR="00A0126C" w:rsidRPr="00D80CE9" w:rsidRDefault="00A0126C" w:rsidP="00FB6AAA">
      <w:pPr>
        <w:numPr>
          <w:ilvl w:val="0"/>
          <w:numId w:val="34"/>
        </w:numPr>
        <w:tabs>
          <w:tab w:val="clear" w:pos="720"/>
          <w:tab w:val="num" w:pos="810"/>
        </w:tabs>
        <w:spacing w:before="100" w:beforeAutospacing="1" w:after="120" w:line="240" w:lineRule="auto"/>
        <w:ind w:left="1080"/>
        <w:jc w:val="both"/>
        <w:rPr>
          <w:rFonts w:cstheme="minorHAnsi"/>
          <w:szCs w:val="20"/>
        </w:rPr>
      </w:pPr>
      <w:r w:rsidRPr="00D80CE9">
        <w:rPr>
          <w:rFonts w:cstheme="minorHAnsi"/>
          <w:szCs w:val="20"/>
        </w:rPr>
        <w:t>Full-time Fellow members may be assigned by their supervisors to act as team leads to support and mentor less experienced, JusticeCorps Minimum-time members and other volunteers.</w:t>
      </w:r>
    </w:p>
    <w:p w14:paraId="5D1EDB3D" w14:textId="77777777" w:rsidR="00A0126C" w:rsidRPr="00D80CE9" w:rsidRDefault="00A0126C" w:rsidP="00A0126C">
      <w:pPr>
        <w:pStyle w:val="BodyText"/>
        <w:ind w:left="720"/>
        <w:jc w:val="both"/>
        <w:rPr>
          <w:rFonts w:asciiTheme="minorHAnsi" w:hAnsiTheme="minorHAnsi" w:cstheme="minorHAnsi"/>
          <w:snapToGrid/>
          <w:sz w:val="20"/>
        </w:rPr>
      </w:pPr>
      <w:proofErr w:type="gramStart"/>
      <w:r w:rsidRPr="00D80CE9">
        <w:rPr>
          <w:rFonts w:asciiTheme="minorHAnsi" w:hAnsiTheme="minorHAnsi" w:cstheme="minorHAnsi"/>
          <w:snapToGrid/>
          <w:sz w:val="20"/>
        </w:rPr>
        <w:t>All of</w:t>
      </w:r>
      <w:proofErr w:type="gramEnd"/>
      <w:r w:rsidRPr="00D80CE9">
        <w:rPr>
          <w:rFonts w:asciiTheme="minorHAnsi" w:hAnsiTheme="minorHAnsi" w:cstheme="minorHAnsi"/>
          <w:snapToGrid/>
          <w:sz w:val="20"/>
        </w:rPr>
        <w:t xml:space="preserve"> the above duties and responsibilities are essential position functions subject to reasonable accommodation. All position requirements listed indicate the minimum level of knowledge, skills and/or ability deemed necessary to perform the duties proficiently. This position description is not to be construed as an exhaustive statement of duties, responsibilities, or requirements. Individuals may be required to perform any other position-related duties as instructed by a supervisor. This position description is not all-inclusive.</w:t>
      </w:r>
    </w:p>
    <w:p w14:paraId="03CDAA9A" w14:textId="77777777" w:rsidR="00A0126C" w:rsidRPr="00D80CE9" w:rsidRDefault="00A0126C" w:rsidP="00A0126C">
      <w:pPr>
        <w:pStyle w:val="BodyText"/>
        <w:ind w:left="720"/>
        <w:jc w:val="both"/>
        <w:rPr>
          <w:rFonts w:asciiTheme="minorHAnsi" w:hAnsiTheme="minorHAnsi" w:cstheme="minorHAnsi"/>
          <w:snapToGrid/>
          <w:sz w:val="20"/>
        </w:rPr>
      </w:pPr>
    </w:p>
    <w:p w14:paraId="04167798" w14:textId="57F3DFFA" w:rsidR="00A0126C" w:rsidRPr="00D80CE9" w:rsidRDefault="00A0126C" w:rsidP="00A0126C">
      <w:pPr>
        <w:pStyle w:val="BodyText"/>
        <w:ind w:left="720"/>
        <w:jc w:val="both"/>
        <w:rPr>
          <w:rFonts w:asciiTheme="minorHAnsi" w:hAnsiTheme="minorHAnsi" w:cstheme="minorHAnsi"/>
          <w:snapToGrid/>
          <w:sz w:val="20"/>
        </w:rPr>
      </w:pPr>
      <w:bookmarkStart w:id="4" w:name="_Hlk44955425"/>
      <w:r w:rsidRPr="00D80CE9">
        <w:rPr>
          <w:rFonts w:asciiTheme="minorHAnsi" w:hAnsiTheme="minorHAnsi" w:cstheme="minorHAnsi"/>
          <w:snapToGrid/>
          <w:sz w:val="20"/>
        </w:rPr>
        <w:lastRenderedPageBreak/>
        <w:t xml:space="preserve">Members serving during the </w:t>
      </w:r>
      <w:r w:rsidR="005B3772" w:rsidRPr="00D80CE9">
        <w:rPr>
          <w:rFonts w:asciiTheme="minorHAnsi" w:hAnsiTheme="minorHAnsi" w:cstheme="minorHAnsi"/>
          <w:snapToGrid/>
          <w:sz w:val="20"/>
        </w:rPr>
        <w:t xml:space="preserve">2023 </w:t>
      </w:r>
      <w:r w:rsidRPr="00D80CE9">
        <w:rPr>
          <w:rFonts w:asciiTheme="minorHAnsi" w:hAnsiTheme="minorHAnsi" w:cstheme="minorHAnsi"/>
          <w:snapToGrid/>
          <w:sz w:val="20"/>
        </w:rPr>
        <w:t>program year may engage in some of the activities above via remote access. Considering social distancing guidelines and other changes to court operations that may be necessary due to the ongoing pandemic, some litigants may be served outside of a courthouse setting. Members assisting litigants through remote service will still operate under the supervision of an attorney or other qualified staff, will be expected to properly collect performance measurement data, and will receive appropriate training to provide service via remote delivery.</w:t>
      </w:r>
    </w:p>
    <w:p w14:paraId="6CF6A4AF" w14:textId="08CFA0EA" w:rsidR="00A0126C" w:rsidRPr="00D80CE9" w:rsidRDefault="00A0126C" w:rsidP="00A0126C">
      <w:pPr>
        <w:pStyle w:val="BodyText"/>
        <w:ind w:left="720"/>
        <w:jc w:val="both"/>
        <w:rPr>
          <w:rFonts w:asciiTheme="minorHAnsi" w:hAnsiTheme="minorHAnsi" w:cstheme="minorHAnsi"/>
          <w:snapToGrid/>
          <w:sz w:val="20"/>
        </w:rPr>
      </w:pPr>
    </w:p>
    <w:p w14:paraId="205CDA72" w14:textId="68D8B926" w:rsidR="005B3772" w:rsidRPr="00D80CE9" w:rsidRDefault="005B3772" w:rsidP="00A0126C">
      <w:pPr>
        <w:pStyle w:val="BodyText"/>
        <w:ind w:left="720"/>
        <w:jc w:val="both"/>
        <w:rPr>
          <w:rFonts w:asciiTheme="minorHAnsi" w:hAnsiTheme="minorHAnsi" w:cstheme="minorHAnsi"/>
          <w:snapToGrid/>
          <w:sz w:val="20"/>
        </w:rPr>
      </w:pPr>
      <w:r w:rsidRPr="00D80CE9">
        <w:rPr>
          <w:rFonts w:asciiTheme="minorHAnsi" w:hAnsiTheme="minorHAnsi" w:cstheme="minorHAnsi"/>
          <w:snapToGrid/>
          <w:sz w:val="20"/>
        </w:rPr>
        <w:t>All members are required to be available to serve their scheduled shift hours, in-person, at their placement site. In some regions, JusticeCorps members may be assigned to remote/teleservice shifts where the member is permitted or required to serve remotely. If a member’s supervisor determines that placement site operations necessitate in person service, members may be required to report to their placement site for their scheduled shift on a teleservice day. Teleservice may be terminated at any time by a member’s supervisor or JusticeCorps Program Director.</w:t>
      </w:r>
    </w:p>
    <w:p w14:paraId="5D43C896" w14:textId="77777777" w:rsidR="005B3772" w:rsidRPr="00D80CE9" w:rsidRDefault="005B3772" w:rsidP="00A0126C">
      <w:pPr>
        <w:pStyle w:val="BodyText"/>
        <w:ind w:left="720"/>
        <w:jc w:val="both"/>
        <w:rPr>
          <w:rFonts w:asciiTheme="minorHAnsi" w:hAnsiTheme="minorHAnsi" w:cstheme="minorHAnsi"/>
          <w:snapToGrid/>
          <w:sz w:val="20"/>
        </w:rPr>
      </w:pPr>
    </w:p>
    <w:bookmarkEnd w:id="4"/>
    <w:p w14:paraId="4D18BCB1" w14:textId="77777777" w:rsidR="00A0126C" w:rsidRPr="00D80CE9" w:rsidRDefault="00A0126C" w:rsidP="00A0126C">
      <w:pPr>
        <w:pStyle w:val="BodyText"/>
        <w:ind w:left="720"/>
        <w:jc w:val="both"/>
        <w:rPr>
          <w:rFonts w:asciiTheme="minorHAnsi" w:hAnsiTheme="minorHAnsi" w:cstheme="minorHAnsi"/>
          <w:snapToGrid/>
          <w:sz w:val="20"/>
        </w:rPr>
      </w:pPr>
      <w:r w:rsidRPr="00D80CE9">
        <w:rPr>
          <w:rFonts w:asciiTheme="minorHAnsi" w:hAnsiTheme="minorHAnsi" w:cstheme="minorHAnsi"/>
          <w:snapToGrid/>
          <w:sz w:val="20"/>
        </w:rPr>
        <w:t>In the event of a local, state, or federal disaster declaration, AmeriCorps members may be asked on a volunteer basis or be required by California Volunteers to activate to assist in disaster response and recovery activities within their communities.  This may involve virtual service opportunities or in-person service opportunities. This may include service opportunities outside of the member’s standard service hours or in place of their standard service duties. JusticeCorps staff and members will have the opportunity to consider proposed member redeployments in terms of existing program and site policies, health and safety issues, and other criteria to determine whether alternate volunteer opportunities are appropriate for JusticeCorps members.</w:t>
      </w:r>
    </w:p>
    <w:p w14:paraId="490BBA87" w14:textId="77777777" w:rsidR="00A0126C" w:rsidRPr="00D80CE9" w:rsidRDefault="00A0126C" w:rsidP="00A0126C">
      <w:pPr>
        <w:pStyle w:val="BodyText"/>
        <w:ind w:left="720"/>
        <w:jc w:val="both"/>
        <w:rPr>
          <w:rFonts w:asciiTheme="minorHAnsi" w:hAnsiTheme="minorHAnsi" w:cstheme="minorHAnsi"/>
          <w:snapToGrid/>
          <w:sz w:val="20"/>
        </w:rPr>
      </w:pPr>
    </w:p>
    <w:p w14:paraId="61FF99EB" w14:textId="77777777" w:rsidR="00A0126C" w:rsidRPr="00D80CE9" w:rsidRDefault="00A0126C" w:rsidP="00A0126C">
      <w:pPr>
        <w:ind w:left="720"/>
        <w:jc w:val="both"/>
        <w:rPr>
          <w:rFonts w:cstheme="minorHAnsi"/>
          <w:b/>
          <w:szCs w:val="20"/>
          <w:u w:val="single"/>
        </w:rPr>
      </w:pPr>
      <w:bookmarkStart w:id="5" w:name="_Toc394927131"/>
      <w:r w:rsidRPr="00D80CE9">
        <w:rPr>
          <w:rFonts w:cstheme="minorHAnsi"/>
          <w:b/>
          <w:szCs w:val="20"/>
          <w:u w:val="single"/>
        </w:rPr>
        <w:t>JusticeCorps Graduate Fellow Member Minimum Qualifications:</w:t>
      </w:r>
      <w:bookmarkEnd w:id="5"/>
    </w:p>
    <w:p w14:paraId="25C0B426" w14:textId="77777777" w:rsidR="00A0126C" w:rsidRPr="00D80CE9" w:rsidRDefault="00A0126C" w:rsidP="00FB6AAA">
      <w:pPr>
        <w:pStyle w:val="CM8"/>
        <w:numPr>
          <w:ilvl w:val="0"/>
          <w:numId w:val="34"/>
        </w:numPr>
        <w:tabs>
          <w:tab w:val="clear" w:pos="720"/>
          <w:tab w:val="num" w:pos="810"/>
        </w:tabs>
        <w:spacing w:after="120" w:line="276" w:lineRule="auto"/>
        <w:ind w:left="1080"/>
        <w:jc w:val="both"/>
        <w:rPr>
          <w:rFonts w:asciiTheme="minorHAnsi" w:hAnsiTheme="minorHAnsi" w:cstheme="minorHAnsi"/>
          <w:sz w:val="20"/>
          <w:szCs w:val="20"/>
        </w:rPr>
      </w:pPr>
      <w:r w:rsidRPr="00D80CE9">
        <w:rPr>
          <w:rFonts w:asciiTheme="minorHAnsi" w:hAnsiTheme="minorHAnsi" w:cstheme="minorHAnsi"/>
          <w:sz w:val="20"/>
          <w:szCs w:val="20"/>
        </w:rPr>
        <w:t xml:space="preserve">Successful completion of a one-year term as a minimum time member in JusticeCorps or successful completion of a national service (AmeriCorps) program other than JusticeCorps, or an equivalent service </w:t>
      </w:r>
      <w:proofErr w:type="gramStart"/>
      <w:r w:rsidRPr="00D80CE9">
        <w:rPr>
          <w:rFonts w:asciiTheme="minorHAnsi" w:hAnsiTheme="minorHAnsi" w:cstheme="minorHAnsi"/>
          <w:sz w:val="20"/>
          <w:szCs w:val="20"/>
        </w:rPr>
        <w:t>experience;</w:t>
      </w:r>
      <w:proofErr w:type="gramEnd"/>
      <w:r w:rsidRPr="00D80CE9">
        <w:rPr>
          <w:rFonts w:asciiTheme="minorHAnsi" w:hAnsiTheme="minorHAnsi" w:cstheme="minorHAnsi"/>
          <w:sz w:val="20"/>
          <w:szCs w:val="20"/>
        </w:rPr>
        <w:t xml:space="preserve"> </w:t>
      </w:r>
    </w:p>
    <w:p w14:paraId="6CCBDF3B" w14:textId="77777777" w:rsidR="00A0126C" w:rsidRPr="00D80CE9" w:rsidRDefault="00A0126C" w:rsidP="00FB6AAA">
      <w:pPr>
        <w:pStyle w:val="CM8"/>
        <w:numPr>
          <w:ilvl w:val="0"/>
          <w:numId w:val="34"/>
        </w:numPr>
        <w:tabs>
          <w:tab w:val="clear" w:pos="720"/>
          <w:tab w:val="num" w:pos="810"/>
        </w:tabs>
        <w:spacing w:after="120" w:line="276" w:lineRule="auto"/>
        <w:ind w:left="1080"/>
        <w:jc w:val="both"/>
        <w:rPr>
          <w:rFonts w:asciiTheme="minorHAnsi" w:hAnsiTheme="minorHAnsi" w:cstheme="minorHAnsi"/>
          <w:sz w:val="20"/>
          <w:szCs w:val="20"/>
        </w:rPr>
      </w:pPr>
      <w:r w:rsidRPr="00D80CE9">
        <w:rPr>
          <w:rFonts w:asciiTheme="minorHAnsi" w:hAnsiTheme="minorHAnsi" w:cstheme="minorHAnsi"/>
          <w:sz w:val="20"/>
          <w:szCs w:val="20"/>
        </w:rPr>
        <w:t xml:space="preserve">17 years or </w:t>
      </w:r>
      <w:proofErr w:type="gramStart"/>
      <w:r w:rsidRPr="00D80CE9">
        <w:rPr>
          <w:rFonts w:asciiTheme="minorHAnsi" w:hAnsiTheme="minorHAnsi" w:cstheme="minorHAnsi"/>
          <w:sz w:val="20"/>
          <w:szCs w:val="20"/>
        </w:rPr>
        <w:t>older;</w:t>
      </w:r>
      <w:proofErr w:type="gramEnd"/>
    </w:p>
    <w:p w14:paraId="643FDAEF" w14:textId="77777777" w:rsidR="00A0126C" w:rsidRPr="00D80CE9" w:rsidRDefault="00A0126C" w:rsidP="00FB6AAA">
      <w:pPr>
        <w:pStyle w:val="CM8"/>
        <w:numPr>
          <w:ilvl w:val="0"/>
          <w:numId w:val="34"/>
        </w:numPr>
        <w:tabs>
          <w:tab w:val="clear" w:pos="720"/>
          <w:tab w:val="num" w:pos="810"/>
        </w:tabs>
        <w:spacing w:after="120" w:line="276" w:lineRule="auto"/>
        <w:ind w:left="1080"/>
        <w:jc w:val="both"/>
        <w:rPr>
          <w:rFonts w:asciiTheme="minorHAnsi" w:hAnsiTheme="minorHAnsi" w:cstheme="minorHAnsi"/>
          <w:sz w:val="20"/>
          <w:szCs w:val="20"/>
        </w:rPr>
      </w:pPr>
      <w:r w:rsidRPr="00D80CE9">
        <w:rPr>
          <w:rFonts w:asciiTheme="minorHAnsi" w:hAnsiTheme="minorHAnsi" w:cstheme="minorHAnsi"/>
          <w:sz w:val="20"/>
          <w:szCs w:val="20"/>
        </w:rPr>
        <w:t xml:space="preserve">U.S. citizen, U.S. national or lawful permanent resident of the United </w:t>
      </w:r>
      <w:proofErr w:type="gramStart"/>
      <w:r w:rsidRPr="00D80CE9">
        <w:rPr>
          <w:rFonts w:asciiTheme="minorHAnsi" w:hAnsiTheme="minorHAnsi" w:cstheme="minorHAnsi"/>
          <w:sz w:val="20"/>
          <w:szCs w:val="20"/>
        </w:rPr>
        <w:t>States;</w:t>
      </w:r>
      <w:proofErr w:type="gramEnd"/>
    </w:p>
    <w:p w14:paraId="00BEF073" w14:textId="77777777" w:rsidR="00A0126C" w:rsidRPr="00D80CE9" w:rsidRDefault="00A0126C" w:rsidP="00FB6AAA">
      <w:pPr>
        <w:pStyle w:val="CM8"/>
        <w:numPr>
          <w:ilvl w:val="0"/>
          <w:numId w:val="34"/>
        </w:numPr>
        <w:tabs>
          <w:tab w:val="clear" w:pos="720"/>
          <w:tab w:val="num" w:pos="810"/>
        </w:tabs>
        <w:spacing w:after="120" w:line="276" w:lineRule="auto"/>
        <w:ind w:left="1080"/>
        <w:jc w:val="both"/>
        <w:rPr>
          <w:rFonts w:asciiTheme="minorHAnsi" w:hAnsiTheme="minorHAnsi" w:cstheme="minorHAnsi"/>
          <w:sz w:val="20"/>
          <w:szCs w:val="20"/>
        </w:rPr>
      </w:pPr>
      <w:r w:rsidRPr="00D80CE9">
        <w:rPr>
          <w:rFonts w:asciiTheme="minorHAnsi" w:hAnsiTheme="minorHAnsi" w:cstheme="minorHAnsi"/>
          <w:sz w:val="20"/>
          <w:szCs w:val="20"/>
        </w:rPr>
        <w:t xml:space="preserve">Graduation from an accredited four-year college or </w:t>
      </w:r>
      <w:proofErr w:type="gramStart"/>
      <w:r w:rsidRPr="00D80CE9">
        <w:rPr>
          <w:rFonts w:asciiTheme="minorHAnsi" w:hAnsiTheme="minorHAnsi" w:cstheme="minorHAnsi"/>
          <w:sz w:val="20"/>
          <w:szCs w:val="20"/>
        </w:rPr>
        <w:t>university;</w:t>
      </w:r>
      <w:proofErr w:type="gramEnd"/>
    </w:p>
    <w:p w14:paraId="381B154A" w14:textId="77777777" w:rsidR="00A0126C" w:rsidRPr="00D80CE9" w:rsidRDefault="00A0126C" w:rsidP="00FB6AAA">
      <w:pPr>
        <w:pStyle w:val="CM8"/>
        <w:numPr>
          <w:ilvl w:val="0"/>
          <w:numId w:val="34"/>
        </w:numPr>
        <w:tabs>
          <w:tab w:val="clear" w:pos="720"/>
          <w:tab w:val="num" w:pos="810"/>
        </w:tabs>
        <w:spacing w:after="120" w:line="276" w:lineRule="auto"/>
        <w:ind w:left="1080"/>
        <w:jc w:val="both"/>
        <w:rPr>
          <w:rFonts w:asciiTheme="minorHAnsi" w:hAnsiTheme="minorHAnsi" w:cstheme="minorHAnsi"/>
          <w:sz w:val="20"/>
          <w:szCs w:val="20"/>
        </w:rPr>
      </w:pPr>
      <w:r w:rsidRPr="00D80CE9">
        <w:rPr>
          <w:rFonts w:asciiTheme="minorHAnsi" w:hAnsiTheme="minorHAnsi" w:cstheme="minorHAnsi"/>
          <w:sz w:val="20"/>
          <w:szCs w:val="20"/>
        </w:rPr>
        <w:t>Commitment to community service and ability to provide continuous service for the entire program year; (Extended absences are not allowed. Members will not be given permission to miss service due to such things as LSAT prep, participation in another service or employment position, for enrollment in coursework or extended law school/career preparation workshops</w:t>
      </w:r>
      <w:proofErr w:type="gramStart"/>
      <w:r w:rsidRPr="00D80CE9">
        <w:rPr>
          <w:rFonts w:asciiTheme="minorHAnsi" w:hAnsiTheme="minorHAnsi" w:cstheme="minorHAnsi"/>
          <w:sz w:val="20"/>
          <w:szCs w:val="20"/>
        </w:rPr>
        <w:t>);</w:t>
      </w:r>
      <w:proofErr w:type="gramEnd"/>
      <w:r w:rsidRPr="00D80CE9">
        <w:rPr>
          <w:rFonts w:asciiTheme="minorHAnsi" w:hAnsiTheme="minorHAnsi" w:cstheme="minorHAnsi"/>
          <w:sz w:val="20"/>
          <w:szCs w:val="20"/>
        </w:rPr>
        <w:t xml:space="preserve"> </w:t>
      </w:r>
    </w:p>
    <w:p w14:paraId="020C837E" w14:textId="77777777" w:rsidR="00A0126C" w:rsidRPr="00D80CE9" w:rsidRDefault="00A0126C" w:rsidP="00FB6AAA">
      <w:pPr>
        <w:pStyle w:val="CM8"/>
        <w:numPr>
          <w:ilvl w:val="0"/>
          <w:numId w:val="34"/>
        </w:numPr>
        <w:tabs>
          <w:tab w:val="clear" w:pos="720"/>
          <w:tab w:val="num" w:pos="810"/>
        </w:tabs>
        <w:spacing w:after="120" w:line="276" w:lineRule="auto"/>
        <w:ind w:left="1080"/>
        <w:jc w:val="both"/>
        <w:rPr>
          <w:rFonts w:asciiTheme="minorHAnsi" w:hAnsiTheme="minorHAnsi" w:cstheme="minorHAnsi"/>
          <w:sz w:val="20"/>
          <w:szCs w:val="20"/>
        </w:rPr>
      </w:pPr>
      <w:r w:rsidRPr="00D80CE9">
        <w:rPr>
          <w:rFonts w:asciiTheme="minorHAnsi" w:hAnsiTheme="minorHAnsi" w:cstheme="minorHAnsi"/>
          <w:sz w:val="20"/>
          <w:szCs w:val="20"/>
        </w:rPr>
        <w:t xml:space="preserve">Ability to learn from and attend all JusticeCorps </w:t>
      </w:r>
      <w:proofErr w:type="gramStart"/>
      <w:r w:rsidRPr="00D80CE9">
        <w:rPr>
          <w:rFonts w:asciiTheme="minorHAnsi" w:hAnsiTheme="minorHAnsi" w:cstheme="minorHAnsi"/>
          <w:sz w:val="20"/>
          <w:szCs w:val="20"/>
        </w:rPr>
        <w:t>trainings;</w:t>
      </w:r>
      <w:proofErr w:type="gramEnd"/>
      <w:r w:rsidRPr="00D80CE9">
        <w:rPr>
          <w:rFonts w:asciiTheme="minorHAnsi" w:hAnsiTheme="minorHAnsi" w:cstheme="minorHAnsi"/>
          <w:sz w:val="20"/>
          <w:szCs w:val="20"/>
        </w:rPr>
        <w:t xml:space="preserve"> </w:t>
      </w:r>
    </w:p>
    <w:p w14:paraId="351D1BEA" w14:textId="77777777" w:rsidR="00A0126C" w:rsidRPr="00D80CE9" w:rsidRDefault="00A0126C" w:rsidP="00FB6AAA">
      <w:pPr>
        <w:pStyle w:val="CM8"/>
        <w:numPr>
          <w:ilvl w:val="0"/>
          <w:numId w:val="34"/>
        </w:numPr>
        <w:tabs>
          <w:tab w:val="clear" w:pos="720"/>
          <w:tab w:val="num" w:pos="810"/>
        </w:tabs>
        <w:spacing w:after="120" w:line="276" w:lineRule="auto"/>
        <w:ind w:left="1080"/>
        <w:jc w:val="both"/>
        <w:rPr>
          <w:rFonts w:asciiTheme="minorHAnsi" w:hAnsiTheme="minorHAnsi" w:cstheme="minorHAnsi"/>
          <w:sz w:val="20"/>
          <w:szCs w:val="20"/>
        </w:rPr>
      </w:pPr>
      <w:r w:rsidRPr="00D80CE9">
        <w:rPr>
          <w:rFonts w:asciiTheme="minorHAnsi" w:hAnsiTheme="minorHAnsi" w:cstheme="minorHAnsi"/>
          <w:sz w:val="20"/>
          <w:szCs w:val="20"/>
        </w:rPr>
        <w:t xml:space="preserve">Experience and/or interest in working on problems in our </w:t>
      </w:r>
      <w:proofErr w:type="gramStart"/>
      <w:r w:rsidRPr="00D80CE9">
        <w:rPr>
          <w:rFonts w:asciiTheme="minorHAnsi" w:hAnsiTheme="minorHAnsi" w:cstheme="minorHAnsi"/>
          <w:sz w:val="20"/>
          <w:szCs w:val="20"/>
        </w:rPr>
        <w:t>community;</w:t>
      </w:r>
      <w:proofErr w:type="gramEnd"/>
      <w:r w:rsidRPr="00D80CE9">
        <w:rPr>
          <w:rFonts w:asciiTheme="minorHAnsi" w:hAnsiTheme="minorHAnsi" w:cstheme="minorHAnsi"/>
          <w:sz w:val="20"/>
          <w:szCs w:val="20"/>
        </w:rPr>
        <w:t xml:space="preserve"> </w:t>
      </w:r>
    </w:p>
    <w:p w14:paraId="38C4C11E" w14:textId="77777777" w:rsidR="00A0126C" w:rsidRPr="00D80CE9" w:rsidRDefault="00A0126C" w:rsidP="00FB6AAA">
      <w:pPr>
        <w:pStyle w:val="CM8"/>
        <w:numPr>
          <w:ilvl w:val="0"/>
          <w:numId w:val="34"/>
        </w:numPr>
        <w:tabs>
          <w:tab w:val="clear" w:pos="720"/>
          <w:tab w:val="num" w:pos="810"/>
        </w:tabs>
        <w:spacing w:after="120" w:line="276" w:lineRule="auto"/>
        <w:ind w:left="1080"/>
        <w:jc w:val="both"/>
        <w:rPr>
          <w:rFonts w:asciiTheme="minorHAnsi" w:hAnsiTheme="minorHAnsi" w:cstheme="minorHAnsi"/>
          <w:sz w:val="20"/>
          <w:szCs w:val="20"/>
        </w:rPr>
      </w:pPr>
      <w:r w:rsidRPr="00D80CE9">
        <w:rPr>
          <w:rFonts w:asciiTheme="minorHAnsi" w:hAnsiTheme="minorHAnsi" w:cstheme="minorHAnsi"/>
          <w:sz w:val="20"/>
          <w:szCs w:val="20"/>
        </w:rPr>
        <w:t xml:space="preserve">Willingness to be an active team member and ability to work in a diverse </w:t>
      </w:r>
      <w:proofErr w:type="gramStart"/>
      <w:r w:rsidRPr="00D80CE9">
        <w:rPr>
          <w:rFonts w:asciiTheme="minorHAnsi" w:hAnsiTheme="minorHAnsi" w:cstheme="minorHAnsi"/>
          <w:sz w:val="20"/>
          <w:szCs w:val="20"/>
        </w:rPr>
        <w:t>team;</w:t>
      </w:r>
      <w:proofErr w:type="gramEnd"/>
      <w:r w:rsidRPr="00D80CE9">
        <w:rPr>
          <w:rFonts w:asciiTheme="minorHAnsi" w:hAnsiTheme="minorHAnsi" w:cstheme="minorHAnsi"/>
          <w:sz w:val="20"/>
          <w:szCs w:val="20"/>
        </w:rPr>
        <w:t xml:space="preserve"> </w:t>
      </w:r>
    </w:p>
    <w:p w14:paraId="6F3175F6" w14:textId="77777777" w:rsidR="00A0126C" w:rsidRPr="00D80CE9" w:rsidRDefault="00A0126C" w:rsidP="00FB6AAA">
      <w:pPr>
        <w:pStyle w:val="CM8"/>
        <w:numPr>
          <w:ilvl w:val="0"/>
          <w:numId w:val="34"/>
        </w:numPr>
        <w:tabs>
          <w:tab w:val="clear" w:pos="720"/>
          <w:tab w:val="num" w:pos="810"/>
        </w:tabs>
        <w:spacing w:after="120" w:line="276" w:lineRule="auto"/>
        <w:ind w:left="1080"/>
        <w:jc w:val="both"/>
        <w:rPr>
          <w:rFonts w:asciiTheme="minorHAnsi" w:hAnsiTheme="minorHAnsi" w:cstheme="minorHAnsi"/>
          <w:sz w:val="20"/>
          <w:szCs w:val="20"/>
        </w:rPr>
      </w:pPr>
      <w:r w:rsidRPr="00D80CE9">
        <w:rPr>
          <w:rFonts w:asciiTheme="minorHAnsi" w:hAnsiTheme="minorHAnsi" w:cstheme="minorHAnsi"/>
          <w:sz w:val="20"/>
          <w:szCs w:val="20"/>
        </w:rPr>
        <w:t xml:space="preserve">Members must pass local background check, FBI, and Department of Justice live scan fingerprinting and NSOPW </w:t>
      </w:r>
      <w:proofErr w:type="gramStart"/>
      <w:r w:rsidRPr="00D80CE9">
        <w:rPr>
          <w:rFonts w:asciiTheme="minorHAnsi" w:hAnsiTheme="minorHAnsi" w:cstheme="minorHAnsi"/>
          <w:sz w:val="20"/>
          <w:szCs w:val="20"/>
        </w:rPr>
        <w:t>check;</w:t>
      </w:r>
      <w:proofErr w:type="gramEnd"/>
      <w:r w:rsidRPr="00D80CE9">
        <w:rPr>
          <w:rFonts w:asciiTheme="minorHAnsi" w:hAnsiTheme="minorHAnsi" w:cstheme="minorHAnsi"/>
          <w:sz w:val="20"/>
          <w:szCs w:val="20"/>
        </w:rPr>
        <w:t xml:space="preserve"> </w:t>
      </w:r>
    </w:p>
    <w:p w14:paraId="578744F1" w14:textId="77777777" w:rsidR="00A0126C" w:rsidRPr="00D80CE9" w:rsidRDefault="00A0126C" w:rsidP="00FB6AAA">
      <w:pPr>
        <w:pStyle w:val="CM8"/>
        <w:numPr>
          <w:ilvl w:val="0"/>
          <w:numId w:val="34"/>
        </w:numPr>
        <w:tabs>
          <w:tab w:val="clear" w:pos="720"/>
          <w:tab w:val="num" w:pos="810"/>
        </w:tabs>
        <w:spacing w:after="120" w:line="276" w:lineRule="auto"/>
        <w:ind w:left="1080"/>
        <w:jc w:val="both"/>
        <w:rPr>
          <w:rFonts w:asciiTheme="minorHAnsi" w:hAnsiTheme="minorHAnsi" w:cstheme="minorHAnsi"/>
          <w:sz w:val="20"/>
          <w:szCs w:val="20"/>
        </w:rPr>
      </w:pPr>
      <w:r w:rsidRPr="00D80CE9">
        <w:rPr>
          <w:rFonts w:asciiTheme="minorHAnsi" w:hAnsiTheme="minorHAnsi" w:cstheme="minorHAnsi"/>
          <w:sz w:val="20"/>
          <w:szCs w:val="20"/>
        </w:rPr>
        <w:t xml:space="preserve">Members must be able to provide their own transportation to the service location and trainings; and </w:t>
      </w:r>
    </w:p>
    <w:p w14:paraId="7B6CC503" w14:textId="77777777" w:rsidR="00A0126C" w:rsidRPr="00D80CE9" w:rsidRDefault="00A0126C" w:rsidP="00FB6AAA">
      <w:pPr>
        <w:pStyle w:val="CM8"/>
        <w:numPr>
          <w:ilvl w:val="0"/>
          <w:numId w:val="34"/>
        </w:numPr>
        <w:tabs>
          <w:tab w:val="clear" w:pos="720"/>
          <w:tab w:val="num" w:pos="810"/>
        </w:tabs>
        <w:spacing w:after="120" w:line="276" w:lineRule="auto"/>
        <w:ind w:left="1080"/>
        <w:jc w:val="both"/>
        <w:rPr>
          <w:rFonts w:asciiTheme="minorHAnsi" w:hAnsiTheme="minorHAnsi" w:cstheme="minorHAnsi"/>
          <w:sz w:val="20"/>
          <w:szCs w:val="20"/>
        </w:rPr>
      </w:pPr>
      <w:r w:rsidRPr="00D80CE9">
        <w:rPr>
          <w:rFonts w:asciiTheme="minorHAnsi" w:hAnsiTheme="minorHAnsi" w:cstheme="minorHAnsi"/>
          <w:sz w:val="20"/>
          <w:szCs w:val="20"/>
        </w:rPr>
        <w:t xml:space="preserve">Members must have access to email and check email regularly (a minimum of two times a week). </w:t>
      </w:r>
    </w:p>
    <w:p w14:paraId="16CF00C6" w14:textId="77777777" w:rsidR="00A0126C" w:rsidRPr="00D80CE9" w:rsidRDefault="00A0126C" w:rsidP="00A0126C">
      <w:pPr>
        <w:ind w:left="720"/>
        <w:jc w:val="both"/>
        <w:rPr>
          <w:rFonts w:cstheme="minorHAnsi"/>
          <w:b/>
          <w:szCs w:val="20"/>
          <w:u w:val="single"/>
        </w:rPr>
      </w:pPr>
      <w:bookmarkStart w:id="6" w:name="_Toc394927132"/>
    </w:p>
    <w:p w14:paraId="1E5D6900" w14:textId="77777777" w:rsidR="00A0126C" w:rsidRPr="00D80CE9" w:rsidRDefault="00A0126C" w:rsidP="00A0126C">
      <w:pPr>
        <w:ind w:left="720"/>
        <w:jc w:val="both"/>
        <w:rPr>
          <w:rFonts w:cstheme="minorHAnsi"/>
          <w:b/>
          <w:szCs w:val="20"/>
          <w:u w:val="single"/>
        </w:rPr>
      </w:pPr>
      <w:r w:rsidRPr="00D80CE9">
        <w:rPr>
          <w:rFonts w:cstheme="minorHAnsi"/>
          <w:b/>
          <w:szCs w:val="20"/>
          <w:u w:val="single"/>
        </w:rPr>
        <w:t>JusticeCorps Graduate Fellowship Member Essential Skills</w:t>
      </w:r>
      <w:bookmarkEnd w:id="6"/>
    </w:p>
    <w:p w14:paraId="0091D9E7" w14:textId="77777777" w:rsidR="00A0126C" w:rsidRPr="00D80CE9" w:rsidRDefault="00A0126C" w:rsidP="00FB6AAA">
      <w:pPr>
        <w:pStyle w:val="CM8"/>
        <w:numPr>
          <w:ilvl w:val="0"/>
          <w:numId w:val="34"/>
        </w:numPr>
        <w:tabs>
          <w:tab w:val="clear" w:pos="720"/>
          <w:tab w:val="num" w:pos="810"/>
        </w:tabs>
        <w:spacing w:after="120" w:line="276" w:lineRule="auto"/>
        <w:ind w:left="1080"/>
        <w:jc w:val="both"/>
        <w:rPr>
          <w:rFonts w:asciiTheme="minorHAnsi" w:hAnsiTheme="minorHAnsi" w:cstheme="minorHAnsi"/>
          <w:sz w:val="20"/>
          <w:szCs w:val="20"/>
        </w:rPr>
      </w:pPr>
      <w:r w:rsidRPr="00D80CE9">
        <w:rPr>
          <w:rFonts w:asciiTheme="minorHAnsi" w:hAnsiTheme="minorHAnsi" w:cstheme="minorHAnsi"/>
          <w:sz w:val="20"/>
          <w:szCs w:val="20"/>
        </w:rPr>
        <w:t xml:space="preserve">Ability to apply information learned in training sessions </w:t>
      </w:r>
    </w:p>
    <w:p w14:paraId="76612F88" w14:textId="77777777" w:rsidR="00A0126C" w:rsidRPr="00D80CE9" w:rsidRDefault="00A0126C" w:rsidP="00FB6AAA">
      <w:pPr>
        <w:pStyle w:val="CM8"/>
        <w:numPr>
          <w:ilvl w:val="0"/>
          <w:numId w:val="34"/>
        </w:numPr>
        <w:tabs>
          <w:tab w:val="clear" w:pos="720"/>
          <w:tab w:val="num" w:pos="810"/>
        </w:tabs>
        <w:spacing w:after="120" w:line="276" w:lineRule="auto"/>
        <w:ind w:left="1080"/>
        <w:jc w:val="both"/>
        <w:rPr>
          <w:rFonts w:asciiTheme="minorHAnsi" w:hAnsiTheme="minorHAnsi" w:cstheme="minorHAnsi"/>
          <w:sz w:val="20"/>
          <w:szCs w:val="20"/>
        </w:rPr>
      </w:pPr>
      <w:r w:rsidRPr="00D80CE9">
        <w:rPr>
          <w:rFonts w:asciiTheme="minorHAnsi" w:hAnsiTheme="minorHAnsi" w:cstheme="minorHAnsi"/>
          <w:sz w:val="20"/>
          <w:szCs w:val="20"/>
        </w:rPr>
        <w:t xml:space="preserve">Possession of strong verbal communication skills </w:t>
      </w:r>
    </w:p>
    <w:p w14:paraId="09697297" w14:textId="77777777" w:rsidR="00A0126C" w:rsidRPr="00D80CE9" w:rsidRDefault="00A0126C" w:rsidP="00FB6AAA">
      <w:pPr>
        <w:pStyle w:val="CM8"/>
        <w:numPr>
          <w:ilvl w:val="0"/>
          <w:numId w:val="34"/>
        </w:numPr>
        <w:tabs>
          <w:tab w:val="clear" w:pos="720"/>
          <w:tab w:val="num" w:pos="810"/>
        </w:tabs>
        <w:spacing w:after="120" w:line="276" w:lineRule="auto"/>
        <w:ind w:left="1080"/>
        <w:jc w:val="both"/>
        <w:rPr>
          <w:rFonts w:asciiTheme="minorHAnsi" w:hAnsiTheme="minorHAnsi" w:cstheme="minorHAnsi"/>
          <w:sz w:val="20"/>
          <w:szCs w:val="20"/>
        </w:rPr>
      </w:pPr>
      <w:r w:rsidRPr="00D80CE9">
        <w:rPr>
          <w:rFonts w:asciiTheme="minorHAnsi" w:hAnsiTheme="minorHAnsi" w:cstheme="minorHAnsi"/>
          <w:sz w:val="20"/>
          <w:szCs w:val="20"/>
        </w:rPr>
        <w:t xml:space="preserve">Good organizational skills and ability to follow through with assigned tasks </w:t>
      </w:r>
    </w:p>
    <w:p w14:paraId="2D5DC560" w14:textId="77777777" w:rsidR="00A0126C" w:rsidRPr="00D80CE9" w:rsidRDefault="00A0126C" w:rsidP="00FB6AAA">
      <w:pPr>
        <w:pStyle w:val="CM8"/>
        <w:numPr>
          <w:ilvl w:val="0"/>
          <w:numId w:val="34"/>
        </w:numPr>
        <w:tabs>
          <w:tab w:val="clear" w:pos="720"/>
          <w:tab w:val="num" w:pos="810"/>
        </w:tabs>
        <w:spacing w:after="120" w:line="276" w:lineRule="auto"/>
        <w:ind w:left="1080"/>
        <w:jc w:val="both"/>
        <w:rPr>
          <w:rFonts w:asciiTheme="minorHAnsi" w:hAnsiTheme="minorHAnsi" w:cstheme="minorHAnsi"/>
          <w:sz w:val="20"/>
          <w:szCs w:val="20"/>
        </w:rPr>
      </w:pPr>
      <w:r w:rsidRPr="00D80CE9">
        <w:rPr>
          <w:rFonts w:asciiTheme="minorHAnsi" w:hAnsiTheme="minorHAnsi" w:cstheme="minorHAnsi"/>
          <w:sz w:val="20"/>
          <w:szCs w:val="20"/>
        </w:rPr>
        <w:lastRenderedPageBreak/>
        <w:t xml:space="preserve">Ability to interact professionally with litigants, peers, court staff, and supervisors </w:t>
      </w:r>
    </w:p>
    <w:p w14:paraId="0169C866" w14:textId="77777777" w:rsidR="00A0126C" w:rsidRPr="00D80CE9" w:rsidRDefault="00A0126C" w:rsidP="00FB6AAA">
      <w:pPr>
        <w:pStyle w:val="CM8"/>
        <w:numPr>
          <w:ilvl w:val="0"/>
          <w:numId w:val="34"/>
        </w:numPr>
        <w:tabs>
          <w:tab w:val="clear" w:pos="720"/>
          <w:tab w:val="num" w:pos="810"/>
        </w:tabs>
        <w:spacing w:after="120" w:line="276" w:lineRule="auto"/>
        <w:ind w:left="1080"/>
        <w:jc w:val="both"/>
        <w:rPr>
          <w:rFonts w:asciiTheme="minorHAnsi" w:hAnsiTheme="minorHAnsi" w:cstheme="minorHAnsi"/>
          <w:sz w:val="20"/>
          <w:szCs w:val="20"/>
        </w:rPr>
      </w:pPr>
      <w:r w:rsidRPr="00D80CE9">
        <w:rPr>
          <w:rFonts w:asciiTheme="minorHAnsi" w:hAnsiTheme="minorHAnsi" w:cstheme="minorHAnsi"/>
          <w:sz w:val="20"/>
          <w:szCs w:val="20"/>
        </w:rPr>
        <w:t xml:space="preserve">Ability to work effectively in a multi-cultural and stressful environment </w:t>
      </w:r>
    </w:p>
    <w:p w14:paraId="020AEC0F" w14:textId="0BF63982" w:rsidR="00F1695A" w:rsidRPr="00D80CE9" w:rsidRDefault="00A0126C" w:rsidP="00FB6AAA">
      <w:pPr>
        <w:pStyle w:val="CM8"/>
        <w:numPr>
          <w:ilvl w:val="0"/>
          <w:numId w:val="34"/>
        </w:numPr>
        <w:tabs>
          <w:tab w:val="clear" w:pos="720"/>
          <w:tab w:val="num" w:pos="810"/>
        </w:tabs>
        <w:spacing w:after="120" w:line="276" w:lineRule="auto"/>
        <w:ind w:left="1080"/>
        <w:jc w:val="both"/>
        <w:rPr>
          <w:rFonts w:asciiTheme="minorHAnsi" w:hAnsiTheme="minorHAnsi" w:cstheme="minorHAnsi"/>
          <w:sz w:val="20"/>
          <w:szCs w:val="20"/>
        </w:rPr>
      </w:pPr>
      <w:r w:rsidRPr="00D80CE9">
        <w:rPr>
          <w:rFonts w:asciiTheme="minorHAnsi" w:hAnsiTheme="minorHAnsi" w:cstheme="minorHAnsi"/>
          <w:sz w:val="20"/>
          <w:szCs w:val="20"/>
        </w:rPr>
        <w:t>Ability to work well in a team setting</w:t>
      </w:r>
      <w:bookmarkEnd w:id="3"/>
    </w:p>
    <w:p w14:paraId="67288275" w14:textId="1821BD2A" w:rsidR="00F1695A" w:rsidRPr="00D80CE9" w:rsidRDefault="00F1695A" w:rsidP="00065B56">
      <w:pPr>
        <w:rPr>
          <w:b/>
        </w:rPr>
      </w:pPr>
    </w:p>
    <w:p w14:paraId="3EDA70F2" w14:textId="49D7764C" w:rsidR="00F1695A" w:rsidRPr="00D80CE9" w:rsidRDefault="00F1695A" w:rsidP="00065B56">
      <w:pPr>
        <w:rPr>
          <w:b/>
        </w:rPr>
        <w:sectPr w:rsidR="00F1695A" w:rsidRPr="00D80CE9" w:rsidSect="00A10B43">
          <w:headerReference w:type="first" r:id="rId26"/>
          <w:footerReference w:type="first" r:id="rId27"/>
          <w:pgSz w:w="12240" w:h="15840"/>
          <w:pgMar w:top="720" w:right="720" w:bottom="720" w:left="720" w:header="360" w:footer="720" w:gutter="0"/>
          <w:cols w:space="720"/>
          <w:titlePg/>
          <w:docGrid w:linePitch="360"/>
        </w:sectPr>
      </w:pPr>
    </w:p>
    <w:p w14:paraId="4B4343AB" w14:textId="6FEA9BE0" w:rsidR="00D8193C" w:rsidRPr="00D80CE9" w:rsidRDefault="00D8193C" w:rsidP="00D8193C">
      <w:pPr>
        <w:spacing w:after="60"/>
        <w:rPr>
          <w:b/>
          <w:bCs/>
        </w:rPr>
      </w:pPr>
      <w:r w:rsidRPr="00D80CE9">
        <w:rPr>
          <w:b/>
          <w:bCs/>
        </w:rPr>
        <w:lastRenderedPageBreak/>
        <w:t>Health</w:t>
      </w:r>
      <w:r w:rsidR="00F964EF" w:rsidRPr="00D80CE9">
        <w:rPr>
          <w:b/>
          <w:bCs/>
        </w:rPr>
        <w:t>c</w:t>
      </w:r>
      <w:r w:rsidRPr="00D80CE9">
        <w:rPr>
          <w:b/>
          <w:bCs/>
        </w:rPr>
        <w:t>are:</w:t>
      </w:r>
    </w:p>
    <w:p w14:paraId="5DF7E7BC" w14:textId="77777777" w:rsidR="00D0663B" w:rsidRPr="00D80CE9" w:rsidRDefault="00D0663B" w:rsidP="00D0663B">
      <w:pPr>
        <w:spacing w:after="60"/>
      </w:pPr>
      <w:r w:rsidRPr="00D80CE9">
        <w:t xml:space="preserve">In accordance with AmeriCorps regulations, JusticeCorps is required to make available healthcare insurance to our members serving a 1700-hour term of service, who are not otherwise covered by a healthcare policy at the time the member begins his/her/their term of service. The program will also provide, or make available, healthcare insurance to members serving a 1700-hour term who lose coverage during their term of service </w:t>
      </w:r>
      <w:proofErr w:type="gramStart"/>
      <w:r w:rsidRPr="00D80CE9">
        <w:t>as a result of</w:t>
      </w:r>
      <w:proofErr w:type="gramEnd"/>
      <w:r w:rsidRPr="00D80CE9">
        <w:t xml:space="preserve"> service or through no deliberate act of their own. </w:t>
      </w:r>
    </w:p>
    <w:p w14:paraId="4582EBB5" w14:textId="77777777" w:rsidR="00D0663B" w:rsidRPr="00D80CE9" w:rsidRDefault="00D0663B" w:rsidP="00D0663B">
      <w:pPr>
        <w:ind w:left="720"/>
        <w:jc w:val="both"/>
        <w:rPr>
          <w:rFonts w:cstheme="minorHAnsi"/>
          <w:bCs/>
          <w:szCs w:val="20"/>
        </w:rPr>
      </w:pPr>
      <w:r w:rsidRPr="00D80CE9">
        <w:rPr>
          <w:rFonts w:cstheme="minorHAnsi"/>
          <w:bCs/>
          <w:szCs w:val="20"/>
        </w:rPr>
        <w:t>JusticeCorps Health Care Options</w:t>
      </w:r>
    </w:p>
    <w:p w14:paraId="4A9946D6" w14:textId="77777777" w:rsidR="00D0663B" w:rsidRPr="00D80CE9" w:rsidRDefault="00D0663B" w:rsidP="00FB6AAA">
      <w:pPr>
        <w:numPr>
          <w:ilvl w:val="0"/>
          <w:numId w:val="37"/>
        </w:numPr>
        <w:spacing w:after="0" w:line="240" w:lineRule="auto"/>
        <w:ind w:left="1440"/>
        <w:jc w:val="both"/>
        <w:rPr>
          <w:rFonts w:cstheme="minorHAnsi"/>
          <w:bCs/>
          <w:szCs w:val="20"/>
        </w:rPr>
      </w:pPr>
      <w:r w:rsidRPr="00D80CE9">
        <w:rPr>
          <w:rFonts w:cstheme="minorHAnsi"/>
          <w:b/>
          <w:szCs w:val="20"/>
        </w:rPr>
        <w:t>Option One:</w:t>
      </w:r>
      <w:r w:rsidRPr="00D80CE9">
        <w:rPr>
          <w:rFonts w:cstheme="minorHAnsi"/>
          <w:bCs/>
          <w:szCs w:val="20"/>
        </w:rPr>
        <w:t xml:space="preserve"> Full-time member must demonstrate that he, she, or they are covered by a health care plan as a subscriber or a dependent. In this situation, the cost of coverage is provided by the individual member or subscriber to the healthcare plan, not JusticeCorps. Documentation of enrollment in a plan is required. Members who chose this option must provide documentary proof of insurance and must sign a waiver of JusticeCorps healthcare coverage.</w:t>
      </w:r>
    </w:p>
    <w:p w14:paraId="753F4F8A" w14:textId="77777777" w:rsidR="00D0663B" w:rsidRPr="00D80CE9" w:rsidRDefault="00D0663B" w:rsidP="00D0663B">
      <w:pPr>
        <w:ind w:left="1440"/>
        <w:jc w:val="both"/>
        <w:rPr>
          <w:rFonts w:cstheme="minorHAnsi"/>
          <w:b/>
          <w:bCs/>
          <w:szCs w:val="20"/>
        </w:rPr>
      </w:pPr>
    </w:p>
    <w:p w14:paraId="18DB4C22" w14:textId="77777777" w:rsidR="00D0663B" w:rsidRPr="00D80CE9" w:rsidRDefault="00D0663B" w:rsidP="00FB6AAA">
      <w:pPr>
        <w:pStyle w:val="ListParagraph"/>
        <w:numPr>
          <w:ilvl w:val="0"/>
          <w:numId w:val="38"/>
        </w:numPr>
        <w:spacing w:after="0" w:line="240" w:lineRule="auto"/>
        <w:rPr>
          <w:rFonts w:cstheme="minorHAnsi"/>
          <w:bCs/>
          <w:szCs w:val="20"/>
        </w:rPr>
      </w:pPr>
      <w:r w:rsidRPr="00D80CE9">
        <w:rPr>
          <w:rFonts w:cstheme="minorHAnsi"/>
          <w:b/>
          <w:szCs w:val="20"/>
        </w:rPr>
        <w:t>Option Two:</w:t>
      </w:r>
      <w:r w:rsidRPr="00D80CE9">
        <w:rPr>
          <w:rFonts w:cstheme="minorHAnsi"/>
          <w:bCs/>
          <w:szCs w:val="20"/>
        </w:rPr>
        <w:t xml:space="preserve"> JusticeCorps full-time members may enroll in a short term, year-long health care coverage plan arranged through Ascension/Corps Network Health Care Plan. Coverage is provided through Cigna Medical and Prescription Drug Insurance plan payable by JusticeCorps. Coverage terminates when the member is </w:t>
      </w:r>
      <w:proofErr w:type="gramStart"/>
      <w:r w:rsidRPr="00D80CE9">
        <w:rPr>
          <w:rFonts w:cstheme="minorHAnsi"/>
          <w:bCs/>
          <w:szCs w:val="20"/>
        </w:rPr>
        <w:t>exited</w:t>
      </w:r>
      <w:proofErr w:type="gramEnd"/>
      <w:r w:rsidRPr="00D80CE9">
        <w:rPr>
          <w:rFonts w:cstheme="minorHAnsi"/>
          <w:bCs/>
          <w:szCs w:val="20"/>
        </w:rPr>
        <w:t xml:space="preserve"> from the program. </w:t>
      </w:r>
    </w:p>
    <w:p w14:paraId="30047684" w14:textId="77777777" w:rsidR="00D0663B" w:rsidRPr="00D80CE9" w:rsidRDefault="00D0663B" w:rsidP="00D0663B">
      <w:pPr>
        <w:pStyle w:val="ListParagraph"/>
        <w:spacing w:before="240" w:after="240"/>
        <w:ind w:left="1440"/>
        <w:jc w:val="both"/>
        <w:rPr>
          <w:rFonts w:cstheme="minorHAnsi"/>
          <w:bCs/>
          <w:szCs w:val="20"/>
        </w:rPr>
      </w:pPr>
    </w:p>
    <w:p w14:paraId="36436857" w14:textId="77777777" w:rsidR="00D0663B" w:rsidRPr="00D80CE9" w:rsidRDefault="00D0663B" w:rsidP="00FB6AAA">
      <w:pPr>
        <w:pStyle w:val="ListParagraph"/>
        <w:numPr>
          <w:ilvl w:val="0"/>
          <w:numId w:val="38"/>
        </w:numPr>
        <w:spacing w:before="240" w:after="240" w:line="240" w:lineRule="auto"/>
        <w:jc w:val="both"/>
        <w:rPr>
          <w:rFonts w:cstheme="minorHAnsi"/>
          <w:szCs w:val="20"/>
        </w:rPr>
      </w:pPr>
      <w:r w:rsidRPr="00D80CE9">
        <w:rPr>
          <w:rFonts w:cstheme="minorHAnsi"/>
          <w:b/>
          <w:szCs w:val="20"/>
        </w:rPr>
        <w:t>Option Three:</w:t>
      </w:r>
      <w:r w:rsidRPr="00D80CE9">
        <w:rPr>
          <w:rFonts w:cstheme="minorHAnsi"/>
          <w:bCs/>
          <w:szCs w:val="20"/>
        </w:rPr>
        <w:t xml:space="preserve"> Eligible members may enroll in Medi-Cal. If Option Three is chosen, members must provide documentary proof of insurance and must sign a waiver of JusticeCorps healthcare coverage.</w:t>
      </w:r>
    </w:p>
    <w:p w14:paraId="5306A8E5" w14:textId="77777777" w:rsidR="00D0663B" w:rsidRPr="00D80CE9" w:rsidRDefault="00D0663B" w:rsidP="00FB6AAA">
      <w:pPr>
        <w:numPr>
          <w:ilvl w:val="0"/>
          <w:numId w:val="36"/>
        </w:numPr>
        <w:spacing w:after="0" w:line="240" w:lineRule="auto"/>
        <w:ind w:left="1440"/>
        <w:jc w:val="both"/>
        <w:rPr>
          <w:rFonts w:cstheme="minorHAnsi"/>
          <w:b/>
          <w:bCs/>
          <w:szCs w:val="20"/>
        </w:rPr>
      </w:pPr>
      <w:proofErr w:type="gramStart"/>
      <w:r w:rsidRPr="00D80CE9">
        <w:rPr>
          <w:rFonts w:cstheme="minorHAnsi"/>
          <w:bCs/>
          <w:szCs w:val="20"/>
        </w:rPr>
        <w:t>In the event that</w:t>
      </w:r>
      <w:proofErr w:type="gramEnd"/>
      <w:r w:rsidRPr="00D80CE9">
        <w:rPr>
          <w:rFonts w:cstheme="minorHAnsi"/>
          <w:bCs/>
          <w:szCs w:val="20"/>
        </w:rPr>
        <w:t xml:space="preserve"> a member who has opted for Option One has a qualifying life event listed below, that member may receive healthcare coverage under Option Two, or Three at that time:</w:t>
      </w:r>
    </w:p>
    <w:p w14:paraId="418A4A7C" w14:textId="77777777" w:rsidR="00D0663B" w:rsidRPr="00D80CE9" w:rsidRDefault="00D0663B" w:rsidP="00FB6AAA">
      <w:pPr>
        <w:numPr>
          <w:ilvl w:val="1"/>
          <w:numId w:val="36"/>
        </w:numPr>
        <w:spacing w:after="0" w:line="240" w:lineRule="auto"/>
        <w:ind w:left="2160"/>
        <w:jc w:val="both"/>
        <w:rPr>
          <w:rFonts w:cstheme="minorHAnsi"/>
          <w:b/>
          <w:bCs/>
          <w:szCs w:val="20"/>
        </w:rPr>
      </w:pPr>
      <w:r w:rsidRPr="00D80CE9">
        <w:rPr>
          <w:rFonts w:cstheme="minorHAnsi"/>
          <w:bCs/>
          <w:szCs w:val="20"/>
        </w:rPr>
        <w:t>Loss of existing health insurance</w:t>
      </w:r>
    </w:p>
    <w:p w14:paraId="20DF642B" w14:textId="77777777" w:rsidR="00D0663B" w:rsidRPr="00D80CE9" w:rsidRDefault="00D0663B" w:rsidP="00FB6AAA">
      <w:pPr>
        <w:numPr>
          <w:ilvl w:val="1"/>
          <w:numId w:val="36"/>
        </w:numPr>
        <w:spacing w:after="0" w:line="240" w:lineRule="auto"/>
        <w:ind w:left="2160"/>
        <w:jc w:val="both"/>
        <w:rPr>
          <w:rFonts w:cstheme="minorHAnsi"/>
          <w:b/>
          <w:bCs/>
          <w:szCs w:val="20"/>
        </w:rPr>
      </w:pPr>
      <w:r w:rsidRPr="00D80CE9">
        <w:rPr>
          <w:rFonts w:cstheme="minorHAnsi"/>
          <w:bCs/>
          <w:szCs w:val="20"/>
        </w:rPr>
        <w:t>Had a baby or adopted a child</w:t>
      </w:r>
    </w:p>
    <w:p w14:paraId="14A3BCE9" w14:textId="351280F7" w:rsidR="00CB152E" w:rsidRPr="00D80CE9" w:rsidRDefault="00D0663B" w:rsidP="00FB6AAA">
      <w:pPr>
        <w:numPr>
          <w:ilvl w:val="1"/>
          <w:numId w:val="36"/>
        </w:numPr>
        <w:spacing w:after="0" w:line="240" w:lineRule="auto"/>
        <w:ind w:left="2160"/>
        <w:jc w:val="both"/>
        <w:rPr>
          <w:rFonts w:cstheme="minorHAnsi"/>
          <w:b/>
          <w:bCs/>
          <w:szCs w:val="20"/>
        </w:rPr>
      </w:pPr>
      <w:r w:rsidRPr="00D80CE9">
        <w:rPr>
          <w:rFonts w:cstheme="minorHAnsi"/>
          <w:bCs/>
          <w:szCs w:val="20"/>
        </w:rPr>
        <w:t>Marriage or Domestic Partnership</w:t>
      </w:r>
    </w:p>
    <w:p w14:paraId="21EA582D" w14:textId="77777777" w:rsidR="00D0663B" w:rsidRPr="00D80CE9" w:rsidRDefault="00D0663B" w:rsidP="00FB6AAA">
      <w:pPr>
        <w:numPr>
          <w:ilvl w:val="1"/>
          <w:numId w:val="36"/>
        </w:numPr>
        <w:spacing w:after="0" w:line="240" w:lineRule="auto"/>
        <w:ind w:left="2160"/>
        <w:jc w:val="both"/>
        <w:rPr>
          <w:rFonts w:cstheme="minorHAnsi"/>
          <w:b/>
          <w:bCs/>
          <w:szCs w:val="20"/>
        </w:rPr>
      </w:pPr>
    </w:p>
    <w:p w14:paraId="69B61BB4" w14:textId="529263C4" w:rsidR="00CB152E" w:rsidRPr="00B56288" w:rsidRDefault="006B7DA4" w:rsidP="00D8193C">
      <w:pPr>
        <w:spacing w:after="60"/>
        <w:rPr>
          <w:highlight w:val="yellow"/>
        </w:rPr>
      </w:pPr>
      <w:sdt>
        <w:sdtPr>
          <w:rPr>
            <w:highlight w:val="yellow"/>
          </w:rPr>
          <w:id w:val="1672214348"/>
          <w14:checkbox>
            <w14:checked w14:val="0"/>
            <w14:checkedState w14:val="2612" w14:font="MS Gothic"/>
            <w14:uncheckedState w14:val="2610" w14:font="MS Gothic"/>
          </w14:checkbox>
        </w:sdtPr>
        <w:sdtEndPr/>
        <w:sdtContent>
          <w:r w:rsidR="00B56288" w:rsidRPr="00B56288">
            <w:rPr>
              <w:rFonts w:ascii="MS Gothic" w:eastAsia="MS Gothic" w:hAnsi="MS Gothic" w:hint="eastAsia"/>
              <w:highlight w:val="yellow"/>
            </w:rPr>
            <w:t>☐</w:t>
          </w:r>
        </w:sdtContent>
      </w:sdt>
      <w:r w:rsidR="00CB152E" w:rsidRPr="00B56288">
        <w:rPr>
          <w:highlight w:val="yellow"/>
        </w:rPr>
        <w:t xml:space="preserve">  I accept healthcare coverage</w:t>
      </w:r>
    </w:p>
    <w:p w14:paraId="66D9022A" w14:textId="2B97B915" w:rsidR="00CB152E" w:rsidRPr="00D80CE9" w:rsidRDefault="006B7DA4" w:rsidP="00D8193C">
      <w:pPr>
        <w:spacing w:after="60"/>
      </w:pPr>
      <w:sdt>
        <w:sdtPr>
          <w:rPr>
            <w:highlight w:val="yellow"/>
          </w:rPr>
          <w:id w:val="-1574585366"/>
          <w14:checkbox>
            <w14:checked w14:val="0"/>
            <w14:checkedState w14:val="2612" w14:font="MS Gothic"/>
            <w14:uncheckedState w14:val="2610" w14:font="MS Gothic"/>
          </w14:checkbox>
        </w:sdtPr>
        <w:sdtEndPr/>
        <w:sdtContent>
          <w:r w:rsidR="00CB152E" w:rsidRPr="00B56288">
            <w:rPr>
              <w:rFonts w:ascii="MS Gothic" w:eastAsia="MS Gothic" w:hAnsi="MS Gothic" w:hint="eastAsia"/>
              <w:highlight w:val="yellow"/>
            </w:rPr>
            <w:t>☐</w:t>
          </w:r>
        </w:sdtContent>
      </w:sdt>
      <w:r w:rsidR="00CB152E" w:rsidRPr="00B56288">
        <w:rPr>
          <w:highlight w:val="yellow"/>
        </w:rPr>
        <w:t xml:space="preserve">  I decline healthcare coverage a</w:t>
      </w:r>
      <w:r w:rsidR="008A5F69" w:rsidRPr="00B56288">
        <w:rPr>
          <w:highlight w:val="yellow"/>
        </w:rPr>
        <w:t>s I am covered by another healthcare policy</w:t>
      </w:r>
    </w:p>
    <w:p w14:paraId="24E536C9" w14:textId="77777777" w:rsidR="00D0357F" w:rsidRPr="00D80CE9" w:rsidRDefault="00D0357F" w:rsidP="009003B4">
      <w:pPr>
        <w:spacing w:after="60"/>
      </w:pPr>
    </w:p>
    <w:p w14:paraId="5227ED5B" w14:textId="77777777" w:rsidR="00D0357F" w:rsidRPr="00D80CE9" w:rsidRDefault="00D0357F" w:rsidP="009003B4">
      <w:pPr>
        <w:spacing w:after="60"/>
      </w:pPr>
    </w:p>
    <w:p w14:paraId="329392B1" w14:textId="77777777" w:rsidR="00D0357F" w:rsidRPr="00D80CE9" w:rsidRDefault="00D0357F" w:rsidP="009003B4">
      <w:pPr>
        <w:spacing w:after="60"/>
      </w:pPr>
    </w:p>
    <w:p w14:paraId="17505CCD" w14:textId="77777777" w:rsidR="00E4536A" w:rsidRPr="00D80CE9" w:rsidRDefault="00E4536A" w:rsidP="00E4536A">
      <w:pPr>
        <w:spacing w:after="60"/>
        <w:rPr>
          <w:rStyle w:val="Hyperlink"/>
          <w:rFonts w:ascii="Segoe UI" w:hAnsi="Segoe UI" w:cs="Segoe UI"/>
        </w:rPr>
      </w:pPr>
      <w:r w:rsidRPr="00D80CE9">
        <w:rPr>
          <w:b/>
          <w:bCs/>
        </w:rPr>
        <w:t>Full-time members</w:t>
      </w:r>
      <w:r w:rsidRPr="00D80CE9">
        <w:t xml:space="preserve"> may be eligible for Childcare. If the member qualifies, a </w:t>
      </w:r>
      <w:r w:rsidRPr="00D80CE9">
        <w:rPr>
          <w:b/>
          <w:bCs/>
        </w:rPr>
        <w:t>Childcare Allowance</w:t>
      </w:r>
      <w:r w:rsidRPr="00D80CE9">
        <w:t xml:space="preserve"> will be provided by the official AmeriCorps Child Care provider (GAP Solutions Inc.) directly to the provider. Additional information and forms may be found online at: </w:t>
      </w:r>
      <w:hyperlink r:id="rId28" w:history="1">
        <w:r w:rsidRPr="00D80CE9">
          <w:rPr>
            <w:rStyle w:val="Hyperlink"/>
            <w:rFonts w:ascii="Segoe UI" w:hAnsi="Segoe UI" w:cs="Segoe UI"/>
          </w:rPr>
          <w:t>https://www.americorpschildcare.com/</w:t>
        </w:r>
      </w:hyperlink>
    </w:p>
    <w:p w14:paraId="0104E13E" w14:textId="77777777" w:rsidR="00E4536A" w:rsidRPr="00D80CE9" w:rsidRDefault="00E4536A" w:rsidP="00E4536A">
      <w:pPr>
        <w:spacing w:after="60"/>
        <w:rPr>
          <w:rStyle w:val="Hyperlink"/>
          <w:rFonts w:ascii="Segoe UI" w:hAnsi="Segoe UI" w:cs="Segoe UI"/>
        </w:rPr>
      </w:pPr>
    </w:p>
    <w:p w14:paraId="3341C6EA" w14:textId="5A05D13C" w:rsidR="00E4536A" w:rsidRPr="00B56288" w:rsidRDefault="006B7DA4" w:rsidP="00E4536A">
      <w:pPr>
        <w:spacing w:after="60"/>
        <w:rPr>
          <w:highlight w:val="yellow"/>
        </w:rPr>
      </w:pPr>
      <w:sdt>
        <w:sdtPr>
          <w:rPr>
            <w:color w:val="0563C1" w:themeColor="hyperlink"/>
            <w:highlight w:val="yellow"/>
            <w:u w:val="single"/>
          </w:rPr>
          <w:id w:val="1906184875"/>
          <w14:checkbox>
            <w14:checked w14:val="0"/>
            <w14:checkedState w14:val="2612" w14:font="MS Gothic"/>
            <w14:uncheckedState w14:val="2610" w14:font="MS Gothic"/>
          </w14:checkbox>
        </w:sdtPr>
        <w:sdtEndPr>
          <w:rPr>
            <w:color w:val="auto"/>
            <w:u w:val="none"/>
          </w:rPr>
        </w:sdtEndPr>
        <w:sdtContent>
          <w:r w:rsidR="00E4536A" w:rsidRPr="00B56288">
            <w:rPr>
              <w:rFonts w:ascii="MS Gothic" w:eastAsia="MS Gothic" w:hAnsi="MS Gothic" w:hint="eastAsia"/>
              <w:highlight w:val="yellow"/>
            </w:rPr>
            <w:t>☐</w:t>
          </w:r>
        </w:sdtContent>
      </w:sdt>
      <w:r w:rsidR="00E4536A" w:rsidRPr="00B56288">
        <w:rPr>
          <w:highlight w:val="yellow"/>
        </w:rPr>
        <w:t xml:space="preserve">  I am a full</w:t>
      </w:r>
      <w:r w:rsidR="00DE07A8" w:rsidRPr="00B56288">
        <w:rPr>
          <w:highlight w:val="yellow"/>
        </w:rPr>
        <w:t>-</w:t>
      </w:r>
      <w:r w:rsidR="00E4536A" w:rsidRPr="00B56288">
        <w:rPr>
          <w:highlight w:val="yellow"/>
        </w:rPr>
        <w:t xml:space="preserve">time member and will apply for childcare. I understand that there are qualifications to meet, thus it is not </w:t>
      </w:r>
      <w:proofErr w:type="gramStart"/>
      <w:r w:rsidR="00E4536A" w:rsidRPr="00B56288">
        <w:rPr>
          <w:highlight w:val="yellow"/>
        </w:rPr>
        <w:t>guaranteed</w:t>
      </w:r>
      <w:proofErr w:type="gramEnd"/>
      <w:r w:rsidR="00E4536A" w:rsidRPr="00B56288">
        <w:rPr>
          <w:highlight w:val="yellow"/>
        </w:rPr>
        <w:t xml:space="preserve"> and my AmeriCorps program is not the provider and has no control over the eligibility determinations. I also understand that when I cease service or if my service type changes to less-than-fulltime I will become ineligible for this benefit.</w:t>
      </w:r>
    </w:p>
    <w:p w14:paraId="7D78CC1B" w14:textId="77777777" w:rsidR="00E4536A" w:rsidRPr="00D80CE9" w:rsidRDefault="006B7DA4" w:rsidP="00E4536A">
      <w:pPr>
        <w:spacing w:after="60"/>
      </w:pPr>
      <w:sdt>
        <w:sdtPr>
          <w:rPr>
            <w:highlight w:val="yellow"/>
          </w:rPr>
          <w:id w:val="1901789186"/>
          <w14:checkbox>
            <w14:checked w14:val="0"/>
            <w14:checkedState w14:val="2612" w14:font="MS Gothic"/>
            <w14:uncheckedState w14:val="2610" w14:font="MS Gothic"/>
          </w14:checkbox>
        </w:sdtPr>
        <w:sdtEndPr/>
        <w:sdtContent>
          <w:r w:rsidR="00E4536A" w:rsidRPr="00B56288">
            <w:rPr>
              <w:rFonts w:ascii="MS Gothic" w:eastAsia="MS Gothic" w:hAnsi="MS Gothic" w:hint="eastAsia"/>
              <w:highlight w:val="yellow"/>
            </w:rPr>
            <w:t>☐</w:t>
          </w:r>
        </w:sdtContent>
      </w:sdt>
      <w:r w:rsidR="00E4536A" w:rsidRPr="00B56288">
        <w:rPr>
          <w:highlight w:val="yellow"/>
        </w:rPr>
        <w:t xml:space="preserve">  I am not eligible for or do not need childcare.</w:t>
      </w:r>
    </w:p>
    <w:p w14:paraId="2E90E2A5" w14:textId="77777777" w:rsidR="0028112C" w:rsidRPr="00D80CE9" w:rsidRDefault="0028112C" w:rsidP="00CF6751">
      <w:pPr>
        <w:spacing w:after="60"/>
      </w:pPr>
    </w:p>
    <w:p w14:paraId="2E6FD827" w14:textId="0FD4A0F1" w:rsidR="0028112C" w:rsidRPr="00D80CE9" w:rsidRDefault="0028112C" w:rsidP="00CF6751">
      <w:pPr>
        <w:spacing w:after="60"/>
      </w:pPr>
    </w:p>
    <w:p w14:paraId="6B2EE6AF" w14:textId="0154BD11" w:rsidR="00080CB4" w:rsidRPr="00D80CE9" w:rsidRDefault="00080CB4" w:rsidP="00CF6751">
      <w:pPr>
        <w:spacing w:after="60"/>
      </w:pPr>
    </w:p>
    <w:p w14:paraId="2AE5E176" w14:textId="50072CC1" w:rsidR="00080CB4" w:rsidRPr="00D80CE9" w:rsidRDefault="00080CB4" w:rsidP="00CF6751">
      <w:pPr>
        <w:spacing w:after="60"/>
      </w:pPr>
    </w:p>
    <w:p w14:paraId="3E4CD8FE" w14:textId="252D6796" w:rsidR="00080CB4" w:rsidRPr="00D80CE9" w:rsidRDefault="00080CB4" w:rsidP="00CF6751">
      <w:pPr>
        <w:spacing w:after="60"/>
      </w:pPr>
    </w:p>
    <w:p w14:paraId="59EB9AC4" w14:textId="3E9D30AA" w:rsidR="00080CB4" w:rsidRPr="00D80CE9" w:rsidRDefault="00080CB4" w:rsidP="00CF6751">
      <w:pPr>
        <w:spacing w:after="60"/>
      </w:pPr>
    </w:p>
    <w:p w14:paraId="2F60ACF8" w14:textId="2AD87D50" w:rsidR="00080CB4" w:rsidRPr="00D80CE9" w:rsidRDefault="00080CB4" w:rsidP="00CF6751">
      <w:pPr>
        <w:spacing w:after="60"/>
      </w:pPr>
    </w:p>
    <w:p w14:paraId="4E4C2A06" w14:textId="77777777" w:rsidR="00080CB4" w:rsidRPr="00D80CE9" w:rsidRDefault="00080CB4" w:rsidP="00CF6751">
      <w:pPr>
        <w:spacing w:after="60"/>
      </w:pPr>
    </w:p>
    <w:p w14:paraId="636D6FDC" w14:textId="77777777" w:rsidR="0028112C" w:rsidRPr="00D80CE9" w:rsidRDefault="0028112C" w:rsidP="00CF6751">
      <w:pPr>
        <w:spacing w:after="60"/>
      </w:pPr>
    </w:p>
    <w:p w14:paraId="7712A339" w14:textId="77777777" w:rsidR="0028112C" w:rsidRPr="00D80CE9" w:rsidRDefault="0028112C" w:rsidP="00CF6751">
      <w:pPr>
        <w:spacing w:after="60"/>
      </w:pPr>
    </w:p>
    <w:p w14:paraId="7D954622" w14:textId="77777777" w:rsidR="0028112C" w:rsidRPr="00D80CE9" w:rsidRDefault="0028112C" w:rsidP="00CF6751">
      <w:pPr>
        <w:spacing w:after="60"/>
      </w:pPr>
    </w:p>
    <w:p w14:paraId="2B1810E3" w14:textId="77777777" w:rsidR="0028112C" w:rsidRPr="00D80CE9" w:rsidRDefault="0028112C" w:rsidP="00CF6751">
      <w:pPr>
        <w:spacing w:after="60"/>
      </w:pPr>
    </w:p>
    <w:p w14:paraId="765AFF73" w14:textId="194DDE13" w:rsidR="0028112C" w:rsidRPr="00D80CE9" w:rsidRDefault="0028112C" w:rsidP="00CF6751">
      <w:pPr>
        <w:spacing w:after="60"/>
      </w:pPr>
    </w:p>
    <w:p w14:paraId="5B4D36A6" w14:textId="3C365D8A" w:rsidR="00B61AED" w:rsidRPr="00D80CE9" w:rsidRDefault="00B61AED" w:rsidP="00CF6751">
      <w:pPr>
        <w:spacing w:after="60"/>
      </w:pPr>
    </w:p>
    <w:p w14:paraId="0CAF4BCE" w14:textId="3BFBDB0E" w:rsidR="00B61AED" w:rsidRPr="00D80CE9" w:rsidRDefault="00B61AED" w:rsidP="00CF6751">
      <w:pPr>
        <w:spacing w:after="60"/>
      </w:pPr>
    </w:p>
    <w:p w14:paraId="480F6AEC" w14:textId="1285BA7A" w:rsidR="00B61AED" w:rsidRPr="00D80CE9" w:rsidRDefault="00B61AED" w:rsidP="00CF6751">
      <w:pPr>
        <w:spacing w:after="60"/>
      </w:pPr>
    </w:p>
    <w:p w14:paraId="2F4F8C86" w14:textId="19CEBEFB" w:rsidR="00B61AED" w:rsidRPr="00D80CE9" w:rsidRDefault="00B61AED" w:rsidP="00CF6751">
      <w:pPr>
        <w:spacing w:after="60"/>
      </w:pPr>
    </w:p>
    <w:p w14:paraId="2B8175E8" w14:textId="20950D24" w:rsidR="00B61AED" w:rsidRPr="00D80CE9" w:rsidRDefault="00B61AED" w:rsidP="00CF6751">
      <w:pPr>
        <w:spacing w:after="60"/>
      </w:pPr>
    </w:p>
    <w:p w14:paraId="09DD3393" w14:textId="77777777" w:rsidR="00C951DF" w:rsidRPr="00D80CE9" w:rsidRDefault="00C951DF" w:rsidP="00CF6751">
      <w:pPr>
        <w:spacing w:after="60"/>
        <w:sectPr w:rsidR="00C951DF" w:rsidRPr="00D80CE9" w:rsidSect="005728C5">
          <w:headerReference w:type="first" r:id="rId29"/>
          <w:pgSz w:w="12240" w:h="15840"/>
          <w:pgMar w:top="720" w:right="720" w:bottom="720" w:left="720" w:header="360" w:footer="720" w:gutter="0"/>
          <w:cols w:space="720"/>
          <w:titlePg/>
          <w:docGrid w:linePitch="360"/>
        </w:sectPr>
      </w:pPr>
    </w:p>
    <w:p w14:paraId="1E91F3F5" w14:textId="050E1F8E" w:rsidR="00B61AED" w:rsidRPr="00D80CE9" w:rsidRDefault="00B61AED" w:rsidP="00CF6751">
      <w:pPr>
        <w:spacing w:after="60"/>
      </w:pPr>
    </w:p>
    <w:p w14:paraId="1CFE743F" w14:textId="77777777" w:rsidR="0028112C" w:rsidRPr="00D80CE9" w:rsidRDefault="0028112C" w:rsidP="00CF6751">
      <w:pPr>
        <w:spacing w:after="60"/>
        <w:rPr>
          <w:b/>
        </w:rPr>
      </w:pPr>
    </w:p>
    <w:tbl>
      <w:tblPr>
        <w:tblStyle w:val="TableGrid"/>
        <w:tblW w:w="0" w:type="auto"/>
        <w:tblLook w:val="04A0" w:firstRow="1" w:lastRow="0" w:firstColumn="1" w:lastColumn="0" w:noHBand="0" w:noVBand="1"/>
      </w:tblPr>
      <w:tblGrid>
        <w:gridCol w:w="2734"/>
        <w:gridCol w:w="2745"/>
        <w:gridCol w:w="2723"/>
        <w:gridCol w:w="2588"/>
      </w:tblGrid>
      <w:tr w:rsidR="003903C2" w:rsidRPr="00D80CE9" w14:paraId="091072B6" w14:textId="48688435" w:rsidTr="00DA3668">
        <w:tc>
          <w:tcPr>
            <w:tcW w:w="2734" w:type="dxa"/>
          </w:tcPr>
          <w:p w14:paraId="132210E2" w14:textId="542E89C7" w:rsidR="003903C2" w:rsidRPr="00B56288" w:rsidRDefault="003903C2" w:rsidP="00CF6751">
            <w:pPr>
              <w:spacing w:after="60"/>
              <w:rPr>
                <w:b/>
                <w:color w:val="0070C0"/>
                <w:highlight w:val="yellow"/>
              </w:rPr>
            </w:pPr>
            <w:r w:rsidRPr="00B56288">
              <w:rPr>
                <w:b/>
                <w:color w:val="0070C0"/>
                <w:highlight w:val="yellow"/>
              </w:rPr>
              <w:t>Name</w:t>
            </w:r>
          </w:p>
        </w:tc>
        <w:tc>
          <w:tcPr>
            <w:tcW w:w="2745" w:type="dxa"/>
          </w:tcPr>
          <w:p w14:paraId="1CEE695F" w14:textId="401B0D33" w:rsidR="003903C2" w:rsidRPr="00B56288" w:rsidRDefault="003903C2" w:rsidP="00CF6751">
            <w:pPr>
              <w:spacing w:after="60"/>
              <w:rPr>
                <w:b/>
                <w:color w:val="0070C0"/>
                <w:highlight w:val="yellow"/>
              </w:rPr>
            </w:pPr>
            <w:r w:rsidRPr="00B56288">
              <w:rPr>
                <w:b/>
                <w:color w:val="0070C0"/>
                <w:highlight w:val="yellow"/>
              </w:rPr>
              <w:t>Phone</w:t>
            </w:r>
          </w:p>
        </w:tc>
        <w:tc>
          <w:tcPr>
            <w:tcW w:w="2723" w:type="dxa"/>
          </w:tcPr>
          <w:p w14:paraId="014D2EFE" w14:textId="52B1FFC9" w:rsidR="003903C2" w:rsidRPr="00B56288" w:rsidRDefault="003903C2" w:rsidP="00CF6751">
            <w:pPr>
              <w:spacing w:after="60"/>
              <w:rPr>
                <w:b/>
                <w:color w:val="0070C0"/>
                <w:highlight w:val="yellow"/>
              </w:rPr>
            </w:pPr>
            <w:r w:rsidRPr="00B56288">
              <w:rPr>
                <w:b/>
                <w:color w:val="0070C0"/>
                <w:highlight w:val="yellow"/>
              </w:rPr>
              <w:t>Email</w:t>
            </w:r>
          </w:p>
        </w:tc>
        <w:tc>
          <w:tcPr>
            <w:tcW w:w="2588" w:type="dxa"/>
          </w:tcPr>
          <w:p w14:paraId="6CA4D1D3" w14:textId="6C095B5F" w:rsidR="003903C2" w:rsidRPr="00D80CE9" w:rsidRDefault="003903C2" w:rsidP="00CF6751">
            <w:pPr>
              <w:spacing w:after="60"/>
              <w:rPr>
                <w:b/>
                <w:color w:val="0070C0"/>
              </w:rPr>
            </w:pPr>
            <w:r w:rsidRPr="00B56288">
              <w:rPr>
                <w:b/>
                <w:color w:val="0070C0"/>
                <w:highlight w:val="yellow"/>
              </w:rPr>
              <w:t>Relationship</w:t>
            </w:r>
          </w:p>
        </w:tc>
      </w:tr>
      <w:tr w:rsidR="003903C2" w:rsidRPr="00D80CE9" w14:paraId="6FEECDE9" w14:textId="5F0EABA5" w:rsidTr="00DA3668">
        <w:tc>
          <w:tcPr>
            <w:tcW w:w="2734" w:type="dxa"/>
          </w:tcPr>
          <w:p w14:paraId="570D5894" w14:textId="77777777" w:rsidR="003903C2" w:rsidRPr="00D80CE9" w:rsidRDefault="003903C2" w:rsidP="00CF6751">
            <w:pPr>
              <w:spacing w:after="60"/>
              <w:rPr>
                <w:b/>
              </w:rPr>
            </w:pPr>
          </w:p>
        </w:tc>
        <w:tc>
          <w:tcPr>
            <w:tcW w:w="2745" w:type="dxa"/>
          </w:tcPr>
          <w:p w14:paraId="360C0E67" w14:textId="77777777" w:rsidR="003903C2" w:rsidRPr="00D80CE9" w:rsidRDefault="003903C2" w:rsidP="00CF6751">
            <w:pPr>
              <w:spacing w:after="60"/>
              <w:rPr>
                <w:b/>
              </w:rPr>
            </w:pPr>
          </w:p>
        </w:tc>
        <w:tc>
          <w:tcPr>
            <w:tcW w:w="2723" w:type="dxa"/>
          </w:tcPr>
          <w:p w14:paraId="0791657B" w14:textId="77777777" w:rsidR="003903C2" w:rsidRPr="00D80CE9" w:rsidRDefault="003903C2" w:rsidP="00CF6751">
            <w:pPr>
              <w:spacing w:after="60"/>
              <w:rPr>
                <w:b/>
              </w:rPr>
            </w:pPr>
          </w:p>
        </w:tc>
        <w:tc>
          <w:tcPr>
            <w:tcW w:w="2588" w:type="dxa"/>
          </w:tcPr>
          <w:p w14:paraId="50DBD03A" w14:textId="77777777" w:rsidR="003903C2" w:rsidRPr="00D80CE9" w:rsidRDefault="003903C2" w:rsidP="00CF6751">
            <w:pPr>
              <w:spacing w:after="60"/>
              <w:rPr>
                <w:b/>
              </w:rPr>
            </w:pPr>
          </w:p>
        </w:tc>
      </w:tr>
      <w:tr w:rsidR="003903C2" w:rsidRPr="00D80CE9" w14:paraId="1AE94E58" w14:textId="59231931" w:rsidTr="00DA3668">
        <w:tc>
          <w:tcPr>
            <w:tcW w:w="2734" w:type="dxa"/>
          </w:tcPr>
          <w:p w14:paraId="375E669F" w14:textId="77777777" w:rsidR="003903C2" w:rsidRPr="00D80CE9" w:rsidRDefault="003903C2" w:rsidP="00CF6751">
            <w:pPr>
              <w:spacing w:after="60"/>
              <w:rPr>
                <w:b/>
              </w:rPr>
            </w:pPr>
          </w:p>
        </w:tc>
        <w:tc>
          <w:tcPr>
            <w:tcW w:w="2745" w:type="dxa"/>
          </w:tcPr>
          <w:p w14:paraId="3B93A8B8" w14:textId="77777777" w:rsidR="003903C2" w:rsidRPr="00D80CE9" w:rsidRDefault="003903C2" w:rsidP="00CF6751">
            <w:pPr>
              <w:spacing w:after="60"/>
              <w:rPr>
                <w:b/>
              </w:rPr>
            </w:pPr>
          </w:p>
        </w:tc>
        <w:tc>
          <w:tcPr>
            <w:tcW w:w="2723" w:type="dxa"/>
          </w:tcPr>
          <w:p w14:paraId="2ABC7535" w14:textId="77777777" w:rsidR="003903C2" w:rsidRPr="00D80CE9" w:rsidRDefault="003903C2" w:rsidP="00CF6751">
            <w:pPr>
              <w:spacing w:after="60"/>
              <w:rPr>
                <w:b/>
              </w:rPr>
            </w:pPr>
          </w:p>
        </w:tc>
        <w:tc>
          <w:tcPr>
            <w:tcW w:w="2588" w:type="dxa"/>
          </w:tcPr>
          <w:p w14:paraId="328A5BFF" w14:textId="77777777" w:rsidR="003903C2" w:rsidRPr="00D80CE9" w:rsidRDefault="003903C2" w:rsidP="00CF6751">
            <w:pPr>
              <w:spacing w:after="60"/>
              <w:rPr>
                <w:b/>
              </w:rPr>
            </w:pPr>
          </w:p>
        </w:tc>
      </w:tr>
      <w:tr w:rsidR="003903C2" w:rsidRPr="00D80CE9" w14:paraId="0C42535D" w14:textId="6F320697" w:rsidTr="00DA3668">
        <w:tc>
          <w:tcPr>
            <w:tcW w:w="2734" w:type="dxa"/>
          </w:tcPr>
          <w:p w14:paraId="036F4284" w14:textId="77777777" w:rsidR="003903C2" w:rsidRPr="00D80CE9" w:rsidRDefault="003903C2" w:rsidP="00CF6751">
            <w:pPr>
              <w:spacing w:after="60"/>
              <w:rPr>
                <w:b/>
              </w:rPr>
            </w:pPr>
          </w:p>
        </w:tc>
        <w:tc>
          <w:tcPr>
            <w:tcW w:w="2745" w:type="dxa"/>
          </w:tcPr>
          <w:p w14:paraId="5E576C70" w14:textId="77777777" w:rsidR="003903C2" w:rsidRPr="00D80CE9" w:rsidRDefault="003903C2" w:rsidP="00CF6751">
            <w:pPr>
              <w:spacing w:after="60"/>
              <w:rPr>
                <w:b/>
              </w:rPr>
            </w:pPr>
          </w:p>
        </w:tc>
        <w:tc>
          <w:tcPr>
            <w:tcW w:w="2723" w:type="dxa"/>
          </w:tcPr>
          <w:p w14:paraId="5AE7DE27" w14:textId="77777777" w:rsidR="003903C2" w:rsidRPr="00D80CE9" w:rsidRDefault="003903C2" w:rsidP="00CF6751">
            <w:pPr>
              <w:spacing w:after="60"/>
              <w:rPr>
                <w:b/>
              </w:rPr>
            </w:pPr>
          </w:p>
        </w:tc>
        <w:tc>
          <w:tcPr>
            <w:tcW w:w="2588" w:type="dxa"/>
          </w:tcPr>
          <w:p w14:paraId="6D33C637" w14:textId="77777777" w:rsidR="003903C2" w:rsidRPr="00D80CE9" w:rsidRDefault="003903C2" w:rsidP="00CF6751">
            <w:pPr>
              <w:spacing w:after="60"/>
              <w:rPr>
                <w:b/>
              </w:rPr>
            </w:pPr>
          </w:p>
        </w:tc>
      </w:tr>
      <w:tr w:rsidR="003903C2" w:rsidRPr="00D80CE9" w14:paraId="6A32CD9A" w14:textId="386D50CE" w:rsidTr="00DA3668">
        <w:tc>
          <w:tcPr>
            <w:tcW w:w="2734" w:type="dxa"/>
          </w:tcPr>
          <w:p w14:paraId="6784DE6A" w14:textId="77777777" w:rsidR="003903C2" w:rsidRPr="00D80CE9" w:rsidRDefault="003903C2" w:rsidP="00CF6751">
            <w:pPr>
              <w:spacing w:after="60"/>
              <w:rPr>
                <w:b/>
              </w:rPr>
            </w:pPr>
          </w:p>
        </w:tc>
        <w:tc>
          <w:tcPr>
            <w:tcW w:w="2745" w:type="dxa"/>
          </w:tcPr>
          <w:p w14:paraId="6F557B38" w14:textId="77777777" w:rsidR="003903C2" w:rsidRPr="00D80CE9" w:rsidRDefault="003903C2" w:rsidP="00CF6751">
            <w:pPr>
              <w:spacing w:after="60"/>
              <w:rPr>
                <w:b/>
              </w:rPr>
            </w:pPr>
          </w:p>
        </w:tc>
        <w:tc>
          <w:tcPr>
            <w:tcW w:w="2723" w:type="dxa"/>
          </w:tcPr>
          <w:p w14:paraId="3D651711" w14:textId="77777777" w:rsidR="003903C2" w:rsidRPr="00D80CE9" w:rsidRDefault="003903C2" w:rsidP="00CF6751">
            <w:pPr>
              <w:spacing w:after="60"/>
              <w:rPr>
                <w:b/>
              </w:rPr>
            </w:pPr>
          </w:p>
        </w:tc>
        <w:tc>
          <w:tcPr>
            <w:tcW w:w="2588" w:type="dxa"/>
          </w:tcPr>
          <w:p w14:paraId="54C1B75E" w14:textId="77777777" w:rsidR="003903C2" w:rsidRPr="00D80CE9" w:rsidRDefault="003903C2" w:rsidP="00CF6751">
            <w:pPr>
              <w:spacing w:after="60"/>
              <w:rPr>
                <w:b/>
              </w:rPr>
            </w:pPr>
          </w:p>
        </w:tc>
      </w:tr>
      <w:tr w:rsidR="003903C2" w:rsidRPr="00D80CE9" w14:paraId="1B79D4F5" w14:textId="6B77F023" w:rsidTr="00DA3668">
        <w:tc>
          <w:tcPr>
            <w:tcW w:w="2734" w:type="dxa"/>
          </w:tcPr>
          <w:p w14:paraId="3A067266" w14:textId="77777777" w:rsidR="003903C2" w:rsidRPr="00D80CE9" w:rsidRDefault="003903C2" w:rsidP="00CF6751">
            <w:pPr>
              <w:spacing w:after="60"/>
              <w:rPr>
                <w:b/>
              </w:rPr>
            </w:pPr>
          </w:p>
        </w:tc>
        <w:tc>
          <w:tcPr>
            <w:tcW w:w="2745" w:type="dxa"/>
          </w:tcPr>
          <w:p w14:paraId="245F8AA6" w14:textId="77777777" w:rsidR="003903C2" w:rsidRPr="00D80CE9" w:rsidRDefault="003903C2" w:rsidP="00CF6751">
            <w:pPr>
              <w:spacing w:after="60"/>
              <w:rPr>
                <w:b/>
              </w:rPr>
            </w:pPr>
          </w:p>
        </w:tc>
        <w:tc>
          <w:tcPr>
            <w:tcW w:w="2723" w:type="dxa"/>
          </w:tcPr>
          <w:p w14:paraId="0056C2BF" w14:textId="77777777" w:rsidR="003903C2" w:rsidRPr="00D80CE9" w:rsidRDefault="003903C2" w:rsidP="00CF6751">
            <w:pPr>
              <w:spacing w:after="60"/>
              <w:rPr>
                <w:b/>
              </w:rPr>
            </w:pPr>
          </w:p>
        </w:tc>
        <w:tc>
          <w:tcPr>
            <w:tcW w:w="2588" w:type="dxa"/>
          </w:tcPr>
          <w:p w14:paraId="734468B2" w14:textId="77777777" w:rsidR="003903C2" w:rsidRPr="00D80CE9" w:rsidRDefault="003903C2" w:rsidP="00CF6751">
            <w:pPr>
              <w:spacing w:after="60"/>
              <w:rPr>
                <w:b/>
              </w:rPr>
            </w:pPr>
          </w:p>
        </w:tc>
      </w:tr>
      <w:tr w:rsidR="003903C2" w:rsidRPr="00D80CE9" w14:paraId="52FBC0FB" w14:textId="6B20DD3B" w:rsidTr="00DA3668">
        <w:tc>
          <w:tcPr>
            <w:tcW w:w="2734" w:type="dxa"/>
          </w:tcPr>
          <w:p w14:paraId="2BEB7DFE" w14:textId="77777777" w:rsidR="003903C2" w:rsidRPr="00D80CE9" w:rsidRDefault="003903C2" w:rsidP="00CF6751">
            <w:pPr>
              <w:spacing w:after="60"/>
              <w:rPr>
                <w:b/>
              </w:rPr>
            </w:pPr>
          </w:p>
        </w:tc>
        <w:tc>
          <w:tcPr>
            <w:tcW w:w="2745" w:type="dxa"/>
          </w:tcPr>
          <w:p w14:paraId="044D49FA" w14:textId="77777777" w:rsidR="003903C2" w:rsidRPr="00D80CE9" w:rsidRDefault="003903C2" w:rsidP="00CF6751">
            <w:pPr>
              <w:spacing w:after="60"/>
              <w:rPr>
                <w:b/>
              </w:rPr>
            </w:pPr>
          </w:p>
        </w:tc>
        <w:tc>
          <w:tcPr>
            <w:tcW w:w="2723" w:type="dxa"/>
          </w:tcPr>
          <w:p w14:paraId="241BA0FD" w14:textId="77777777" w:rsidR="003903C2" w:rsidRPr="00D80CE9" w:rsidRDefault="003903C2" w:rsidP="00CF6751">
            <w:pPr>
              <w:spacing w:after="60"/>
              <w:rPr>
                <w:b/>
              </w:rPr>
            </w:pPr>
          </w:p>
        </w:tc>
        <w:tc>
          <w:tcPr>
            <w:tcW w:w="2588" w:type="dxa"/>
          </w:tcPr>
          <w:p w14:paraId="66D3FFF7" w14:textId="77777777" w:rsidR="003903C2" w:rsidRPr="00D80CE9" w:rsidRDefault="003903C2" w:rsidP="00CF6751">
            <w:pPr>
              <w:spacing w:after="60"/>
              <w:rPr>
                <w:b/>
              </w:rPr>
            </w:pPr>
          </w:p>
        </w:tc>
      </w:tr>
    </w:tbl>
    <w:p w14:paraId="5072BEFC" w14:textId="77777777" w:rsidR="00CE795C" w:rsidRPr="00D80CE9" w:rsidRDefault="00CE795C" w:rsidP="00CF6751">
      <w:pPr>
        <w:spacing w:after="60"/>
        <w:rPr>
          <w:b/>
        </w:rPr>
      </w:pPr>
    </w:p>
    <w:p w14:paraId="241288A7" w14:textId="77777777" w:rsidR="00CE795C" w:rsidRPr="00D80CE9" w:rsidRDefault="00CE795C" w:rsidP="00CF6751">
      <w:pPr>
        <w:spacing w:after="60"/>
        <w:rPr>
          <w:b/>
        </w:rPr>
      </w:pPr>
    </w:p>
    <w:p w14:paraId="0E850702" w14:textId="77777777" w:rsidR="00CE795C" w:rsidRPr="00D80CE9" w:rsidRDefault="00CE795C" w:rsidP="00CF6751">
      <w:pPr>
        <w:spacing w:after="60"/>
        <w:rPr>
          <w:b/>
        </w:rPr>
      </w:pPr>
    </w:p>
    <w:p w14:paraId="3299197F" w14:textId="77777777" w:rsidR="00CE795C" w:rsidRPr="00D80CE9" w:rsidRDefault="00CE795C" w:rsidP="00CF6751">
      <w:pPr>
        <w:spacing w:after="60"/>
        <w:rPr>
          <w:b/>
        </w:rPr>
      </w:pPr>
    </w:p>
    <w:p w14:paraId="37E53771" w14:textId="77777777" w:rsidR="00C85D7C" w:rsidRPr="00D80CE9" w:rsidRDefault="00C85D7C" w:rsidP="00CF6751">
      <w:pPr>
        <w:spacing w:after="60"/>
        <w:rPr>
          <w:b/>
        </w:rPr>
        <w:sectPr w:rsidR="00C85D7C" w:rsidRPr="00D80CE9" w:rsidSect="005728C5">
          <w:headerReference w:type="first" r:id="rId30"/>
          <w:pgSz w:w="12240" w:h="15840"/>
          <w:pgMar w:top="720" w:right="720" w:bottom="720" w:left="720" w:header="360" w:footer="720" w:gutter="0"/>
          <w:cols w:space="720"/>
          <w:titlePg/>
          <w:docGrid w:linePitch="360"/>
        </w:sectPr>
      </w:pPr>
    </w:p>
    <w:p w14:paraId="75148477" w14:textId="74994B28" w:rsidR="00C85D7C" w:rsidRPr="00D80CE9" w:rsidRDefault="00C85D7C" w:rsidP="00CF6751">
      <w:pPr>
        <w:spacing w:after="60"/>
        <w:rPr>
          <w:b/>
        </w:rPr>
      </w:pPr>
    </w:p>
    <w:p w14:paraId="3F1C4065" w14:textId="77777777" w:rsidR="00C85D7C" w:rsidRPr="00D80CE9" w:rsidRDefault="00C85D7C" w:rsidP="00CF6751">
      <w:pPr>
        <w:spacing w:after="60"/>
        <w:rPr>
          <w:rStyle w:val="CommentReference"/>
        </w:rPr>
      </w:pPr>
    </w:p>
    <w:p w14:paraId="7E36AB5F" w14:textId="10E82F47" w:rsidR="00547E9B" w:rsidRPr="00D80CE9" w:rsidRDefault="00C42132" w:rsidP="00EA1881">
      <w:pPr>
        <w:rPr>
          <w:rStyle w:val="CommentReference"/>
        </w:rPr>
      </w:pPr>
      <w:r w:rsidRPr="00D80CE9">
        <w:rPr>
          <w:rFonts w:cstheme="minorHAnsi"/>
          <w:szCs w:val="20"/>
        </w:rPr>
        <w:t>The member, by their signature, assigns all rights to California JusticeCorps and AmeriCorps to use their name, photograph and/or video recordings and other identifying information for publicity or promotional purposes. This includes the editing, duplication, reproduction, copyright, exhibition, broadcast and/or other non-profit use and distribution of such recordings for the purposes deemed suitable by California JusticeCorps unless specifically noted to the contrary</w:t>
      </w:r>
    </w:p>
    <w:p w14:paraId="78AF70E2" w14:textId="77777777" w:rsidR="00C42132" w:rsidRPr="00D80CE9" w:rsidRDefault="00C42132" w:rsidP="00EA1881">
      <w:pPr>
        <w:rPr>
          <w:rStyle w:val="CommentReference"/>
        </w:rPr>
      </w:pPr>
    </w:p>
    <w:p w14:paraId="106C3FE2" w14:textId="77777777" w:rsidR="00C42132" w:rsidRPr="00D80CE9" w:rsidRDefault="00C42132" w:rsidP="00C42132">
      <w:pPr>
        <w:spacing w:after="0" w:line="240" w:lineRule="auto"/>
        <w:ind w:left="2160"/>
        <w:jc w:val="both"/>
        <w:rPr>
          <w:rFonts w:cstheme="minorHAnsi"/>
          <w:b/>
          <w:bCs/>
          <w:szCs w:val="20"/>
        </w:rPr>
      </w:pPr>
    </w:p>
    <w:p w14:paraId="23DB8896" w14:textId="4ECB9D4A" w:rsidR="00C42132" w:rsidRPr="00B56288" w:rsidRDefault="006B7DA4" w:rsidP="00C42132">
      <w:pPr>
        <w:spacing w:after="60"/>
        <w:rPr>
          <w:highlight w:val="yellow"/>
        </w:rPr>
      </w:pPr>
      <w:sdt>
        <w:sdtPr>
          <w:rPr>
            <w:sz w:val="16"/>
            <w:szCs w:val="16"/>
            <w:highlight w:val="yellow"/>
          </w:rPr>
          <w:id w:val="-90620302"/>
          <w14:checkbox>
            <w14:checked w14:val="0"/>
            <w14:checkedState w14:val="2612" w14:font="MS Gothic"/>
            <w14:uncheckedState w14:val="2610" w14:font="MS Gothic"/>
          </w14:checkbox>
        </w:sdtPr>
        <w:sdtEndPr/>
        <w:sdtContent>
          <w:r w:rsidR="00C42132" w:rsidRPr="00B56288">
            <w:rPr>
              <w:rFonts w:ascii="MS Gothic" w:eastAsia="MS Gothic" w:hAnsi="MS Gothic" w:hint="eastAsia"/>
              <w:highlight w:val="yellow"/>
            </w:rPr>
            <w:t>☐</w:t>
          </w:r>
        </w:sdtContent>
      </w:sdt>
      <w:r w:rsidR="00C42132" w:rsidRPr="00B56288">
        <w:rPr>
          <w:highlight w:val="yellow"/>
        </w:rPr>
        <w:t xml:space="preserve">  I agree to the Media Release.</w:t>
      </w:r>
    </w:p>
    <w:p w14:paraId="3813A0E9" w14:textId="36EA654B" w:rsidR="00C42132" w:rsidRPr="00D80CE9" w:rsidRDefault="006B7DA4" w:rsidP="00C42132">
      <w:pPr>
        <w:spacing w:after="60"/>
      </w:pPr>
      <w:sdt>
        <w:sdtPr>
          <w:rPr>
            <w:highlight w:val="yellow"/>
          </w:rPr>
          <w:id w:val="-617446515"/>
          <w14:checkbox>
            <w14:checked w14:val="0"/>
            <w14:checkedState w14:val="2612" w14:font="MS Gothic"/>
            <w14:uncheckedState w14:val="2610" w14:font="MS Gothic"/>
          </w14:checkbox>
        </w:sdtPr>
        <w:sdtEndPr/>
        <w:sdtContent>
          <w:r w:rsidR="00C42132" w:rsidRPr="00B56288">
            <w:rPr>
              <w:rFonts w:ascii="MS Gothic" w:eastAsia="MS Gothic" w:hAnsi="MS Gothic" w:hint="eastAsia"/>
              <w:highlight w:val="yellow"/>
            </w:rPr>
            <w:t>☐</w:t>
          </w:r>
        </w:sdtContent>
      </w:sdt>
      <w:r w:rsidR="00C42132" w:rsidRPr="00B56288">
        <w:rPr>
          <w:highlight w:val="yellow"/>
        </w:rPr>
        <w:t xml:space="preserve">  I decline the Media Release.</w:t>
      </w:r>
    </w:p>
    <w:p w14:paraId="48CF8915" w14:textId="77777777" w:rsidR="00C42132" w:rsidRPr="00D80CE9" w:rsidRDefault="00C42132" w:rsidP="00EA1881">
      <w:pPr>
        <w:rPr>
          <w:rStyle w:val="CommentReference"/>
        </w:rPr>
      </w:pPr>
    </w:p>
    <w:p w14:paraId="68369467" w14:textId="77777777" w:rsidR="00C42132" w:rsidRPr="00D80CE9" w:rsidRDefault="00C42132" w:rsidP="00EA1881">
      <w:pPr>
        <w:rPr>
          <w:rStyle w:val="CommentReference"/>
        </w:rPr>
      </w:pPr>
    </w:p>
    <w:p w14:paraId="6B69964E" w14:textId="5CCAB961" w:rsidR="00C42132" w:rsidRPr="00D80CE9" w:rsidRDefault="00C42132" w:rsidP="00EA1881">
      <w:pPr>
        <w:rPr>
          <w:rStyle w:val="CommentReference"/>
        </w:rPr>
        <w:sectPr w:rsidR="00C42132" w:rsidRPr="00D80CE9" w:rsidSect="005728C5">
          <w:headerReference w:type="default" r:id="rId31"/>
          <w:headerReference w:type="first" r:id="rId32"/>
          <w:pgSz w:w="12240" w:h="15840"/>
          <w:pgMar w:top="720" w:right="720" w:bottom="720" w:left="720" w:header="360" w:footer="720" w:gutter="0"/>
          <w:cols w:space="720"/>
          <w:titlePg/>
          <w:docGrid w:linePitch="360"/>
        </w:sectPr>
      </w:pPr>
    </w:p>
    <w:p w14:paraId="333CD327" w14:textId="162F3BA1" w:rsidR="0074357E" w:rsidRPr="00D80CE9" w:rsidRDefault="0074357E" w:rsidP="0074357E">
      <w:pPr>
        <w:rPr>
          <w:b/>
          <w:bCs/>
        </w:rPr>
      </w:pPr>
      <w:r w:rsidRPr="00D80CE9">
        <w:rPr>
          <w:b/>
          <w:bCs/>
        </w:rPr>
        <w:lastRenderedPageBreak/>
        <w:t xml:space="preserve"> COMMUNICATING CONCERNS</w:t>
      </w:r>
    </w:p>
    <w:p w14:paraId="3F7D3B56" w14:textId="77777777" w:rsidR="0074357E" w:rsidRPr="00D80CE9" w:rsidRDefault="0074357E" w:rsidP="0074357E">
      <w:r w:rsidRPr="00D80CE9">
        <w:t xml:space="preserve">JusticeCorps is committed to open lines of communication. Every staff and team member </w:t>
      </w:r>
      <w:proofErr w:type="gramStart"/>
      <w:r w:rsidRPr="00D80CE9">
        <w:t>is</w:t>
      </w:r>
      <w:proofErr w:type="gramEnd"/>
      <w:r w:rsidRPr="00D80CE9">
        <w:t xml:space="preserve"> available to consider members’ input, thoughtfully respond to concerns they may have, and actively help create a plan to address concerns, issues, or complaints.</w:t>
      </w:r>
    </w:p>
    <w:p w14:paraId="425A269D" w14:textId="77777777" w:rsidR="0074357E" w:rsidRPr="00D80CE9" w:rsidRDefault="0074357E" w:rsidP="0074357E">
      <w:r w:rsidRPr="00D80CE9">
        <w:t>Members are encouraged to raise concerns or questions about their service site, member activities, training, capacity for managing their term of service, or anything else. Members may initially bring concerns to any of the following:</w:t>
      </w:r>
    </w:p>
    <w:p w14:paraId="17881CBF" w14:textId="77777777" w:rsidR="0074357E" w:rsidRPr="00D80CE9" w:rsidRDefault="0074357E" w:rsidP="0074357E">
      <w:r w:rsidRPr="00D80CE9">
        <w:t>1. University rep—University reps are peer contacts with the responsibility to support all the members serving at the site to which the University rep is assigned. In addition to many other responsibilities, they run reflection sessions, hold regular “office hours” where members can connect with them on a drop-in basis, and manage communications among the service site, the members and campus, and the program staff. If a member shares with the university rep a challenge they may be having, together the member and university rep can discuss best next steps. This will almost always involve sharing the situation with Program Staff, who can then continue communications and make sure the member is fully supported.</w:t>
      </w:r>
    </w:p>
    <w:p w14:paraId="5BC37858" w14:textId="77777777" w:rsidR="0074357E" w:rsidRPr="00D80CE9" w:rsidRDefault="0074357E" w:rsidP="0074357E">
      <w:r w:rsidRPr="00D80CE9">
        <w:t xml:space="preserve">2. Site supervisor—As the main professional with whom a member works regularly, the Site Supervisor should provide mentoring, coaching, feedback, and ongoing support. If members are comfortable sharing concerns with the site supervisor, the supervisor can help identify how best to </w:t>
      </w:r>
      <w:proofErr w:type="gramStart"/>
      <w:r w:rsidRPr="00D80CE9">
        <w:t>make a plan</w:t>
      </w:r>
      <w:proofErr w:type="gramEnd"/>
      <w:r w:rsidRPr="00D80CE9">
        <w:t xml:space="preserve"> to address the member’s concern. This would likely involve looping in the university rep and the regional program staff to design options. For example, if a member is having challenges completing their hours, the team can work together to talk through what those barriers might be, design a plan to mitigate lost hours and encourage getting on track, and make sure the member has what they need to successfully complete their hours. </w:t>
      </w:r>
    </w:p>
    <w:p w14:paraId="74ECA135" w14:textId="77777777" w:rsidR="0074357E" w:rsidRPr="00D80CE9" w:rsidRDefault="0074357E" w:rsidP="0074357E">
      <w:r w:rsidRPr="00D80CE9">
        <w:t>3. Regional program staff—JusticeCorps program directors and program coordinators are available to all members to help them with a variety of concerns. Perhaps the member may prefer not to engage initially with their university rep or site supervisor. It is completely appropriate for members to contact program staff at any time.</w:t>
      </w:r>
    </w:p>
    <w:p w14:paraId="34F154E8" w14:textId="77777777" w:rsidR="0074357E" w:rsidRPr="00D80CE9" w:rsidRDefault="0074357E" w:rsidP="0074357E">
      <w:pPr>
        <w:rPr>
          <w:b/>
          <w:bCs/>
        </w:rPr>
      </w:pPr>
      <w:r w:rsidRPr="00D80CE9">
        <w:rPr>
          <w:b/>
          <w:bCs/>
        </w:rPr>
        <w:t>RESOLVING CONCERNS</w:t>
      </w:r>
    </w:p>
    <w:p w14:paraId="29531C6D" w14:textId="77777777" w:rsidR="0074357E" w:rsidRPr="00D80CE9" w:rsidRDefault="0074357E" w:rsidP="0074357E">
      <w:r w:rsidRPr="00D80CE9">
        <w:t xml:space="preserve">Program staff are the key facilitators for any member concern that relates directly to their service term, their ability to feel they can serve successfully, and any other issue that may </w:t>
      </w:r>
      <w:proofErr w:type="gramStart"/>
      <w:r w:rsidRPr="00D80CE9">
        <w:t>have an effect on</w:t>
      </w:r>
      <w:proofErr w:type="gramEnd"/>
      <w:r w:rsidRPr="00D80CE9">
        <w:t xml:space="preserve"> their experience with JusticeCorps. Depending on the details of the situation, Program Directors will coordinate as appropriate with university reps and site staff to determine the root of the issue and design a solution. Examples include:</w:t>
      </w:r>
    </w:p>
    <w:p w14:paraId="74765AC2" w14:textId="77777777" w:rsidR="0074357E" w:rsidRPr="00D80CE9" w:rsidRDefault="0074357E" w:rsidP="0074357E">
      <w:r w:rsidRPr="00D80CE9">
        <w:t>1. Designing a “scaffolded” plan to help a member who may facing challenges balancing their service term with other commitments.</w:t>
      </w:r>
    </w:p>
    <w:p w14:paraId="7B84CA85" w14:textId="77777777" w:rsidR="0074357E" w:rsidRPr="00D80CE9" w:rsidRDefault="0074357E" w:rsidP="0074357E">
      <w:r w:rsidRPr="00D80CE9">
        <w:t>2. Facilitating conversation about interpersonal challenges members may be facing with service colleagues or site supervisors.</w:t>
      </w:r>
    </w:p>
    <w:p w14:paraId="305A4EDF" w14:textId="77777777" w:rsidR="0074357E" w:rsidRPr="00D80CE9" w:rsidRDefault="0074357E" w:rsidP="0074357E">
      <w:r w:rsidRPr="00D80CE9">
        <w:t>3. Supporting a member who may request changing their site placement, if indeed their site is not a good fit.</w:t>
      </w:r>
    </w:p>
    <w:p w14:paraId="139092E9" w14:textId="77777777" w:rsidR="0074357E" w:rsidRPr="00D80CE9" w:rsidRDefault="0074357E" w:rsidP="0074357E">
      <w:r w:rsidRPr="00D80CE9">
        <w:t xml:space="preserve">Throughout the process, program staff and other stakeholders will commit to listening, to documenting agreements and descriptions of issues, and taking all necessary steps to resolve issues and challenges in a </w:t>
      </w:r>
      <w:proofErr w:type="gramStart"/>
      <w:r w:rsidRPr="00D80CE9">
        <w:t>professional,  healthy</w:t>
      </w:r>
      <w:proofErr w:type="gramEnd"/>
      <w:r w:rsidRPr="00D80CE9">
        <w:t xml:space="preserve">, and neutral manner. The program’s goal is for members to have the best experience they can, and to serve in an environment where they can productively air concerns with the confidence that solutions will be sought. </w:t>
      </w:r>
    </w:p>
    <w:p w14:paraId="191048E7" w14:textId="2C60BC94" w:rsidR="00EA1881" w:rsidRPr="00D80CE9" w:rsidRDefault="00EA1881" w:rsidP="00EA1881">
      <w:pPr>
        <w:rPr>
          <w:rStyle w:val="CommentReference"/>
        </w:rPr>
      </w:pPr>
    </w:p>
    <w:p w14:paraId="5852AE0B" w14:textId="77777777" w:rsidR="00F42FDB" w:rsidRPr="00D80CE9" w:rsidRDefault="00F42FDB" w:rsidP="00EA1881"/>
    <w:p w14:paraId="4AB74F68" w14:textId="77777777" w:rsidR="001A6AC7" w:rsidRPr="00D80CE9" w:rsidRDefault="001A6AC7" w:rsidP="00EA1881"/>
    <w:p w14:paraId="75E88D46" w14:textId="77777777" w:rsidR="001A6AC7" w:rsidRPr="00D80CE9" w:rsidRDefault="001A6AC7" w:rsidP="00EA1881"/>
    <w:p w14:paraId="58086104" w14:textId="77777777" w:rsidR="00F97534" w:rsidRPr="00D80CE9" w:rsidRDefault="00F97534" w:rsidP="00EA1881"/>
    <w:p w14:paraId="17D71145" w14:textId="6B1D2459" w:rsidR="00F97534" w:rsidRPr="00D80CE9" w:rsidRDefault="00F97534" w:rsidP="00EA1881">
      <w:pPr>
        <w:sectPr w:rsidR="00F97534" w:rsidRPr="00D80CE9" w:rsidSect="005728C5">
          <w:headerReference w:type="first" r:id="rId33"/>
          <w:pgSz w:w="12240" w:h="15840"/>
          <w:pgMar w:top="720" w:right="720" w:bottom="720" w:left="720" w:header="360" w:footer="720" w:gutter="0"/>
          <w:cols w:space="720"/>
          <w:titlePg/>
          <w:docGrid w:linePitch="360"/>
        </w:sectPr>
      </w:pPr>
    </w:p>
    <w:p w14:paraId="22B1FF46" w14:textId="7E2544B6" w:rsidR="004E6D0C" w:rsidRPr="00D80CE9" w:rsidRDefault="004E6D0C" w:rsidP="00E96851">
      <w:pPr>
        <w:spacing w:line="276" w:lineRule="auto"/>
      </w:pPr>
      <w:r w:rsidRPr="00D80CE9">
        <w:lastRenderedPageBreak/>
        <w:t xml:space="preserve">In accordance with </w:t>
      </w:r>
      <w:hyperlink r:id="rId34" w:history="1">
        <w:r w:rsidRPr="00D80CE9">
          <w:rPr>
            <w:rStyle w:val="Hyperlink"/>
          </w:rPr>
          <w:t>42 U.S.C. 12636</w:t>
        </w:r>
      </w:hyperlink>
      <w:r w:rsidRPr="00D80CE9">
        <w:t xml:space="preserve"> and </w:t>
      </w:r>
      <w:hyperlink r:id="rId35" w:history="1">
        <w:r w:rsidRPr="00D80CE9">
          <w:rPr>
            <w:rStyle w:val="Hyperlink"/>
          </w:rPr>
          <w:t>45 C.F.R. 2540.230</w:t>
        </w:r>
      </w:hyperlink>
      <w:r w:rsidRPr="00D80CE9">
        <w:t>, state and local applicants that receive assistance from the Corporation for National and Community Service (CNCS</w:t>
      </w:r>
      <w:r w:rsidR="009C3C86" w:rsidRPr="00D80CE9">
        <w:t>/AmeriCorps</w:t>
      </w:r>
      <w:r w:rsidRPr="00D80CE9">
        <w:t xml:space="preserve">) must establish and maintain a procedure for the filing and adjudication of grievances from participants, labor organizations, and other interested individuals concerning programs that receive assistance from the Corporation. </w:t>
      </w:r>
      <w:r w:rsidR="009F4EBD" w:rsidRPr="00D80CE9">
        <w:t xml:space="preserve">AmeriCorps members should </w:t>
      </w:r>
      <w:r w:rsidR="00CC1630" w:rsidRPr="00D80CE9">
        <w:t xml:space="preserve">begin with the Issues &amp; Complaint Process </w:t>
      </w:r>
      <w:r w:rsidR="001D2DA3" w:rsidRPr="00D80CE9">
        <w:t xml:space="preserve">prior to moving to filing a formal grievance. </w:t>
      </w:r>
    </w:p>
    <w:p w14:paraId="219AD27C" w14:textId="144DF1E0" w:rsidR="004E6D0C" w:rsidRPr="00D80CE9" w:rsidRDefault="004E6D0C" w:rsidP="00AB3DB9">
      <w:pPr>
        <w:spacing w:line="276" w:lineRule="auto"/>
      </w:pPr>
      <w:r w:rsidRPr="00D80CE9">
        <w:t xml:space="preserve">In general, aggrieved parties are encouraged to document their specific concerns and requested remedies in writing whenever seeking relief in a matter of concern or dissatisfaction relating to any AmeriCorps program issues, such as assignments, evaluations, suspension, or release </w:t>
      </w:r>
      <w:r w:rsidR="006D5895" w:rsidRPr="00D80CE9">
        <w:t xml:space="preserve">for </w:t>
      </w:r>
      <w:r w:rsidRPr="00D80CE9">
        <w:t>cause.</w:t>
      </w:r>
      <w:r w:rsidR="002352D7" w:rsidRPr="00D80CE9">
        <w:t xml:space="preserve"> The procedure outlined below meets the requirements</w:t>
      </w:r>
      <w:r w:rsidR="000D3542" w:rsidRPr="00D80CE9">
        <w:t xml:space="preserve"> but can be adjusted </w:t>
      </w:r>
      <w:r w:rsidR="00E41617" w:rsidRPr="00D80CE9">
        <w:t xml:space="preserve">by the program as long as it is in keeping with the requirements of </w:t>
      </w:r>
      <w:hyperlink r:id="rId36" w:history="1">
        <w:r w:rsidR="00882539" w:rsidRPr="00D80CE9">
          <w:rPr>
            <w:rStyle w:val="Hyperlink"/>
          </w:rPr>
          <w:t>42 U.S.C. 12636</w:t>
        </w:r>
      </w:hyperlink>
      <w:r w:rsidR="00882539" w:rsidRPr="00D80CE9">
        <w:t xml:space="preserve"> and </w:t>
      </w:r>
      <w:hyperlink r:id="rId37" w:history="1">
        <w:r w:rsidR="00882539" w:rsidRPr="00D80CE9">
          <w:rPr>
            <w:rStyle w:val="Hyperlink"/>
          </w:rPr>
          <w:t>45 C.F.R. 2540.230</w:t>
        </w:r>
      </w:hyperlink>
      <w:r w:rsidR="00882539" w:rsidRPr="00D80CE9">
        <w:rPr>
          <w:rStyle w:val="Hyperlink"/>
        </w:rPr>
        <w:t xml:space="preserve">. </w:t>
      </w:r>
    </w:p>
    <w:p w14:paraId="79B55A1B" w14:textId="77777777" w:rsidR="004E6D0C" w:rsidRPr="00D80CE9" w:rsidRDefault="004E6D0C" w:rsidP="00AB3DB9">
      <w:pPr>
        <w:pStyle w:val="Heading1"/>
        <w:spacing w:line="276" w:lineRule="auto"/>
      </w:pPr>
      <w:r w:rsidRPr="00D80CE9">
        <w:t xml:space="preserve">Step 1: Preliminary Complaint Resolution (PCR) </w:t>
      </w:r>
    </w:p>
    <w:p w14:paraId="3D4EAB48" w14:textId="367DCCEE" w:rsidR="004E6D0C" w:rsidRPr="00D80CE9" w:rsidRDefault="004E6D0C" w:rsidP="00AB3DB9">
      <w:pPr>
        <w:spacing w:line="276" w:lineRule="auto"/>
      </w:pPr>
      <w:r w:rsidRPr="00D80CE9">
        <w:t xml:space="preserve">As a preliminary first step, an aggrieved party should, </w:t>
      </w:r>
      <w:proofErr w:type="gramStart"/>
      <w:r w:rsidRPr="00D80CE9">
        <w:t>if at all possible</w:t>
      </w:r>
      <w:proofErr w:type="gramEnd"/>
      <w:r w:rsidRPr="00D80CE9">
        <w:t>, address the concern directly with the AmeriCorps program in question, either through an immediate supervisor (if the aggrieved party is an AmeriCorps member) or with the program director or similar program authority (if aggrieved party is not an AmeriCorps member or if the direct supervisor is involved in the concern). Together, the program representative and the aggrieved party should first attempt to resolve the complaint through informal discussion and negotiation in alignment with the AmeriCorps program’s standard written policies for resolving complaints and concerns.</w:t>
      </w:r>
      <w:r w:rsidR="00D241B2" w:rsidRPr="00D80CE9">
        <w:t xml:space="preserve"> (See Issues &amp; Complaint Process Addendum).</w:t>
      </w:r>
    </w:p>
    <w:tbl>
      <w:tblPr>
        <w:tblStyle w:val="OneStar"/>
        <w:tblW w:w="0" w:type="auto"/>
        <w:tblLook w:val="0600" w:firstRow="0" w:lastRow="0" w:firstColumn="0" w:lastColumn="0" w:noHBand="1" w:noVBand="1"/>
      </w:tblPr>
      <w:tblGrid>
        <w:gridCol w:w="10620"/>
      </w:tblGrid>
      <w:tr w:rsidR="004E6D0C" w:rsidRPr="00D80CE9" w14:paraId="036260DD" w14:textId="77777777" w:rsidTr="004E6D0C">
        <w:tc>
          <w:tcPr>
            <w:tcW w:w="10790" w:type="dxa"/>
          </w:tcPr>
          <w:p w14:paraId="0E0DAB2C" w14:textId="77777777" w:rsidR="004E6D0C" w:rsidRPr="00D80CE9" w:rsidRDefault="004E6D0C" w:rsidP="00AB3DB9">
            <w:pPr>
              <w:pStyle w:val="Heading2"/>
              <w:spacing w:line="276" w:lineRule="auto"/>
              <w:outlineLvl w:val="1"/>
            </w:pPr>
            <w:r w:rsidRPr="00D80CE9">
              <w:t>Timeline</w:t>
            </w:r>
          </w:p>
          <w:p w14:paraId="3D6C6B6F" w14:textId="77777777" w:rsidR="004E6D0C" w:rsidRPr="00D80CE9" w:rsidRDefault="004E6D0C" w:rsidP="00AB3DB9">
            <w:pPr>
              <w:spacing w:line="276" w:lineRule="auto"/>
            </w:pPr>
            <w:r w:rsidRPr="00D80CE9">
              <w:rPr>
                <w:b/>
              </w:rPr>
              <w:t>Immediate</w:t>
            </w:r>
            <w:r w:rsidRPr="00D80CE9">
              <w:t xml:space="preserve"> (as soon as possible and ideally within 30 days of the occurrence to allow the issue to proceed, if necessary, to ADR before the deadline for an aggrieved party to seek such resolution within 45 days of the alleged occurrence).</w:t>
            </w:r>
          </w:p>
        </w:tc>
      </w:tr>
    </w:tbl>
    <w:p w14:paraId="702AA219" w14:textId="77777777" w:rsidR="004E6D0C" w:rsidRPr="00D80CE9" w:rsidRDefault="004E6D0C" w:rsidP="00AB3DB9">
      <w:pPr>
        <w:spacing w:after="0" w:line="276" w:lineRule="auto"/>
      </w:pPr>
    </w:p>
    <w:p w14:paraId="2E99928B" w14:textId="77777777" w:rsidR="004E6D0C" w:rsidRPr="00D80CE9" w:rsidRDefault="004E6D0C" w:rsidP="00AB3DB9">
      <w:pPr>
        <w:pStyle w:val="Heading1"/>
        <w:spacing w:line="276" w:lineRule="auto"/>
      </w:pPr>
      <w:r w:rsidRPr="00D80CE9">
        <w:t>Step 2: Alternative Dispute Resolution (ADR)</w:t>
      </w:r>
    </w:p>
    <w:p w14:paraId="5497A2E8" w14:textId="77777777" w:rsidR="004E6D0C" w:rsidRPr="00D80CE9" w:rsidRDefault="004E6D0C" w:rsidP="00AB3DB9">
      <w:pPr>
        <w:spacing w:line="276" w:lineRule="auto"/>
      </w:pPr>
      <w:r w:rsidRPr="00D80CE9">
        <w:t xml:space="preserve">If resolution is not achieved through Step 1 (Informal Resolution), the aggrieved party may then seek resolution through Alternative Dispute Resolution, which requires facilitated mediation and negotiation. ADR mediation proceedings must be aided by a neutral party who, with respect to an issue in controversy, functions specifically to aid the parties in resolving the matter through a mutually achieved and acceptable written agreement. The neutral party may not compel a resolution, and the proceedings are informal where the rules of evidence do not apply. At the initial session of dispute resolution proceedings, the aggrieved party must be advised in writing of the right to file a grievance and the right to arbitration. If the matter is resolved, the terms of the resolution are recorded in a written agreement, and the party agrees to forego filing any further grievance on the matter under consideration. </w:t>
      </w:r>
      <w:proofErr w:type="gramStart"/>
      <w:r w:rsidRPr="00D80CE9">
        <w:t>With the exception of</w:t>
      </w:r>
      <w:proofErr w:type="gramEnd"/>
      <w:r w:rsidRPr="00D80CE9">
        <w:t xml:space="preserve"> a written agreement, the proceedings are confidential. </w:t>
      </w:r>
    </w:p>
    <w:tbl>
      <w:tblPr>
        <w:tblStyle w:val="OneStar"/>
        <w:tblW w:w="0" w:type="auto"/>
        <w:tblLook w:val="0600" w:firstRow="0" w:lastRow="0" w:firstColumn="0" w:lastColumn="0" w:noHBand="1" w:noVBand="1"/>
      </w:tblPr>
      <w:tblGrid>
        <w:gridCol w:w="10620"/>
      </w:tblGrid>
      <w:tr w:rsidR="004E6D0C" w:rsidRPr="00D80CE9" w14:paraId="4CC76B4A" w14:textId="77777777" w:rsidTr="003B62B6">
        <w:tc>
          <w:tcPr>
            <w:tcW w:w="10790" w:type="dxa"/>
          </w:tcPr>
          <w:p w14:paraId="585171E6" w14:textId="77777777" w:rsidR="004E6D0C" w:rsidRPr="00D80CE9" w:rsidRDefault="004E6D0C" w:rsidP="00AB3DB9">
            <w:pPr>
              <w:pStyle w:val="Heading2"/>
              <w:spacing w:line="276" w:lineRule="auto"/>
              <w:outlineLvl w:val="1"/>
            </w:pPr>
            <w:r w:rsidRPr="00D80CE9">
              <w:t>Timeline</w:t>
            </w:r>
          </w:p>
          <w:p w14:paraId="478B79AB" w14:textId="77777777" w:rsidR="004E6D0C" w:rsidRPr="00D80CE9" w:rsidRDefault="004E6D0C" w:rsidP="00AB3DB9">
            <w:pPr>
              <w:spacing w:line="276" w:lineRule="auto"/>
            </w:pPr>
            <w:r w:rsidRPr="00D80CE9">
              <w:t>ADR must be</w:t>
            </w:r>
            <w:r w:rsidRPr="00D80CE9">
              <w:rPr>
                <w:b/>
              </w:rPr>
              <w:t xml:space="preserve"> initiated within 45 days of the alleged occurrence</w:t>
            </w:r>
            <w:r w:rsidRPr="00D80CE9">
              <w:t>. If matter is not resolved within 30 calendar days from the date the informal dispute resolution process began, the aggrieved party must be informed in writing of the right to file a formal grievance.</w:t>
            </w:r>
          </w:p>
        </w:tc>
      </w:tr>
    </w:tbl>
    <w:p w14:paraId="196BCB61" w14:textId="77777777" w:rsidR="004E6D0C" w:rsidRPr="00D80CE9" w:rsidRDefault="004E6D0C" w:rsidP="00AB3DB9">
      <w:pPr>
        <w:spacing w:after="0" w:line="276" w:lineRule="auto"/>
      </w:pPr>
    </w:p>
    <w:p w14:paraId="57660561" w14:textId="77777777" w:rsidR="004E6D0C" w:rsidRPr="00D80CE9" w:rsidRDefault="004E6D0C" w:rsidP="00AB3DB9">
      <w:pPr>
        <w:pStyle w:val="Heading1"/>
        <w:spacing w:line="276" w:lineRule="auto"/>
      </w:pPr>
      <w:r w:rsidRPr="00D80CE9">
        <w:lastRenderedPageBreak/>
        <w:t>Step 3: Formal Grievance Filing and Hearing</w:t>
      </w:r>
      <w:bookmarkStart w:id="7" w:name="_Hlk511025580"/>
    </w:p>
    <w:p w14:paraId="7FE93C77" w14:textId="5410032A" w:rsidR="004E6D0C" w:rsidRPr="00D80CE9" w:rsidRDefault="004E6D0C" w:rsidP="00AB3DB9">
      <w:pPr>
        <w:spacing w:line="276" w:lineRule="auto"/>
      </w:pPr>
      <w:r w:rsidRPr="00D80CE9">
        <w:t xml:space="preserve">If resolution is not possible through Step 2 (ADR) and the matter is not resolved within 30 calendar days from the date that the Alternative Dispute Resolution process began, the neutral party must again inform the aggrieving party of </w:t>
      </w:r>
      <w:r w:rsidR="00BE10D1" w:rsidRPr="00D80CE9">
        <w:t>their</w:t>
      </w:r>
      <w:r w:rsidRPr="00D80CE9">
        <w:t xml:space="preserve"> right to file a formal grievance. In the event an aggrieved party files a grievance, the neutral party from ADR may not participate in the formal complaint process.  In addition, no communication or proceedings of the informal dispute resolution process may be referred to or introduced into evidence at the grievance and arbitration hearing. Any decision by the neutral party is advisory and is not binding unless both parties agree.</w:t>
      </w:r>
      <w:bookmarkEnd w:id="7"/>
    </w:p>
    <w:tbl>
      <w:tblPr>
        <w:tblStyle w:val="OneStar"/>
        <w:tblW w:w="0" w:type="auto"/>
        <w:tblLook w:val="0600" w:firstRow="0" w:lastRow="0" w:firstColumn="0" w:lastColumn="0" w:noHBand="1" w:noVBand="1"/>
      </w:tblPr>
      <w:tblGrid>
        <w:gridCol w:w="10620"/>
      </w:tblGrid>
      <w:tr w:rsidR="004E6D0C" w:rsidRPr="00D80CE9" w14:paraId="544FB671" w14:textId="77777777" w:rsidTr="003B62B6">
        <w:tc>
          <w:tcPr>
            <w:tcW w:w="10790" w:type="dxa"/>
          </w:tcPr>
          <w:p w14:paraId="31C1A674" w14:textId="77777777" w:rsidR="004E6D0C" w:rsidRPr="00D80CE9" w:rsidRDefault="004E6D0C" w:rsidP="00AB3DB9">
            <w:pPr>
              <w:pStyle w:val="Heading2"/>
              <w:spacing w:line="276" w:lineRule="auto"/>
              <w:outlineLvl w:val="1"/>
            </w:pPr>
            <w:r w:rsidRPr="00D80CE9">
              <w:t>Timeline</w:t>
            </w:r>
          </w:p>
          <w:p w14:paraId="6D1B887B" w14:textId="77777777" w:rsidR="004E6D0C" w:rsidRPr="00D80CE9" w:rsidRDefault="004E6D0C" w:rsidP="00AB3DB9">
            <w:pPr>
              <w:spacing w:line="276" w:lineRule="auto"/>
            </w:pPr>
            <w:bookmarkStart w:id="8" w:name="_Hlk511025608"/>
            <w:r w:rsidRPr="00D80CE9">
              <w:rPr>
                <w:bCs/>
              </w:rPr>
              <w:t xml:space="preserve">Grievance must be filed </w:t>
            </w:r>
            <w:r w:rsidRPr="00D80CE9">
              <w:rPr>
                <w:b/>
                <w:bCs/>
              </w:rPr>
              <w:t>no later than one year after the alleged occurrence</w:t>
            </w:r>
            <w:r w:rsidRPr="00D80CE9">
              <w:rPr>
                <w:bCs/>
              </w:rPr>
              <w:t xml:space="preserve"> (except for fraud and criminal activity). The grievance hearing must be conducted no later 30 calendar days after the filing. A decision is made no later than 60 calendar days after the filing.</w:t>
            </w:r>
            <w:bookmarkEnd w:id="8"/>
          </w:p>
        </w:tc>
      </w:tr>
    </w:tbl>
    <w:p w14:paraId="1116EC4A" w14:textId="77777777" w:rsidR="004E6D0C" w:rsidRPr="00D80CE9" w:rsidRDefault="004E6D0C" w:rsidP="00AB3DB9">
      <w:pPr>
        <w:spacing w:after="0" w:line="276" w:lineRule="auto"/>
      </w:pPr>
    </w:p>
    <w:p w14:paraId="37738130" w14:textId="77777777" w:rsidR="004E6D0C" w:rsidRPr="00D80CE9" w:rsidRDefault="004E6D0C" w:rsidP="00AB3DB9">
      <w:pPr>
        <w:pStyle w:val="Heading1"/>
        <w:spacing w:line="276" w:lineRule="auto"/>
      </w:pPr>
      <w:r w:rsidRPr="00D80CE9">
        <w:t>Step 4: Binding Arbitration</w:t>
      </w:r>
    </w:p>
    <w:p w14:paraId="652FF204" w14:textId="67CE1764" w:rsidR="004E6D0C" w:rsidRPr="00D80CE9" w:rsidRDefault="004E6D0C" w:rsidP="00AB3DB9">
      <w:pPr>
        <w:spacing w:line="276" w:lineRule="auto"/>
      </w:pPr>
      <w:r w:rsidRPr="00D80CE9">
        <w:t xml:space="preserve">The final step, Binding Arbitration, is available to the affected party only if a grievance hearing decision is adverse or if no decision is made within 60 days of the filing of the initial grievance. A qualified arbitrator will be used who is jointly selected and independent of the interested parties. The Corporation’s CEO will appoint an arbitrator if the parties cannot agree on an arbitrator within 15 calendar days after receiving a request from either party. The cost of arbitration is divided evenly between the parties to the arbitration. If the participant, labor organization, or other interested individual prevails during arbitration, then the grantee pays the total cost of the proceeding and the attorney’s fees of the prevailing party. </w:t>
      </w:r>
    </w:p>
    <w:p w14:paraId="58C68569" w14:textId="6A4FE117" w:rsidR="004B231B" w:rsidRPr="00D80CE9" w:rsidRDefault="004B231B" w:rsidP="004B231B">
      <w:pPr>
        <w:spacing w:line="276" w:lineRule="auto"/>
        <w:rPr>
          <w:b/>
          <w:bCs/>
        </w:rPr>
      </w:pPr>
      <w:r w:rsidRPr="00D80CE9">
        <w:rPr>
          <w:b/>
          <w:bCs/>
        </w:rPr>
        <w:t>Time Limits</w:t>
      </w:r>
    </w:p>
    <w:p w14:paraId="52F900AF" w14:textId="63A66DA5" w:rsidR="004B231B" w:rsidRPr="00D80CE9" w:rsidRDefault="004B231B" w:rsidP="00AB0192">
      <w:pPr>
        <w:spacing w:after="0" w:line="276" w:lineRule="auto"/>
      </w:pPr>
      <w:r w:rsidRPr="00D80CE9">
        <w:t>a.</w:t>
      </w:r>
      <w:r w:rsidR="00724641" w:rsidRPr="00D80CE9">
        <w:t xml:space="preserve">  </w:t>
      </w:r>
      <w:r w:rsidRPr="00D80CE9">
        <w:t>Proceedings. An arbitration proceeding must be held no later than 45 calendar days after the request for arbitration, or, if the arbitrator is appointed by the Chief Executive Officer, the proceeding must occur no later than 30 calendar days after the arbitrator's appointment.</w:t>
      </w:r>
    </w:p>
    <w:p w14:paraId="359C16DC" w14:textId="04706F5D" w:rsidR="004B231B" w:rsidRPr="00D80CE9" w:rsidRDefault="004B231B" w:rsidP="00AB0192">
      <w:pPr>
        <w:spacing w:after="0" w:line="276" w:lineRule="auto"/>
      </w:pPr>
      <w:r w:rsidRPr="00D80CE9">
        <w:t>b.</w:t>
      </w:r>
      <w:r w:rsidR="00724641" w:rsidRPr="00D80CE9">
        <w:t xml:space="preserve">  </w:t>
      </w:r>
      <w:r w:rsidRPr="00D80CE9">
        <w:t>Decision. A decision must be made by the arbitrator no later than 30 calendar days after the date the arbitration proceeding begins.</w:t>
      </w:r>
    </w:p>
    <w:p w14:paraId="686435F6" w14:textId="1DC76287" w:rsidR="00770651" w:rsidRPr="00D80CE9" w:rsidRDefault="004B231B" w:rsidP="00AB0192">
      <w:pPr>
        <w:spacing w:after="0" w:line="276" w:lineRule="auto"/>
      </w:pPr>
      <w:r w:rsidRPr="00D80CE9">
        <w:t>c.</w:t>
      </w:r>
      <w:r w:rsidR="00724641" w:rsidRPr="00D80CE9">
        <w:t xml:space="preserve">  </w:t>
      </w:r>
      <w:r w:rsidRPr="00D80CE9">
        <w:t>The cost. The cost of the arbitration proceeding must be divided evenly between the parties to the arbitration. If, however, a participant, labor organization, or other interested individual prevails under a binding arbitration proceeding, the State or local applicant that is a party to the grievance must pay the total cost of the proceeding and the attorney's fees of the prevailing party.</w:t>
      </w:r>
      <w:r w:rsidR="00AB0192" w:rsidRPr="00D80CE9">
        <w:br/>
      </w:r>
    </w:p>
    <w:p w14:paraId="1EDD1D45" w14:textId="0A6CF1C4" w:rsidR="000A1100" w:rsidRPr="00D80CE9" w:rsidRDefault="000A1100" w:rsidP="000A1100">
      <w:pPr>
        <w:spacing w:line="276" w:lineRule="auto"/>
      </w:pPr>
      <w:r w:rsidRPr="00D80CE9">
        <w:rPr>
          <w:b/>
          <w:bCs/>
        </w:rPr>
        <w:t>Suspension of placement</w:t>
      </w:r>
      <w:r w:rsidRPr="00D80CE9">
        <w:t>. If a grievance is filed regarding a proposed placement of a participant in a program that receives assistance under this chapter, such placement must not be made unless the placement is consistent with the resolution of the grievance.</w:t>
      </w:r>
    </w:p>
    <w:p w14:paraId="23B89724" w14:textId="0F2381D9" w:rsidR="000A1100" w:rsidRPr="00D80CE9" w:rsidRDefault="000A1100" w:rsidP="0024355D">
      <w:pPr>
        <w:pStyle w:val="NoSpacing"/>
      </w:pPr>
      <w:r w:rsidRPr="00D80CE9">
        <w:rPr>
          <w:b/>
          <w:bCs/>
        </w:rPr>
        <w:t>Remedies</w:t>
      </w:r>
      <w:r w:rsidRPr="00D80CE9">
        <w:t>. Remedies for a grievance filed under a procedure established by a recipient of Corporation assistance may include—</w:t>
      </w:r>
      <w:bookmarkStart w:id="9" w:name="h"/>
      <w:bookmarkEnd w:id="9"/>
    </w:p>
    <w:p w14:paraId="2FE988AD" w14:textId="77777777" w:rsidR="00D75670" w:rsidRPr="00D80CE9" w:rsidRDefault="00DB0492" w:rsidP="00FB6AAA">
      <w:pPr>
        <w:pStyle w:val="NoSpacing"/>
        <w:numPr>
          <w:ilvl w:val="0"/>
          <w:numId w:val="25"/>
        </w:numPr>
        <w:rPr>
          <w:rFonts w:cstheme="minorHAnsi"/>
        </w:rPr>
      </w:pPr>
      <w:r w:rsidRPr="00D80CE9">
        <w:rPr>
          <w:rFonts w:cstheme="minorHAnsi"/>
        </w:rPr>
        <w:t>Prohibition of a placement of a participant; and</w:t>
      </w:r>
    </w:p>
    <w:p w14:paraId="5CC919EA" w14:textId="26FEA78C" w:rsidR="00D75670" w:rsidRPr="00D80CE9" w:rsidRDefault="00D75670" w:rsidP="00FB6AAA">
      <w:pPr>
        <w:pStyle w:val="NoSpacing"/>
        <w:numPr>
          <w:ilvl w:val="0"/>
          <w:numId w:val="25"/>
        </w:numPr>
        <w:rPr>
          <w:rFonts w:cstheme="minorHAnsi"/>
        </w:rPr>
      </w:pPr>
      <w:r w:rsidRPr="00D80CE9">
        <w:rPr>
          <w:rFonts w:eastAsia="Times New Roman" w:cstheme="minorHAnsi"/>
          <w:szCs w:val="20"/>
        </w:rPr>
        <w:t>In grievance cases where there is a violation of non</w:t>
      </w:r>
      <w:r w:rsidR="00EC0B83" w:rsidRPr="00D80CE9">
        <w:rPr>
          <w:rFonts w:eastAsia="Times New Roman" w:cstheme="minorHAnsi"/>
          <w:szCs w:val="20"/>
        </w:rPr>
        <w:t>-</w:t>
      </w:r>
      <w:r w:rsidRPr="00D80CE9">
        <w:rPr>
          <w:rFonts w:eastAsia="Times New Roman" w:cstheme="minorHAnsi"/>
          <w:szCs w:val="20"/>
        </w:rPr>
        <w:t>duplication or non</w:t>
      </w:r>
      <w:r w:rsidR="00EC0B83" w:rsidRPr="00D80CE9">
        <w:rPr>
          <w:rFonts w:eastAsia="Times New Roman" w:cstheme="minorHAnsi"/>
          <w:szCs w:val="20"/>
        </w:rPr>
        <w:t>-</w:t>
      </w:r>
      <w:r w:rsidRPr="00D80CE9">
        <w:rPr>
          <w:rFonts w:eastAsia="Times New Roman" w:cstheme="minorHAnsi"/>
          <w:szCs w:val="20"/>
        </w:rPr>
        <w:t xml:space="preserve">displacement </w:t>
      </w:r>
      <w:proofErr w:type="gramStart"/>
      <w:r w:rsidRPr="00D80CE9">
        <w:rPr>
          <w:rFonts w:eastAsia="Times New Roman" w:cstheme="minorHAnsi"/>
          <w:szCs w:val="20"/>
        </w:rPr>
        <w:t>requirements</w:t>
      </w:r>
      <w:proofErr w:type="gramEnd"/>
      <w:r w:rsidRPr="00D80CE9">
        <w:rPr>
          <w:rFonts w:eastAsia="Times New Roman" w:cstheme="minorHAnsi"/>
          <w:szCs w:val="20"/>
        </w:rPr>
        <w:t xml:space="preserve"> and the employer of the displaced employee is the recipient of Corporation assistance - </w:t>
      </w:r>
    </w:p>
    <w:p w14:paraId="29F40B03" w14:textId="49DD362A" w:rsidR="00D75670" w:rsidRPr="00D80CE9" w:rsidRDefault="00D75670" w:rsidP="00FB6AAA">
      <w:pPr>
        <w:pStyle w:val="ListParagraph"/>
        <w:numPr>
          <w:ilvl w:val="1"/>
          <w:numId w:val="25"/>
        </w:numPr>
        <w:rPr>
          <w:rFonts w:eastAsia="Times New Roman" w:cstheme="minorHAnsi"/>
          <w:szCs w:val="20"/>
        </w:rPr>
      </w:pPr>
      <w:r w:rsidRPr="00D80CE9">
        <w:rPr>
          <w:rFonts w:eastAsia="Times New Roman" w:cstheme="minorHAnsi"/>
          <w:szCs w:val="20"/>
        </w:rPr>
        <w:t xml:space="preserve">Reinstatement of the employee to the position he or she held prior to the </w:t>
      </w:r>
      <w:proofErr w:type="gramStart"/>
      <w:r w:rsidRPr="00D80CE9">
        <w:rPr>
          <w:rFonts w:eastAsia="Times New Roman" w:cstheme="minorHAnsi"/>
          <w:szCs w:val="20"/>
        </w:rPr>
        <w:t>displacement;</w:t>
      </w:r>
      <w:proofErr w:type="gramEnd"/>
    </w:p>
    <w:p w14:paraId="1257463D" w14:textId="5E13CE7A" w:rsidR="00D75670" w:rsidRPr="00D80CE9" w:rsidRDefault="00D75670" w:rsidP="00FB6AAA">
      <w:pPr>
        <w:pStyle w:val="ListParagraph"/>
        <w:numPr>
          <w:ilvl w:val="1"/>
          <w:numId w:val="25"/>
        </w:numPr>
        <w:rPr>
          <w:rFonts w:eastAsia="Times New Roman" w:cstheme="minorHAnsi"/>
          <w:szCs w:val="20"/>
        </w:rPr>
      </w:pPr>
      <w:r w:rsidRPr="00D80CE9">
        <w:rPr>
          <w:rFonts w:eastAsia="Times New Roman" w:cstheme="minorHAnsi"/>
          <w:szCs w:val="20"/>
        </w:rPr>
        <w:t xml:space="preserve">Payment of lost wages and </w:t>
      </w:r>
      <w:proofErr w:type="gramStart"/>
      <w:r w:rsidRPr="00D80CE9">
        <w:rPr>
          <w:rFonts w:eastAsia="Times New Roman" w:cstheme="minorHAnsi"/>
          <w:szCs w:val="20"/>
        </w:rPr>
        <w:t>benefits;</w:t>
      </w:r>
      <w:proofErr w:type="gramEnd"/>
    </w:p>
    <w:p w14:paraId="341231D7" w14:textId="38E51190" w:rsidR="00532B0A" w:rsidRPr="00D80CE9" w:rsidRDefault="00D75670" w:rsidP="00FB6AAA">
      <w:pPr>
        <w:pStyle w:val="ListParagraph"/>
        <w:numPr>
          <w:ilvl w:val="1"/>
          <w:numId w:val="25"/>
        </w:numPr>
        <w:rPr>
          <w:rFonts w:eastAsia="Times New Roman" w:cstheme="minorHAnsi"/>
          <w:szCs w:val="20"/>
        </w:rPr>
      </w:pPr>
      <w:r w:rsidRPr="00D80CE9">
        <w:rPr>
          <w:rFonts w:eastAsia="Times New Roman" w:cstheme="minorHAnsi"/>
          <w:szCs w:val="20"/>
        </w:rPr>
        <w:t xml:space="preserve">Re-establishment of other relevant terms, </w:t>
      </w:r>
      <w:proofErr w:type="gramStart"/>
      <w:r w:rsidRPr="00D80CE9">
        <w:rPr>
          <w:rFonts w:eastAsia="Times New Roman" w:cstheme="minorHAnsi"/>
          <w:szCs w:val="20"/>
        </w:rPr>
        <w:t>conditions</w:t>
      </w:r>
      <w:proofErr w:type="gramEnd"/>
      <w:r w:rsidRPr="00D80CE9">
        <w:rPr>
          <w:rFonts w:eastAsia="Times New Roman" w:cstheme="minorHAnsi"/>
          <w:szCs w:val="20"/>
        </w:rPr>
        <w:t xml:space="preserve"> and privileges of employment; an</w:t>
      </w:r>
      <w:r w:rsidR="00532B0A" w:rsidRPr="00D80CE9">
        <w:rPr>
          <w:rFonts w:eastAsia="Times New Roman" w:cstheme="minorHAnsi"/>
          <w:szCs w:val="20"/>
        </w:rPr>
        <w:t>d</w:t>
      </w:r>
    </w:p>
    <w:p w14:paraId="3F18710D" w14:textId="46DF82BA" w:rsidR="00D75670" w:rsidRPr="00D80CE9" w:rsidRDefault="00D75670" w:rsidP="00FB6AAA">
      <w:pPr>
        <w:pStyle w:val="ListParagraph"/>
        <w:numPr>
          <w:ilvl w:val="1"/>
          <w:numId w:val="25"/>
        </w:numPr>
        <w:rPr>
          <w:rFonts w:eastAsia="Times New Roman" w:cstheme="minorHAnsi"/>
          <w:szCs w:val="20"/>
        </w:rPr>
      </w:pPr>
      <w:r w:rsidRPr="00D80CE9">
        <w:rPr>
          <w:rFonts w:eastAsia="Times New Roman" w:cstheme="minorHAnsi"/>
          <w:szCs w:val="20"/>
        </w:rPr>
        <w:lastRenderedPageBreak/>
        <w:t>Any other equitable relief that is necessary to correct any violation of the nonduplication or nondisplacement requirements or to make the displaced employee whole.</w:t>
      </w:r>
    </w:p>
    <w:p w14:paraId="27B5D7D7" w14:textId="065CC8FF" w:rsidR="00D75670" w:rsidRPr="00D80CE9" w:rsidRDefault="00D75670" w:rsidP="00C53D59">
      <w:pPr>
        <w:rPr>
          <w:rFonts w:eastAsia="Times New Roman" w:cstheme="minorHAnsi"/>
          <w:szCs w:val="20"/>
        </w:rPr>
      </w:pPr>
      <w:r w:rsidRPr="00D80CE9">
        <w:rPr>
          <w:rFonts w:eastAsia="Times New Roman" w:cstheme="minorHAnsi"/>
          <w:b/>
          <w:bCs/>
          <w:szCs w:val="20"/>
        </w:rPr>
        <w:t>Suspension or termination of assistance</w:t>
      </w:r>
      <w:r w:rsidRPr="00D80CE9">
        <w:rPr>
          <w:rFonts w:eastAsia="Times New Roman" w:cstheme="minorHAnsi"/>
          <w:szCs w:val="20"/>
        </w:rPr>
        <w:t>. The Corporation may suspend or terminate payments for assistance under this chapter.</w:t>
      </w:r>
    </w:p>
    <w:p w14:paraId="06261DF6" w14:textId="01909425" w:rsidR="00D75670" w:rsidRPr="00D80CE9" w:rsidRDefault="00D75670" w:rsidP="00C53D59">
      <w:pPr>
        <w:rPr>
          <w:rFonts w:cstheme="minorHAnsi"/>
        </w:rPr>
      </w:pPr>
      <w:r w:rsidRPr="00D80CE9">
        <w:rPr>
          <w:rFonts w:eastAsia="Times New Roman" w:cstheme="minorHAnsi"/>
          <w:b/>
          <w:bCs/>
          <w:szCs w:val="20"/>
        </w:rPr>
        <w:t>Effect of noncompliance with arbitration</w:t>
      </w:r>
      <w:r w:rsidRPr="00D80CE9">
        <w:rPr>
          <w:rFonts w:eastAsia="Times New Roman" w:cstheme="minorHAnsi"/>
          <w:szCs w:val="20"/>
        </w:rPr>
        <w:t xml:space="preserve">. A suit to enforce arbitration awards may be brought in any Federal district court having jurisdiction over the parties without regard to the amount in controversy or the parties' citizenship. </w:t>
      </w:r>
      <w:r w:rsidRPr="00D80CE9">
        <w:rPr>
          <w:rFonts w:cstheme="minorHAnsi"/>
        </w:rPr>
        <w:t>(h) Effect of noncompliance with arbitration. A suit to enforce arbitration awards may be brought in any Federal district court having jurisdiction over the parties without regard to the amount in controversy or the parties' citizenship.</w:t>
      </w:r>
    </w:p>
    <w:p w14:paraId="52C08676" w14:textId="77777777" w:rsidR="004E6D0C" w:rsidRPr="00D80CE9" w:rsidRDefault="004E6D0C" w:rsidP="00AB3DB9">
      <w:pPr>
        <w:pStyle w:val="Heading1"/>
        <w:spacing w:line="276" w:lineRule="auto"/>
      </w:pPr>
      <w:r w:rsidRPr="00D80CE9">
        <w:t>Other Important Information</w:t>
      </w:r>
    </w:p>
    <w:p w14:paraId="3EF34B76" w14:textId="77777777" w:rsidR="004E6D0C" w:rsidRPr="00D80CE9" w:rsidRDefault="004E6D0C" w:rsidP="00AB3DB9">
      <w:pPr>
        <w:spacing w:line="276" w:lineRule="auto"/>
      </w:pPr>
      <w:r w:rsidRPr="00D80CE9">
        <w:t>If the grievance is regarding a proposed participant placement, the placement is not to be made unless it is consistent with the resolution of the grievance.</w:t>
      </w:r>
    </w:p>
    <w:p w14:paraId="16A2CB9B" w14:textId="5F224F1A" w:rsidR="004E6D0C" w:rsidRPr="00D80CE9" w:rsidRDefault="004E6D0C" w:rsidP="00AB3DB9">
      <w:pPr>
        <w:spacing w:line="276" w:lineRule="auto"/>
      </w:pPr>
      <w:r w:rsidRPr="00D80CE9">
        <w:t xml:space="preserve">If the grievance alleges fraud or criminal activity, it must immediately be brought to the attention of the </w:t>
      </w:r>
      <w:r w:rsidR="00CB6907" w:rsidRPr="00D80CE9">
        <w:t>AmeriCorps’</w:t>
      </w:r>
      <w:r w:rsidRPr="00D80CE9">
        <w:t xml:space="preserve"> Office of Inspector General. Visit </w:t>
      </w:r>
      <w:hyperlink r:id="rId38" w:history="1">
        <w:r w:rsidRPr="00D80CE9">
          <w:rPr>
            <w:rStyle w:val="Hyperlink"/>
          </w:rPr>
          <w:t>cncsoig.gov</w:t>
        </w:r>
      </w:hyperlink>
      <w:r w:rsidRPr="00D80CE9">
        <w:t xml:space="preserve"> or call the OIG hotline at (800) 452-8210.</w:t>
      </w:r>
    </w:p>
    <w:p w14:paraId="7E69B5B3" w14:textId="797F0441" w:rsidR="00065B56" w:rsidRPr="00D80CE9" w:rsidRDefault="00065B56" w:rsidP="00AB3DB9">
      <w:pPr>
        <w:spacing w:line="276" w:lineRule="auto"/>
        <w:sectPr w:rsidR="00065B56" w:rsidRPr="00D80CE9" w:rsidSect="00E96851">
          <w:headerReference w:type="first" r:id="rId39"/>
          <w:pgSz w:w="12240" w:h="15840"/>
          <w:pgMar w:top="720" w:right="720" w:bottom="720" w:left="900" w:header="360" w:footer="720" w:gutter="0"/>
          <w:cols w:space="720"/>
          <w:titlePg/>
          <w:docGrid w:linePitch="360"/>
        </w:sectPr>
      </w:pPr>
    </w:p>
    <w:p w14:paraId="386C7D4D" w14:textId="77777777" w:rsidR="00065B56" w:rsidRPr="00D80CE9" w:rsidRDefault="00065B56" w:rsidP="00065B56">
      <w:pPr>
        <w:spacing w:after="0" w:line="276" w:lineRule="auto"/>
      </w:pPr>
    </w:p>
    <w:p w14:paraId="3B61CB87" w14:textId="6C78884F" w:rsidR="005406D5" w:rsidRPr="00D80CE9" w:rsidRDefault="005406D5" w:rsidP="00AB3DB9">
      <w:pPr>
        <w:spacing w:line="276" w:lineRule="auto"/>
        <w:rPr>
          <w:rFonts w:asciiTheme="majorHAnsi" w:eastAsiaTheme="majorEastAsia" w:hAnsiTheme="majorHAnsi" w:cstheme="majorBidi"/>
          <w:color w:val="6698AD" w:themeColor="text2"/>
          <w:sz w:val="28"/>
          <w:szCs w:val="32"/>
        </w:rPr>
      </w:pPr>
      <w:r w:rsidRPr="00D80CE9">
        <w:t>In accordance with the Federal Drug-Free Workplace Act of 1988, the program is committed to maintaining a drug and alcohol-free environment. Members are therefore notified that:</w:t>
      </w:r>
    </w:p>
    <w:p w14:paraId="31C9C499" w14:textId="77777777" w:rsidR="005406D5" w:rsidRPr="00D80CE9" w:rsidRDefault="005406D5" w:rsidP="00FB6AAA">
      <w:pPr>
        <w:numPr>
          <w:ilvl w:val="0"/>
          <w:numId w:val="18"/>
        </w:numPr>
        <w:spacing w:line="276" w:lineRule="auto"/>
      </w:pPr>
      <w:r w:rsidRPr="00D80CE9">
        <w:t xml:space="preserve">The unlawful manufacture, distribution, dispensation, possession, or use of a controlled substance is prohibited in the workplace and places of </w:t>
      </w:r>
      <w:proofErr w:type="gramStart"/>
      <w:r w:rsidRPr="00D80CE9">
        <w:t>service;</w:t>
      </w:r>
      <w:proofErr w:type="gramEnd"/>
    </w:p>
    <w:p w14:paraId="2487F128" w14:textId="77777777" w:rsidR="005406D5" w:rsidRPr="00D80CE9" w:rsidRDefault="005406D5" w:rsidP="00FB6AAA">
      <w:pPr>
        <w:numPr>
          <w:ilvl w:val="0"/>
          <w:numId w:val="18"/>
        </w:numPr>
        <w:spacing w:line="276" w:lineRule="auto"/>
      </w:pPr>
      <w:r w:rsidRPr="00D80CE9">
        <w:t xml:space="preserve">Actions, including termination from the program, will be taken against any member for violations of such </w:t>
      </w:r>
      <w:proofErr w:type="gramStart"/>
      <w:r w:rsidRPr="00D80CE9">
        <w:t>prohibitions;</w:t>
      </w:r>
      <w:proofErr w:type="gramEnd"/>
    </w:p>
    <w:p w14:paraId="0E3B61A1" w14:textId="77777777" w:rsidR="005406D5" w:rsidRPr="00D80CE9" w:rsidRDefault="005406D5" w:rsidP="00FB6AAA">
      <w:pPr>
        <w:numPr>
          <w:ilvl w:val="0"/>
          <w:numId w:val="18"/>
        </w:numPr>
        <w:spacing w:line="276" w:lineRule="auto"/>
      </w:pPr>
      <w:r w:rsidRPr="00D80CE9">
        <w:t>As a condition of service as an AmeriCorps Member:</w:t>
      </w:r>
    </w:p>
    <w:p w14:paraId="171D05A7" w14:textId="29692A1D" w:rsidR="005406D5" w:rsidRPr="00D80CE9" w:rsidRDefault="005406D5" w:rsidP="00FB6AAA">
      <w:pPr>
        <w:numPr>
          <w:ilvl w:val="0"/>
          <w:numId w:val="19"/>
        </w:numPr>
        <w:spacing w:line="276" w:lineRule="auto"/>
      </w:pPr>
      <w:r w:rsidRPr="00D80CE9">
        <w:t xml:space="preserve">Members will abide by the terms of </w:t>
      </w:r>
      <w:r w:rsidR="00AF687F" w:rsidRPr="00D80CE9">
        <w:t xml:space="preserve">the </w:t>
      </w:r>
      <w:r w:rsidRPr="00D80CE9">
        <w:t>drug-free workplace policy; and</w:t>
      </w:r>
    </w:p>
    <w:p w14:paraId="4F6E98EE" w14:textId="0F7C2DBC" w:rsidR="005406D5" w:rsidRPr="00D80CE9" w:rsidRDefault="005406D5" w:rsidP="00FB6AAA">
      <w:pPr>
        <w:numPr>
          <w:ilvl w:val="0"/>
          <w:numId w:val="19"/>
        </w:numPr>
        <w:spacing w:line="276" w:lineRule="auto"/>
      </w:pPr>
      <w:r w:rsidRPr="00D80CE9">
        <w:t>Notify the program director in writing if convicted for a violation of a criminal drug statute occurring in the workplace and must do so no more than five calendar days after the conviction.</w:t>
      </w:r>
    </w:p>
    <w:p w14:paraId="60EDC451" w14:textId="0C6BCA26" w:rsidR="005406D5" w:rsidRPr="00D80CE9" w:rsidRDefault="005406D5" w:rsidP="00FB6AAA">
      <w:pPr>
        <w:numPr>
          <w:ilvl w:val="0"/>
          <w:numId w:val="18"/>
        </w:numPr>
        <w:spacing w:line="276" w:lineRule="auto"/>
      </w:pPr>
      <w:r w:rsidRPr="00D80CE9">
        <w:t xml:space="preserve">In joining AmeriCorps, the member agrees to </w:t>
      </w:r>
      <w:r w:rsidR="00972BCE" w:rsidRPr="00D80CE9">
        <w:t>refrain from use of illegal drugs</w:t>
      </w:r>
      <w:r w:rsidRPr="00D80CE9">
        <w:t xml:space="preserve"> for the remainder of the year.</w:t>
      </w:r>
    </w:p>
    <w:p w14:paraId="1C9139CF" w14:textId="77777777" w:rsidR="005406D5" w:rsidRPr="00D80CE9" w:rsidRDefault="005406D5" w:rsidP="00AB3DB9">
      <w:pPr>
        <w:spacing w:line="276" w:lineRule="auto"/>
      </w:pPr>
      <w:r w:rsidRPr="00D80CE9">
        <w:t>As part of an ongoing member orientation and training, the program will inform members about:</w:t>
      </w:r>
    </w:p>
    <w:p w14:paraId="0A6380A3" w14:textId="77777777" w:rsidR="005406D5" w:rsidRPr="00D80CE9" w:rsidRDefault="005406D5" w:rsidP="00FB6AAA">
      <w:pPr>
        <w:numPr>
          <w:ilvl w:val="0"/>
          <w:numId w:val="18"/>
        </w:numPr>
        <w:spacing w:line="276" w:lineRule="auto"/>
      </w:pPr>
      <w:r w:rsidRPr="00D80CE9">
        <w:t xml:space="preserve">The dangers of drug abuse in the workplace and service </w:t>
      </w:r>
      <w:proofErr w:type="gramStart"/>
      <w:r w:rsidRPr="00D80CE9">
        <w:t>area;</w:t>
      </w:r>
      <w:proofErr w:type="gramEnd"/>
    </w:p>
    <w:p w14:paraId="264A96CD" w14:textId="77777777" w:rsidR="005406D5" w:rsidRPr="00D80CE9" w:rsidRDefault="005406D5" w:rsidP="00FB6AAA">
      <w:pPr>
        <w:numPr>
          <w:ilvl w:val="0"/>
          <w:numId w:val="18"/>
        </w:numPr>
        <w:spacing w:line="276" w:lineRule="auto"/>
      </w:pPr>
      <w:r w:rsidRPr="00D80CE9">
        <w:t xml:space="preserve">The program’s policy of maintaining a drug-free </w:t>
      </w:r>
      <w:proofErr w:type="gramStart"/>
      <w:r w:rsidRPr="00D80CE9">
        <w:t>workplace;</w:t>
      </w:r>
      <w:proofErr w:type="gramEnd"/>
    </w:p>
    <w:p w14:paraId="1688090C" w14:textId="77777777" w:rsidR="005406D5" w:rsidRPr="00D80CE9" w:rsidRDefault="005406D5" w:rsidP="00FB6AAA">
      <w:pPr>
        <w:numPr>
          <w:ilvl w:val="0"/>
          <w:numId w:val="18"/>
        </w:numPr>
        <w:spacing w:line="276" w:lineRule="auto"/>
      </w:pPr>
      <w:r w:rsidRPr="00D80CE9">
        <w:t xml:space="preserve">Any available drug counseling, rehabilitation, and employee assistance programs; and </w:t>
      </w:r>
    </w:p>
    <w:p w14:paraId="7BCFCB47" w14:textId="00661CBD" w:rsidR="005406D5" w:rsidRPr="00D80CE9" w:rsidRDefault="005406D5" w:rsidP="00FB6AAA">
      <w:pPr>
        <w:numPr>
          <w:ilvl w:val="0"/>
          <w:numId w:val="18"/>
        </w:numPr>
        <w:spacing w:line="276" w:lineRule="auto"/>
      </w:pPr>
      <w:r w:rsidRPr="00D80CE9">
        <w:t xml:space="preserve">The penalties </w:t>
      </w:r>
      <w:r w:rsidR="00572588" w:rsidRPr="00D80CE9">
        <w:t>that</w:t>
      </w:r>
      <w:r w:rsidRPr="00D80CE9">
        <w:t xml:space="preserve"> may </w:t>
      </w:r>
      <w:r w:rsidR="00572588" w:rsidRPr="00D80CE9">
        <w:t xml:space="preserve">be </w:t>
      </w:r>
      <w:r w:rsidRPr="00D80CE9">
        <w:t>impose</w:t>
      </w:r>
      <w:r w:rsidR="00572588" w:rsidRPr="00D80CE9">
        <w:t>d</w:t>
      </w:r>
      <w:r w:rsidRPr="00D80CE9">
        <w:t xml:space="preserve"> upon members for drug abuse violations occurring in the workplace or service area.</w:t>
      </w:r>
    </w:p>
    <w:p w14:paraId="1EEB9BA7" w14:textId="77777777" w:rsidR="007E4553" w:rsidRPr="00D80CE9" w:rsidRDefault="007E4553" w:rsidP="007E4553">
      <w:pPr>
        <w:spacing w:line="276" w:lineRule="auto"/>
        <w:ind w:left="360"/>
      </w:pPr>
    </w:p>
    <w:p w14:paraId="6DB64C4A" w14:textId="77777777" w:rsidR="005406D5" w:rsidRPr="00D80CE9" w:rsidRDefault="005406D5" w:rsidP="00AB3DB9">
      <w:pPr>
        <w:spacing w:line="276" w:lineRule="auto"/>
      </w:pPr>
      <w:r w:rsidRPr="00D80CE9">
        <w:t>I have read and understand the Drug Free Workplace Policy:</w:t>
      </w:r>
    </w:p>
    <w:tbl>
      <w:tblPr>
        <w:tblStyle w:val="TableGrid"/>
        <w:tblW w:w="10803" w:type="dxa"/>
        <w:tblBorders>
          <w:left w:val="none" w:sz="0" w:space="0" w:color="auto"/>
          <w:right w:val="none" w:sz="0" w:space="0" w:color="auto"/>
        </w:tblBorders>
        <w:tblLayout w:type="fixed"/>
        <w:tblCellMar>
          <w:top w:w="29" w:type="dxa"/>
          <w:left w:w="29" w:type="dxa"/>
          <w:bottom w:w="29" w:type="dxa"/>
          <w:right w:w="72" w:type="dxa"/>
        </w:tblCellMar>
        <w:tblLook w:val="0480" w:firstRow="0" w:lastRow="0" w:firstColumn="1" w:lastColumn="0" w:noHBand="0" w:noVBand="1"/>
      </w:tblPr>
      <w:tblGrid>
        <w:gridCol w:w="4455"/>
        <w:gridCol w:w="4455"/>
        <w:gridCol w:w="1893"/>
      </w:tblGrid>
      <w:tr w:rsidR="00065B56" w:rsidRPr="00D80CE9" w14:paraId="6B2B1FA5" w14:textId="77777777" w:rsidTr="003B62B6">
        <w:trPr>
          <w:trHeight w:val="633"/>
        </w:trPr>
        <w:tc>
          <w:tcPr>
            <w:tcW w:w="4455" w:type="dxa"/>
          </w:tcPr>
          <w:p w14:paraId="0599A980" w14:textId="2608964F" w:rsidR="00065B56" w:rsidRPr="00B56288" w:rsidRDefault="00065B56" w:rsidP="003B62B6">
            <w:pPr>
              <w:spacing w:line="276" w:lineRule="auto"/>
              <w:rPr>
                <w:highlight w:val="yellow"/>
              </w:rPr>
            </w:pPr>
            <w:r w:rsidRPr="00B56288">
              <w:rPr>
                <w:sz w:val="16"/>
                <w:szCs w:val="16"/>
                <w:highlight w:val="yellow"/>
              </w:rPr>
              <w:t>AmeriCorps Member Name (please print)</w:t>
            </w:r>
          </w:p>
        </w:tc>
        <w:tc>
          <w:tcPr>
            <w:tcW w:w="4455" w:type="dxa"/>
          </w:tcPr>
          <w:p w14:paraId="7308354A" w14:textId="77777777" w:rsidR="00065B56" w:rsidRPr="00B56288" w:rsidRDefault="00065B56" w:rsidP="003B62B6">
            <w:pPr>
              <w:spacing w:line="276" w:lineRule="auto"/>
              <w:rPr>
                <w:sz w:val="16"/>
                <w:szCs w:val="16"/>
                <w:highlight w:val="yellow"/>
              </w:rPr>
            </w:pPr>
            <w:r w:rsidRPr="00B56288">
              <w:rPr>
                <w:sz w:val="16"/>
                <w:szCs w:val="16"/>
                <w:highlight w:val="yellow"/>
              </w:rPr>
              <w:t>Member Signature</w:t>
            </w:r>
          </w:p>
          <w:p w14:paraId="1CF15504" w14:textId="77777777" w:rsidR="00065B56" w:rsidRPr="00B56288" w:rsidRDefault="00065B56" w:rsidP="003B62B6">
            <w:pPr>
              <w:spacing w:line="276" w:lineRule="auto"/>
              <w:rPr>
                <w:highlight w:val="yellow"/>
              </w:rPr>
            </w:pPr>
          </w:p>
        </w:tc>
        <w:tc>
          <w:tcPr>
            <w:tcW w:w="1893" w:type="dxa"/>
          </w:tcPr>
          <w:p w14:paraId="71573B1D" w14:textId="77777777" w:rsidR="00065B56" w:rsidRPr="00B56288" w:rsidRDefault="00065B56" w:rsidP="003B62B6">
            <w:pPr>
              <w:spacing w:line="276" w:lineRule="auto"/>
              <w:rPr>
                <w:highlight w:val="yellow"/>
              </w:rPr>
            </w:pPr>
            <w:r w:rsidRPr="00B56288">
              <w:rPr>
                <w:sz w:val="16"/>
                <w:szCs w:val="16"/>
                <w:highlight w:val="yellow"/>
              </w:rPr>
              <w:t>Date Signed</w:t>
            </w:r>
          </w:p>
          <w:p w14:paraId="3A83BE5F" w14:textId="43629D54" w:rsidR="00065B56" w:rsidRPr="00B56288" w:rsidRDefault="00065B56" w:rsidP="003B62B6">
            <w:pPr>
              <w:spacing w:line="276" w:lineRule="auto"/>
              <w:rPr>
                <w:sz w:val="16"/>
                <w:szCs w:val="16"/>
                <w:highlight w:val="yellow"/>
              </w:rPr>
            </w:pPr>
          </w:p>
        </w:tc>
      </w:tr>
    </w:tbl>
    <w:p w14:paraId="4866A141" w14:textId="5B98B5E9" w:rsidR="00801C3C" w:rsidRPr="00D80CE9" w:rsidRDefault="00801C3C" w:rsidP="00286325">
      <w:pPr>
        <w:rPr>
          <w:strike/>
        </w:rPr>
        <w:sectPr w:rsidR="00801C3C" w:rsidRPr="00D80CE9" w:rsidSect="00E96851">
          <w:headerReference w:type="first" r:id="rId40"/>
          <w:pgSz w:w="12240" w:h="15840"/>
          <w:pgMar w:top="720" w:right="720" w:bottom="720" w:left="1080" w:header="360" w:footer="720" w:gutter="0"/>
          <w:cols w:space="720"/>
          <w:titlePg/>
          <w:docGrid w:linePitch="360"/>
        </w:sectPr>
      </w:pPr>
    </w:p>
    <w:p w14:paraId="1DF8A6B3" w14:textId="77777777" w:rsidR="00801C3C" w:rsidRPr="00D80CE9" w:rsidRDefault="00801C3C" w:rsidP="00801C3C">
      <w:pPr>
        <w:spacing w:after="0"/>
      </w:pPr>
    </w:p>
    <w:p w14:paraId="576F3A4D" w14:textId="636F1EEA" w:rsidR="005406D5" w:rsidRPr="00D80CE9" w:rsidRDefault="005406D5" w:rsidP="00286325">
      <w:r w:rsidRPr="00D80CE9">
        <w:t>AmeriCorps encourages individuals with disabilities to participate as national service providers through the AmeriCorps programs.</w:t>
      </w:r>
      <w:r w:rsidR="00DE4ECC" w:rsidRPr="00D80CE9">
        <w:t xml:space="preserve"> </w:t>
      </w:r>
      <w:r w:rsidRPr="00D80CE9">
        <w:t>AmeriCorps prohibits any form of discrimination against persons with disabilities in recruitment, as well as in service.</w:t>
      </w:r>
      <w:r w:rsidR="00DE4ECC" w:rsidRPr="00D80CE9">
        <w:t xml:space="preserve"> </w:t>
      </w:r>
      <w:r w:rsidRPr="00D80CE9">
        <w:t xml:space="preserve">As a program that receives federal funds, </w:t>
      </w:r>
      <w:sdt>
        <w:sdtPr>
          <w:id w:val="-1293902314"/>
          <w:placeholder>
            <w:docPart w:val="C02B0AD321564954B496D923534BB13F"/>
          </w:placeholder>
        </w:sdtPr>
        <w:sdtEndPr/>
        <w:sdtContent>
          <w:r w:rsidR="00240DCA" w:rsidRPr="00D80CE9">
            <w:t xml:space="preserve">CALIFORNIA JUSTICECORPS </w:t>
          </w:r>
        </w:sdtContent>
      </w:sdt>
      <w:r w:rsidR="00962168" w:rsidRPr="00D80CE9">
        <w:t xml:space="preserve"> </w:t>
      </w:r>
      <w:r w:rsidRPr="00D80CE9">
        <w:t>complies with the requirements of the Americans with Disabilities Act (ADA) and Section 504 of the Rehabilitation Act.</w:t>
      </w:r>
    </w:p>
    <w:p w14:paraId="1F13B961" w14:textId="31BDEC4A" w:rsidR="005406D5" w:rsidRPr="00D80CE9" w:rsidRDefault="005406D5" w:rsidP="00286325">
      <w:r w:rsidRPr="00D80CE9">
        <w:t>No qualified individual with a disability shall, by reason of disability, be excluded from participation in or be denied the benefits of the program, services, or activities of the program, or be subjected to discrimination by the program.</w:t>
      </w:r>
      <w:r w:rsidR="00DE4ECC" w:rsidRPr="00D80CE9">
        <w:t xml:space="preserve"> </w:t>
      </w:r>
      <w:r w:rsidRPr="00D80CE9">
        <w:t xml:space="preserve">Nor shall the program exclude or otherwise deny equal services, </w:t>
      </w:r>
      <w:proofErr w:type="gramStart"/>
      <w:r w:rsidRPr="00D80CE9">
        <w:t>programs</w:t>
      </w:r>
      <w:proofErr w:type="gramEnd"/>
      <w:r w:rsidRPr="00D80CE9">
        <w:t xml:space="preserve"> or activities to an individual because of the known disability of an individual with whom the individual is known to have a relationship or association.</w:t>
      </w:r>
      <w:r w:rsidR="00DE4ECC" w:rsidRPr="00D80CE9">
        <w:t xml:space="preserve"> </w:t>
      </w:r>
      <w:r w:rsidRPr="00D80CE9">
        <w:t xml:space="preserve">According to the ADA, the term “disability” means, with respect to an individual, a physical or mental impairment that substantially limits one or more of the </w:t>
      </w:r>
      <w:r w:rsidR="00FE4BDB" w:rsidRPr="00D80CE9">
        <w:t>individual’s</w:t>
      </w:r>
      <w:r w:rsidRPr="00D80CE9">
        <w:t xml:space="preserve"> major life activities, a record of having such an impairment, or being regarded as having such an impairment.</w:t>
      </w:r>
      <w:r w:rsidR="00DE4ECC" w:rsidRPr="00D80CE9">
        <w:t xml:space="preserve"> </w:t>
      </w:r>
      <w:r w:rsidRPr="00D80CE9">
        <w:t>“Major life activities” means functions such as caring for oneself, performing manual tasks, walking, seeing, hearing, speaking, breathing, learning, and working.</w:t>
      </w:r>
    </w:p>
    <w:p w14:paraId="7E2B5273" w14:textId="77777777" w:rsidR="005406D5" w:rsidRPr="00D80CE9" w:rsidRDefault="005406D5" w:rsidP="00286325">
      <w:r w:rsidRPr="00D80CE9">
        <w:t>A “qualified individual with a disability” is an individual with a disability who with or without reasonable accommodations meets the essential eligibility requirements for the receipt of services or the participation in programs or activities provided by the program.</w:t>
      </w:r>
      <w:r w:rsidR="00DE4ECC" w:rsidRPr="00D80CE9">
        <w:t xml:space="preserve"> </w:t>
      </w:r>
      <w:r w:rsidRPr="00D80CE9">
        <w:t xml:space="preserve">Reasonable accommodations may include modifying rules, policies, or </w:t>
      </w:r>
      <w:proofErr w:type="gramStart"/>
      <w:r w:rsidRPr="00D80CE9">
        <w:t>practices;</w:t>
      </w:r>
      <w:proofErr w:type="gramEnd"/>
      <w:r w:rsidRPr="00D80CE9">
        <w:t xml:space="preserve"> the removal of architectural, communication, or transportation barriers, or the provision of auxiliary aids and services.</w:t>
      </w:r>
    </w:p>
    <w:p w14:paraId="287242E8" w14:textId="77777777" w:rsidR="005406D5" w:rsidRPr="00D80CE9" w:rsidRDefault="005406D5" w:rsidP="00286325">
      <w:r w:rsidRPr="00D80CE9">
        <w:t xml:space="preserve">The program shall make reasonable accommodations in policies, practices, or procedures when the accommodations are necessary to avoid discrimination </w:t>
      </w:r>
      <w:proofErr w:type="gramStart"/>
      <w:r w:rsidRPr="00D80CE9">
        <w:t>on the basis of</w:t>
      </w:r>
      <w:proofErr w:type="gramEnd"/>
      <w:r w:rsidRPr="00D80CE9">
        <w:t xml:space="preserve"> disability, unless the program can demonstrate that making the modifications would fundamentally alter the nature of the service, program, or activity, and/or impose an “undue hardship”.</w:t>
      </w:r>
      <w:r w:rsidR="00DE4ECC" w:rsidRPr="00D80CE9">
        <w:t xml:space="preserve"> </w:t>
      </w:r>
      <w:r w:rsidRPr="00D80CE9">
        <w:t xml:space="preserve">A reasonable accommodation may </w:t>
      </w:r>
      <w:proofErr w:type="gramStart"/>
      <w:r w:rsidRPr="00D80CE9">
        <w:t>include:</w:t>
      </w:r>
      <w:proofErr w:type="gramEnd"/>
      <w:r w:rsidR="00DE4ECC" w:rsidRPr="00D80CE9">
        <w:t xml:space="preserve"> </w:t>
      </w:r>
      <w:r w:rsidRPr="00D80CE9">
        <w:t>making facilities readily accessible to and usable by individuals with disabilities; job restructuring; part-time or modified schedules; acquisition or modification of equipment or devices, training materials, or policies; etc.</w:t>
      </w:r>
    </w:p>
    <w:p w14:paraId="78BC1777" w14:textId="1476F7CD" w:rsidR="00FE4BDB" w:rsidRPr="00D80CE9" w:rsidRDefault="005406D5" w:rsidP="00FE4BDB">
      <w:r w:rsidRPr="00D80CE9">
        <w:t>Members may request reasonable accommodations by completi</w:t>
      </w:r>
      <w:r w:rsidR="00240DCA" w:rsidRPr="00D80CE9">
        <w:t>ng</w:t>
      </w:r>
      <w:r w:rsidRPr="00D80CE9">
        <w:t xml:space="preserve"> the </w:t>
      </w:r>
      <w:r w:rsidRPr="00D80CE9">
        <w:rPr>
          <w:b/>
        </w:rPr>
        <w:t xml:space="preserve">Reasonable Accommodation Request </w:t>
      </w:r>
      <w:r w:rsidR="00FE4BDB" w:rsidRPr="00D80CE9">
        <w:rPr>
          <w:b/>
        </w:rPr>
        <w:t>F</w:t>
      </w:r>
      <w:r w:rsidRPr="00D80CE9">
        <w:rPr>
          <w:b/>
        </w:rPr>
        <w:t xml:space="preserve">orm </w:t>
      </w:r>
      <w:r w:rsidRPr="00D80CE9">
        <w:t>and submitting it to the program director.</w:t>
      </w:r>
      <w:r w:rsidR="00FE4BDB" w:rsidRPr="00D80CE9">
        <w:t xml:space="preserve"> </w:t>
      </w:r>
    </w:p>
    <w:p w14:paraId="2699FEBB" w14:textId="4F71843E" w:rsidR="005406D5" w:rsidRPr="00D80CE9" w:rsidRDefault="005406D5" w:rsidP="00286325">
      <w:pPr>
        <w:rPr>
          <w:b/>
          <w:bCs/>
        </w:rPr>
      </w:pPr>
      <w:r w:rsidRPr="00D80CE9">
        <w:rPr>
          <w:b/>
          <w:bCs/>
        </w:rPr>
        <w:t xml:space="preserve">Confidentiality: </w:t>
      </w:r>
      <w:r w:rsidRPr="00D80CE9">
        <w:t xml:space="preserve">Information provided regarding her/his disability, by a potential </w:t>
      </w:r>
      <w:r w:rsidR="003F7B08" w:rsidRPr="00D80CE9">
        <w:t>m</w:t>
      </w:r>
      <w:r w:rsidRPr="00D80CE9">
        <w:t xml:space="preserve">ember or a </w:t>
      </w:r>
      <w:r w:rsidR="003F7B08" w:rsidRPr="00D80CE9">
        <w:t>m</w:t>
      </w:r>
      <w:r w:rsidRPr="00D80CE9">
        <w:t xml:space="preserve">ember shall be kept confidential, except </w:t>
      </w:r>
      <w:proofErr w:type="gramStart"/>
      <w:r w:rsidRPr="00D80CE9">
        <w:t>that appropriate supervisors, managers, and safety</w:t>
      </w:r>
      <w:proofErr w:type="gramEnd"/>
      <w:r w:rsidRPr="00D80CE9">
        <w:t xml:space="preserve"> and health personnel may be informed regarding any restrictions in service duties or necessary accommodations.</w:t>
      </w:r>
      <w:r w:rsidR="00DE4ECC" w:rsidRPr="00D80CE9">
        <w:t xml:space="preserve"> </w:t>
      </w:r>
      <w:r w:rsidRPr="00D80CE9">
        <w:t>Government personnel may be provided information in compliance with various laws and regulations.</w:t>
      </w:r>
    </w:p>
    <w:p w14:paraId="0B4411D7" w14:textId="64382ECB" w:rsidR="005406D5" w:rsidRPr="00D80CE9" w:rsidRDefault="005406D5" w:rsidP="00286325">
      <w:r w:rsidRPr="00D80CE9">
        <w:rPr>
          <w:b/>
          <w:bCs/>
        </w:rPr>
        <w:t xml:space="preserve">Self-Identification: </w:t>
      </w:r>
      <w:r w:rsidRPr="00D80CE9">
        <w:t xml:space="preserve">A potential </w:t>
      </w:r>
      <w:r w:rsidR="003F7B08" w:rsidRPr="00D80CE9">
        <w:t>m</w:t>
      </w:r>
      <w:r w:rsidRPr="00D80CE9">
        <w:t xml:space="preserve">ember or a </w:t>
      </w:r>
      <w:r w:rsidR="003F7B08" w:rsidRPr="00D80CE9">
        <w:t>m</w:t>
      </w:r>
      <w:r w:rsidRPr="00D80CE9">
        <w:t xml:space="preserve">ember with a disability is not required to disclose information about any physical or mental limitations, </w:t>
      </w:r>
      <w:proofErr w:type="gramStart"/>
      <w:r w:rsidRPr="00D80CE9">
        <w:t>whether or not</w:t>
      </w:r>
      <w:proofErr w:type="gramEnd"/>
      <w:r w:rsidRPr="00D80CE9">
        <w:t xml:space="preserve"> you believe it will interfere with your capability to perform the essential functions of the position sought or held.</w:t>
      </w:r>
      <w:r w:rsidR="00DE4ECC" w:rsidRPr="00D80CE9">
        <w:t xml:space="preserve"> </w:t>
      </w:r>
      <w:r w:rsidRPr="00D80CE9">
        <w:t>If you would like, however, for the program, to consider any special arrangements to accommodate a physical or mental impairment, you may identify that impairment, describe the functional limitations that result from that impairment, and suggest the type of accommodation that you believe would be appropriate.</w:t>
      </w:r>
      <w:r w:rsidR="00DE4ECC" w:rsidRPr="00D80CE9">
        <w:t xml:space="preserve"> </w:t>
      </w:r>
      <w:r w:rsidRPr="00D80CE9">
        <w:t>Medical verification of the condition may be requested for the member to be protected under Section 504 of the Rehabilitation Act.</w:t>
      </w:r>
    </w:p>
    <w:p w14:paraId="6B77B344" w14:textId="2C188761" w:rsidR="005406D5" w:rsidRPr="00D80CE9" w:rsidRDefault="005406D5" w:rsidP="00286325">
      <w:pPr>
        <w:rPr>
          <w:b/>
          <w:bCs/>
        </w:rPr>
      </w:pPr>
      <w:r w:rsidRPr="00D80CE9">
        <w:rPr>
          <w:b/>
          <w:bCs/>
        </w:rPr>
        <w:t xml:space="preserve">Grievances: </w:t>
      </w:r>
      <w:r w:rsidRPr="00D80CE9">
        <w:rPr>
          <w:bCs/>
        </w:rPr>
        <w:t xml:space="preserve">An individual whose request for an accommodation was denied may use the grievance procedure outlined in the Member Service Agreement to appeal the decision and/or file a complaint with the </w:t>
      </w:r>
      <w:r w:rsidR="007F0E7A" w:rsidRPr="00D80CE9">
        <w:rPr>
          <w:bCs/>
        </w:rPr>
        <w:t>AmeriCorps</w:t>
      </w:r>
      <w:r w:rsidRPr="00D80CE9">
        <w:rPr>
          <w:bCs/>
        </w:rPr>
        <w:t xml:space="preserve"> Equal Opportunity Office within forty-five days of the decision or forty-five days from when the member becomes aware of the decision.</w:t>
      </w:r>
    </w:p>
    <w:p w14:paraId="2FD61CED" w14:textId="5A6816EF" w:rsidR="005406D5" w:rsidRPr="00D80CE9" w:rsidRDefault="005406D5" w:rsidP="00286325">
      <w:r w:rsidRPr="00D80CE9">
        <w:t xml:space="preserve">I have read and understand the </w:t>
      </w:r>
      <w:r w:rsidR="003F7B08" w:rsidRPr="00D80CE9">
        <w:t>Reasonable Accommodation</w:t>
      </w:r>
      <w:r w:rsidRPr="00D80CE9">
        <w:t xml:space="preserve"> Policy:</w:t>
      </w:r>
    </w:p>
    <w:tbl>
      <w:tblPr>
        <w:tblStyle w:val="TableGrid"/>
        <w:tblW w:w="10803" w:type="dxa"/>
        <w:tblBorders>
          <w:left w:val="none" w:sz="0" w:space="0" w:color="auto"/>
          <w:right w:val="none" w:sz="0" w:space="0" w:color="auto"/>
        </w:tblBorders>
        <w:tblLayout w:type="fixed"/>
        <w:tblCellMar>
          <w:top w:w="29" w:type="dxa"/>
          <w:left w:w="29" w:type="dxa"/>
          <w:bottom w:w="29" w:type="dxa"/>
          <w:right w:w="72" w:type="dxa"/>
        </w:tblCellMar>
        <w:tblLook w:val="0480" w:firstRow="0" w:lastRow="0" w:firstColumn="1" w:lastColumn="0" w:noHBand="0" w:noVBand="1"/>
      </w:tblPr>
      <w:tblGrid>
        <w:gridCol w:w="4455"/>
        <w:gridCol w:w="4455"/>
        <w:gridCol w:w="1893"/>
      </w:tblGrid>
      <w:tr w:rsidR="00962168" w:rsidRPr="00D80CE9" w14:paraId="0E99E3F9" w14:textId="77777777" w:rsidTr="003B62B6">
        <w:trPr>
          <w:trHeight w:val="633"/>
        </w:trPr>
        <w:tc>
          <w:tcPr>
            <w:tcW w:w="4455" w:type="dxa"/>
          </w:tcPr>
          <w:p w14:paraId="056685A6" w14:textId="77777777" w:rsidR="00962168" w:rsidRPr="00B56288" w:rsidRDefault="00962168" w:rsidP="003B62B6">
            <w:pPr>
              <w:spacing w:line="276" w:lineRule="auto"/>
              <w:rPr>
                <w:highlight w:val="yellow"/>
              </w:rPr>
            </w:pPr>
            <w:r w:rsidRPr="00B56288">
              <w:rPr>
                <w:sz w:val="16"/>
                <w:szCs w:val="16"/>
                <w:highlight w:val="yellow"/>
              </w:rPr>
              <w:t>AmeriCorps Member Name (please print)</w:t>
            </w:r>
          </w:p>
        </w:tc>
        <w:tc>
          <w:tcPr>
            <w:tcW w:w="4455" w:type="dxa"/>
          </w:tcPr>
          <w:p w14:paraId="4921F15E" w14:textId="77777777" w:rsidR="00962168" w:rsidRPr="00B56288" w:rsidRDefault="00962168" w:rsidP="003B62B6">
            <w:pPr>
              <w:spacing w:line="276" w:lineRule="auto"/>
              <w:rPr>
                <w:sz w:val="16"/>
                <w:szCs w:val="16"/>
                <w:highlight w:val="yellow"/>
              </w:rPr>
            </w:pPr>
            <w:r w:rsidRPr="00B56288">
              <w:rPr>
                <w:sz w:val="16"/>
                <w:szCs w:val="16"/>
                <w:highlight w:val="yellow"/>
              </w:rPr>
              <w:t>Member Signature</w:t>
            </w:r>
          </w:p>
          <w:p w14:paraId="3635889A" w14:textId="77777777" w:rsidR="00962168" w:rsidRPr="00B56288" w:rsidRDefault="00962168" w:rsidP="003B62B6">
            <w:pPr>
              <w:spacing w:line="276" w:lineRule="auto"/>
              <w:rPr>
                <w:highlight w:val="yellow"/>
              </w:rPr>
            </w:pPr>
          </w:p>
        </w:tc>
        <w:tc>
          <w:tcPr>
            <w:tcW w:w="1893" w:type="dxa"/>
          </w:tcPr>
          <w:p w14:paraId="3EC65389" w14:textId="77777777" w:rsidR="00962168" w:rsidRPr="00B56288" w:rsidRDefault="00962168" w:rsidP="003B62B6">
            <w:pPr>
              <w:spacing w:line="276" w:lineRule="auto"/>
              <w:rPr>
                <w:highlight w:val="yellow"/>
              </w:rPr>
            </w:pPr>
            <w:r w:rsidRPr="00B56288">
              <w:rPr>
                <w:sz w:val="16"/>
                <w:szCs w:val="16"/>
                <w:highlight w:val="yellow"/>
              </w:rPr>
              <w:t>Date Signed</w:t>
            </w:r>
          </w:p>
          <w:p w14:paraId="597F9592" w14:textId="77777777" w:rsidR="00962168" w:rsidRPr="00B56288" w:rsidRDefault="00962168" w:rsidP="003B62B6">
            <w:pPr>
              <w:spacing w:line="276" w:lineRule="auto"/>
              <w:rPr>
                <w:sz w:val="16"/>
                <w:szCs w:val="16"/>
                <w:highlight w:val="yellow"/>
              </w:rPr>
            </w:pPr>
          </w:p>
        </w:tc>
      </w:tr>
    </w:tbl>
    <w:p w14:paraId="151AA241" w14:textId="77777777" w:rsidR="00240DCA" w:rsidRPr="00D80CE9" w:rsidRDefault="00240DCA" w:rsidP="00AF5AE6">
      <w:pPr>
        <w:sectPr w:rsidR="00240DCA" w:rsidRPr="00D80CE9" w:rsidSect="00486797">
          <w:headerReference w:type="default" r:id="rId41"/>
          <w:headerReference w:type="first" r:id="rId42"/>
          <w:footerReference w:type="first" r:id="rId43"/>
          <w:pgSz w:w="12240" w:h="15840"/>
          <w:pgMar w:top="720" w:right="720" w:bottom="720" w:left="990" w:header="360" w:footer="720" w:gutter="0"/>
          <w:cols w:space="720"/>
          <w:titlePg/>
          <w:docGrid w:linePitch="360"/>
        </w:sectPr>
      </w:pPr>
    </w:p>
    <w:p w14:paraId="29F1A723" w14:textId="77777777" w:rsidR="00AB0DB7" w:rsidRPr="00D80CE9" w:rsidRDefault="00AB0DB7" w:rsidP="00AB0DB7">
      <w:pPr>
        <w:ind w:left="720"/>
        <w:jc w:val="both"/>
        <w:rPr>
          <w:rFonts w:cstheme="minorHAnsi"/>
          <w:b/>
          <w:bCs/>
          <w:snapToGrid w:val="0"/>
          <w:szCs w:val="20"/>
        </w:rPr>
      </w:pPr>
    </w:p>
    <w:p w14:paraId="0C5DDD86" w14:textId="34532527" w:rsidR="00AB0DB7" w:rsidRPr="00D80CE9" w:rsidRDefault="007200D2" w:rsidP="00AB0DB7">
      <w:pPr>
        <w:ind w:left="720"/>
        <w:jc w:val="both"/>
        <w:rPr>
          <w:rFonts w:cstheme="minorHAnsi"/>
          <w:b/>
          <w:bCs/>
          <w:snapToGrid w:val="0"/>
          <w:sz w:val="28"/>
          <w:szCs w:val="28"/>
        </w:rPr>
      </w:pPr>
      <w:bookmarkStart w:id="10" w:name="_Hlk107391057"/>
      <w:r w:rsidRPr="00D80CE9">
        <w:rPr>
          <w:rFonts w:cstheme="minorHAnsi"/>
          <w:b/>
          <w:bCs/>
          <w:snapToGrid w:val="0"/>
          <w:sz w:val="28"/>
          <w:szCs w:val="28"/>
        </w:rPr>
        <w:t>PROGRAM REQUIREMENTS</w:t>
      </w:r>
    </w:p>
    <w:bookmarkEnd w:id="10"/>
    <w:p w14:paraId="0AF04E09" w14:textId="36A5A954" w:rsidR="00AB0DB7" w:rsidRPr="00D80CE9" w:rsidRDefault="00AB0DB7" w:rsidP="00AB0DB7">
      <w:pPr>
        <w:ind w:left="720"/>
        <w:jc w:val="both"/>
        <w:rPr>
          <w:rFonts w:cstheme="minorHAnsi"/>
          <w:b/>
          <w:bCs/>
          <w:snapToGrid w:val="0"/>
          <w:sz w:val="24"/>
          <w:szCs w:val="24"/>
        </w:rPr>
      </w:pPr>
      <w:r w:rsidRPr="00D80CE9">
        <w:rPr>
          <w:rFonts w:cstheme="minorHAnsi"/>
          <w:b/>
          <w:bCs/>
          <w:snapToGrid w:val="0"/>
          <w:sz w:val="24"/>
          <w:szCs w:val="24"/>
        </w:rPr>
        <w:t>Successful completion of the member’s term of service requires the following:</w:t>
      </w:r>
    </w:p>
    <w:p w14:paraId="3FEE54BC" w14:textId="77777777" w:rsidR="00AB0DB7" w:rsidRPr="00D80CE9" w:rsidRDefault="00AB0DB7" w:rsidP="00FB6AAA">
      <w:pPr>
        <w:pStyle w:val="ListParagraph"/>
        <w:numPr>
          <w:ilvl w:val="0"/>
          <w:numId w:val="42"/>
        </w:numPr>
        <w:spacing w:after="0" w:line="240" w:lineRule="auto"/>
        <w:jc w:val="both"/>
        <w:rPr>
          <w:rFonts w:cstheme="minorHAnsi"/>
          <w:b/>
          <w:szCs w:val="20"/>
        </w:rPr>
      </w:pPr>
      <w:r w:rsidRPr="00D80CE9">
        <w:rPr>
          <w:rFonts w:cstheme="minorHAnsi"/>
          <w:b/>
          <w:szCs w:val="20"/>
        </w:rPr>
        <w:t xml:space="preserve">Service Schedule: </w:t>
      </w:r>
    </w:p>
    <w:p w14:paraId="3535833E" w14:textId="77777777" w:rsidR="00AB0DB7" w:rsidRPr="00D80CE9" w:rsidRDefault="00AB0DB7" w:rsidP="00AB0DB7">
      <w:pPr>
        <w:ind w:left="720"/>
        <w:jc w:val="both"/>
        <w:rPr>
          <w:rFonts w:cstheme="minorHAnsi"/>
          <w:szCs w:val="20"/>
        </w:rPr>
      </w:pPr>
      <w:r w:rsidRPr="00D80CE9">
        <w:rPr>
          <w:rFonts w:cstheme="minorHAnsi"/>
          <w:szCs w:val="20"/>
        </w:rPr>
        <w:t xml:space="preserve">To complete 1700 hours of service in the time frame allotted with an adequate safety margin, accounting for holidays when the courts are closed and up to 10 sick days, </w:t>
      </w:r>
      <w:r w:rsidRPr="00D80CE9">
        <w:rPr>
          <w:rFonts w:cstheme="minorHAnsi"/>
          <w:b/>
          <w:bCs/>
          <w:szCs w:val="20"/>
        </w:rPr>
        <w:t>members must serve a minimum of 7.5 hours per day Monday – Friday for 12 months unless a member is assigned to a site which operates 7 hours per day</w:t>
      </w:r>
      <w:r w:rsidRPr="00D80CE9">
        <w:rPr>
          <w:rFonts w:cstheme="minorHAnsi"/>
          <w:szCs w:val="20"/>
        </w:rPr>
        <w:t xml:space="preserve">. Accordingly, the regular work schedule for full-time members in the JusticeCorps Graduate Fellowship program will be 8:00 am – 4:30 pm with an hour lunch break.  Any time served outside of normal business hours must be supervised. </w:t>
      </w:r>
    </w:p>
    <w:p w14:paraId="60F8BE48" w14:textId="77777777" w:rsidR="00AB0DB7" w:rsidRPr="00D80CE9" w:rsidRDefault="00AB0DB7" w:rsidP="00FB6AAA">
      <w:pPr>
        <w:numPr>
          <w:ilvl w:val="0"/>
          <w:numId w:val="41"/>
        </w:numPr>
        <w:spacing w:before="100" w:beforeAutospacing="1" w:after="120" w:line="240" w:lineRule="auto"/>
        <w:jc w:val="both"/>
        <w:rPr>
          <w:rFonts w:cstheme="minorHAnsi"/>
          <w:szCs w:val="20"/>
        </w:rPr>
      </w:pPr>
      <w:r w:rsidRPr="00D80CE9">
        <w:rPr>
          <w:rFonts w:cstheme="minorHAnsi"/>
          <w:szCs w:val="20"/>
        </w:rPr>
        <w:t>Any changes to this full-time service schedule need to be approved in advance by designated site supervisors AND JusticeCorps program director. </w:t>
      </w:r>
    </w:p>
    <w:p w14:paraId="41A8CB6A" w14:textId="77777777" w:rsidR="00AB0DB7" w:rsidRPr="00D80CE9" w:rsidRDefault="00AB0DB7" w:rsidP="00FB6AAA">
      <w:pPr>
        <w:numPr>
          <w:ilvl w:val="0"/>
          <w:numId w:val="41"/>
        </w:numPr>
        <w:spacing w:before="100" w:beforeAutospacing="1" w:after="120" w:line="240" w:lineRule="auto"/>
        <w:jc w:val="both"/>
        <w:rPr>
          <w:rFonts w:cstheme="minorHAnsi"/>
          <w:szCs w:val="20"/>
        </w:rPr>
      </w:pPr>
      <w:r w:rsidRPr="00D80CE9">
        <w:rPr>
          <w:rFonts w:cstheme="minorHAnsi"/>
          <w:szCs w:val="20"/>
        </w:rPr>
        <w:t xml:space="preserve">Members must request approval for sick days and/or contact the site supervisor immediately if an emergency absence is required. </w:t>
      </w:r>
    </w:p>
    <w:p w14:paraId="039073A2" w14:textId="65390974" w:rsidR="00AB0DB7" w:rsidRPr="00D80CE9" w:rsidRDefault="00AB0DB7" w:rsidP="00FB6AAA">
      <w:pPr>
        <w:numPr>
          <w:ilvl w:val="0"/>
          <w:numId w:val="41"/>
        </w:numPr>
        <w:spacing w:before="100" w:beforeAutospacing="1" w:after="120" w:line="240" w:lineRule="auto"/>
        <w:jc w:val="both"/>
        <w:rPr>
          <w:rFonts w:cstheme="minorHAnsi"/>
          <w:szCs w:val="20"/>
        </w:rPr>
      </w:pPr>
      <w:r w:rsidRPr="00D80CE9">
        <w:rPr>
          <w:rFonts w:cstheme="minorHAnsi"/>
          <w:szCs w:val="20"/>
        </w:rPr>
        <w:t xml:space="preserve">The JusticeCorps program director and the designated site supervisor may jointly approve vacations, leave requests, or other excused absences if the member has not had excessive sick days or other absences, and is on track to complete required minimum hours with an adequate safety margin. Members must ask for leave requests in writing by email to the designated site supervisor AND to the JusticeCorps program director 10 working days prior to the requested leave date. The JusticeCorps program director will review emergency requests on a </w:t>
      </w:r>
      <w:r w:rsidR="00B56288" w:rsidRPr="00D80CE9">
        <w:rPr>
          <w:rFonts w:cstheme="minorHAnsi"/>
          <w:szCs w:val="20"/>
        </w:rPr>
        <w:t>case-by-case</w:t>
      </w:r>
      <w:r w:rsidRPr="00D80CE9">
        <w:rPr>
          <w:rFonts w:cstheme="minorHAnsi"/>
          <w:szCs w:val="20"/>
        </w:rPr>
        <w:t xml:space="preserve"> basis. Members who take time off must understand that these absences do not count toward the required number of service hours and may affect eligibility for the education award. </w:t>
      </w:r>
    </w:p>
    <w:p w14:paraId="57B0C453" w14:textId="7D03B4BA" w:rsidR="00AB0DB7" w:rsidRPr="00D80CE9" w:rsidRDefault="00AB0DB7" w:rsidP="00FB6AAA">
      <w:pPr>
        <w:numPr>
          <w:ilvl w:val="0"/>
          <w:numId w:val="41"/>
        </w:numPr>
        <w:spacing w:before="100" w:beforeAutospacing="1" w:after="120" w:line="240" w:lineRule="auto"/>
        <w:jc w:val="both"/>
        <w:rPr>
          <w:rFonts w:cstheme="minorHAnsi"/>
          <w:b/>
          <w:szCs w:val="20"/>
        </w:rPr>
      </w:pPr>
      <w:r w:rsidRPr="00D80CE9">
        <w:rPr>
          <w:rFonts w:cstheme="minorHAnsi"/>
          <w:szCs w:val="20"/>
        </w:rPr>
        <w:t xml:space="preserve">If a full-time member needs to complete the program early due to 1) Fall enrollment in a law school, graduate school program, or other fellowship that requires attendance prior to </w:t>
      </w:r>
      <w:r w:rsidR="006A16FA" w:rsidRPr="00D80CE9">
        <w:rPr>
          <w:rFonts w:cstheme="minorHAnsi"/>
          <w:szCs w:val="20"/>
        </w:rPr>
        <w:t>08/11/2023</w:t>
      </w:r>
      <w:r w:rsidRPr="00D80CE9">
        <w:rPr>
          <w:rFonts w:cstheme="minorHAnsi"/>
          <w:szCs w:val="20"/>
        </w:rPr>
        <w:t xml:space="preserve">; or 2) Personal Compelling Circumstances, he/she/they must submit to the JusticeCorps Director a written request for early discharge at the earliest possible time. This request should include a copy of an acceptance letter from a law school, graduate school, or other program demonstrating the need to exit JusticeCorps early. Only law school, graduate school or other compelling circumstances are deemed adequate reasons for completing the program early. Being employed in another job, service opportunity or getting another internship before the program is done is not excusable. </w:t>
      </w:r>
      <w:r w:rsidRPr="00D80CE9">
        <w:rPr>
          <w:rFonts w:cstheme="minorHAnsi"/>
          <w:b/>
          <w:szCs w:val="20"/>
        </w:rPr>
        <w:t>Please see section 6.1 for details on exiting the program for personal compelling circumstances.</w:t>
      </w:r>
    </w:p>
    <w:p w14:paraId="33688004" w14:textId="77777777" w:rsidR="00AB0DB7" w:rsidRPr="00D80CE9" w:rsidRDefault="00AB0DB7" w:rsidP="00FB6AAA">
      <w:pPr>
        <w:pStyle w:val="ListParagraph"/>
        <w:numPr>
          <w:ilvl w:val="0"/>
          <w:numId w:val="42"/>
        </w:numPr>
        <w:spacing w:after="0" w:line="240" w:lineRule="auto"/>
        <w:jc w:val="both"/>
        <w:rPr>
          <w:rFonts w:cstheme="minorHAnsi"/>
          <w:b/>
          <w:szCs w:val="20"/>
        </w:rPr>
      </w:pPr>
      <w:r w:rsidRPr="00D80CE9">
        <w:rPr>
          <w:rFonts w:cstheme="minorHAnsi"/>
          <w:b/>
          <w:szCs w:val="20"/>
        </w:rPr>
        <w:t xml:space="preserve">Attendance Policy: </w:t>
      </w:r>
    </w:p>
    <w:p w14:paraId="4B03E774" w14:textId="77777777" w:rsidR="00AB0DB7" w:rsidRPr="00D80CE9" w:rsidRDefault="00AB0DB7" w:rsidP="00AB0DB7">
      <w:pPr>
        <w:spacing w:after="120"/>
        <w:ind w:left="1080"/>
        <w:jc w:val="both"/>
        <w:rPr>
          <w:rFonts w:cstheme="minorHAnsi"/>
          <w:b/>
          <w:bCs/>
          <w:szCs w:val="20"/>
        </w:rPr>
      </w:pPr>
      <w:r w:rsidRPr="00D80CE9">
        <w:rPr>
          <w:rFonts w:cstheme="minorHAnsi"/>
          <w:b/>
          <w:bCs/>
          <w:szCs w:val="20"/>
        </w:rPr>
        <w:t>Tardiness:</w:t>
      </w:r>
    </w:p>
    <w:p w14:paraId="6FD32A59" w14:textId="77777777" w:rsidR="00AB0DB7" w:rsidRPr="00D80CE9" w:rsidRDefault="00AB0DB7" w:rsidP="00FB6AAA">
      <w:pPr>
        <w:numPr>
          <w:ilvl w:val="0"/>
          <w:numId w:val="39"/>
        </w:numPr>
        <w:spacing w:after="120" w:line="240" w:lineRule="auto"/>
        <w:ind w:left="1800"/>
        <w:jc w:val="both"/>
        <w:rPr>
          <w:rFonts w:cstheme="minorHAnsi"/>
          <w:szCs w:val="20"/>
        </w:rPr>
      </w:pPr>
      <w:bookmarkStart w:id="11" w:name="_Hlk76661253"/>
      <w:r w:rsidRPr="00D80CE9">
        <w:rPr>
          <w:rFonts w:cstheme="minorHAnsi"/>
          <w:szCs w:val="20"/>
        </w:rPr>
        <w:t xml:space="preserve">Members are expected to adhere to their scheduled workday (8:00 am - 4:30 pm). Member attendance and punctuality records will be considered during performance evaluations. Violations of this policy may subject a member to discipline. A member is considered tardy when he or she is not prepared to work at the beginning of the designated start. Excessive tardiness constitutes either three unexcused tardies within a 30-day period or six unexcused tardies within an evaluation period (midterm or end of term evaluation). </w:t>
      </w:r>
    </w:p>
    <w:bookmarkEnd w:id="11"/>
    <w:p w14:paraId="130C970A" w14:textId="77777777" w:rsidR="00AB0DB7" w:rsidRPr="00D80CE9" w:rsidRDefault="00AB0DB7" w:rsidP="00AB0DB7">
      <w:pPr>
        <w:spacing w:after="120"/>
        <w:ind w:left="390" w:firstLine="720"/>
        <w:jc w:val="both"/>
        <w:rPr>
          <w:rFonts w:cstheme="minorHAnsi"/>
          <w:b/>
          <w:bCs/>
          <w:szCs w:val="20"/>
        </w:rPr>
      </w:pPr>
      <w:r w:rsidRPr="00D80CE9">
        <w:rPr>
          <w:rFonts w:cstheme="minorHAnsi"/>
          <w:b/>
          <w:bCs/>
          <w:szCs w:val="20"/>
        </w:rPr>
        <w:t>Notification of Extended Absence:</w:t>
      </w:r>
    </w:p>
    <w:p w14:paraId="650B141A" w14:textId="77777777" w:rsidR="00AB0DB7" w:rsidRPr="00D80CE9" w:rsidRDefault="00AB0DB7" w:rsidP="00FB6AAA">
      <w:pPr>
        <w:pStyle w:val="ListParagraph"/>
        <w:numPr>
          <w:ilvl w:val="0"/>
          <w:numId w:val="39"/>
        </w:numPr>
        <w:tabs>
          <w:tab w:val="left" w:pos="1800"/>
        </w:tabs>
        <w:spacing w:after="0" w:line="240" w:lineRule="auto"/>
        <w:ind w:left="1800" w:firstLine="0"/>
        <w:jc w:val="both"/>
        <w:rPr>
          <w:rFonts w:cstheme="minorHAnsi"/>
          <w:szCs w:val="20"/>
        </w:rPr>
      </w:pPr>
      <w:bookmarkStart w:id="12" w:name="_Hlk76661312"/>
      <w:r w:rsidRPr="00D80CE9">
        <w:rPr>
          <w:rFonts w:cstheme="minorHAnsi"/>
          <w:szCs w:val="20"/>
        </w:rPr>
        <w:t xml:space="preserve">Members who are absent for medical reasons that extend beyond 29 calendar days must submit to JusticeCorps verification of their inability to serve from a properly certified health care provider. Under such circumstances the member will be suspended from service until he/she is able to resume service. If a medical condition requires absence beyond 29 calendar days and verification of this absence is not provided, the member will be </w:t>
      </w:r>
      <w:proofErr w:type="gramStart"/>
      <w:r w:rsidRPr="00D80CE9">
        <w:rPr>
          <w:rFonts w:cstheme="minorHAnsi"/>
          <w:szCs w:val="20"/>
        </w:rPr>
        <w:t>exited</w:t>
      </w:r>
      <w:proofErr w:type="gramEnd"/>
      <w:r w:rsidRPr="00D80CE9">
        <w:rPr>
          <w:rFonts w:cstheme="minorHAnsi"/>
          <w:szCs w:val="20"/>
        </w:rPr>
        <w:t xml:space="preserve"> for “cause” from the JusticeCorps program (see 30-day exit rule). </w:t>
      </w:r>
    </w:p>
    <w:bookmarkEnd w:id="12"/>
    <w:p w14:paraId="750F0F7F" w14:textId="77777777" w:rsidR="00AB0DB7" w:rsidRPr="00D80CE9" w:rsidRDefault="00AB0DB7" w:rsidP="00AB0DB7">
      <w:pPr>
        <w:pStyle w:val="ListParagraph"/>
        <w:ind w:left="1110"/>
        <w:jc w:val="both"/>
        <w:rPr>
          <w:rFonts w:cstheme="minorHAnsi"/>
          <w:szCs w:val="20"/>
        </w:rPr>
      </w:pPr>
    </w:p>
    <w:p w14:paraId="5DD2641C" w14:textId="77777777" w:rsidR="00AB0DB7" w:rsidRPr="00D80CE9" w:rsidRDefault="00AB0DB7" w:rsidP="00FB6AAA">
      <w:pPr>
        <w:pStyle w:val="ListParagraph"/>
        <w:numPr>
          <w:ilvl w:val="0"/>
          <w:numId w:val="42"/>
        </w:numPr>
        <w:spacing w:after="0" w:line="240" w:lineRule="auto"/>
        <w:jc w:val="both"/>
        <w:rPr>
          <w:rFonts w:cstheme="minorHAnsi"/>
          <w:b/>
          <w:snapToGrid w:val="0"/>
          <w:szCs w:val="20"/>
        </w:rPr>
      </w:pPr>
      <w:r w:rsidRPr="00D80CE9">
        <w:rPr>
          <w:rFonts w:cstheme="minorHAnsi"/>
          <w:b/>
          <w:snapToGrid w:val="0"/>
          <w:szCs w:val="20"/>
        </w:rPr>
        <w:t xml:space="preserve">Training: </w:t>
      </w:r>
    </w:p>
    <w:p w14:paraId="6B577271" w14:textId="77777777" w:rsidR="00AB0DB7" w:rsidRPr="00D80CE9" w:rsidRDefault="00AB0DB7" w:rsidP="00AB0DB7">
      <w:pPr>
        <w:ind w:left="1080"/>
        <w:jc w:val="both"/>
        <w:rPr>
          <w:rFonts w:cstheme="minorHAnsi"/>
          <w:szCs w:val="20"/>
        </w:rPr>
      </w:pPr>
      <w:r w:rsidRPr="00D80CE9">
        <w:rPr>
          <w:rFonts w:cstheme="minorHAnsi"/>
          <w:szCs w:val="20"/>
        </w:rPr>
        <w:lastRenderedPageBreak/>
        <w:t xml:space="preserve">Members must be trained at a level to prepare them to conduct appropriate levels of service. Members will receive substantive law training at orientation, on site, via e-learning, and at large group trainings—most likely delivered online in 2020-2021—made available throughout the term of service. The content of these trainings will be based on the needs of the members. Each individual member may be required to attend additional training sessions if it is determined that more knowledge is needed. </w:t>
      </w:r>
    </w:p>
    <w:p w14:paraId="14CE44F3" w14:textId="77777777" w:rsidR="00AB0DB7" w:rsidRPr="00D80CE9" w:rsidRDefault="00AB0DB7" w:rsidP="00AB0DB7">
      <w:pPr>
        <w:ind w:left="1080"/>
        <w:jc w:val="both"/>
        <w:rPr>
          <w:rFonts w:cstheme="minorHAnsi"/>
          <w:szCs w:val="20"/>
        </w:rPr>
      </w:pPr>
      <w:r w:rsidRPr="00D80CE9">
        <w:rPr>
          <w:rFonts w:cstheme="minorHAnsi"/>
          <w:szCs w:val="20"/>
        </w:rPr>
        <w:t xml:space="preserve">Fellows must attend a full-day orientation and intensive, mandatory training during the first weeks of the term of service. All training dates are listed in this contract. All absences from scheduled trainings must receive approval from the central program office </w:t>
      </w:r>
      <w:r w:rsidRPr="00D80CE9">
        <w:rPr>
          <w:rFonts w:cstheme="minorHAnsi"/>
          <w:szCs w:val="20"/>
          <w:u w:val="single"/>
        </w:rPr>
        <w:t>prior</w:t>
      </w:r>
      <w:r w:rsidRPr="00D80CE9">
        <w:rPr>
          <w:rFonts w:cstheme="minorHAnsi"/>
          <w:szCs w:val="20"/>
        </w:rPr>
        <w:t xml:space="preserve"> to the date of the training. Absences are approved on a case-by-case basis only and are left up to the discretion of the central program staff. </w:t>
      </w:r>
      <w:r w:rsidRPr="00D80CE9">
        <w:rPr>
          <w:rFonts w:cstheme="minorHAnsi"/>
          <w:szCs w:val="20"/>
          <w:u w:val="single"/>
        </w:rPr>
        <w:t>Unexcused absences are prohibited</w:t>
      </w:r>
      <w:r w:rsidRPr="00D80CE9">
        <w:rPr>
          <w:rFonts w:cstheme="minorHAnsi"/>
          <w:szCs w:val="20"/>
        </w:rPr>
        <w:t>. Absence at orientation will disqualify a member from participating in the program.</w:t>
      </w:r>
    </w:p>
    <w:p w14:paraId="4837E755" w14:textId="77777777" w:rsidR="00AB0DB7" w:rsidRPr="00D80CE9" w:rsidRDefault="00AB0DB7" w:rsidP="00AB0DB7">
      <w:pPr>
        <w:ind w:left="1080"/>
        <w:jc w:val="both"/>
        <w:rPr>
          <w:rFonts w:cstheme="minorHAnsi"/>
          <w:szCs w:val="20"/>
        </w:rPr>
      </w:pPr>
      <w:r w:rsidRPr="00D80CE9">
        <w:rPr>
          <w:rFonts w:cstheme="minorHAnsi"/>
          <w:snapToGrid w:val="0"/>
          <w:szCs w:val="20"/>
        </w:rPr>
        <w:t xml:space="preserve">Of the 1700 hours served, a maximum of 20% of these hours (340 hours) may be in training, </w:t>
      </w:r>
      <w:proofErr w:type="gramStart"/>
      <w:r w:rsidRPr="00D80CE9">
        <w:rPr>
          <w:rFonts w:cstheme="minorHAnsi"/>
          <w:snapToGrid w:val="0"/>
          <w:szCs w:val="20"/>
        </w:rPr>
        <w:t>education</w:t>
      </w:r>
      <w:proofErr w:type="gramEnd"/>
      <w:r w:rsidRPr="00D80CE9">
        <w:rPr>
          <w:rFonts w:cstheme="minorHAnsi"/>
          <w:snapToGrid w:val="0"/>
          <w:szCs w:val="20"/>
        </w:rPr>
        <w:t xml:space="preserve"> or other similar approved activities. </w:t>
      </w:r>
    </w:p>
    <w:p w14:paraId="23B2858B" w14:textId="77777777" w:rsidR="00AB0DB7" w:rsidRPr="00D80CE9" w:rsidRDefault="00AB0DB7" w:rsidP="00FB6AAA">
      <w:pPr>
        <w:pStyle w:val="ListParagraph"/>
        <w:numPr>
          <w:ilvl w:val="0"/>
          <w:numId w:val="42"/>
        </w:numPr>
        <w:spacing w:after="0" w:line="240" w:lineRule="auto"/>
        <w:jc w:val="both"/>
        <w:rPr>
          <w:rFonts w:cstheme="minorHAnsi"/>
          <w:b/>
          <w:szCs w:val="20"/>
        </w:rPr>
      </w:pPr>
      <w:r w:rsidRPr="00D80CE9">
        <w:rPr>
          <w:rFonts w:cstheme="minorHAnsi"/>
          <w:b/>
          <w:szCs w:val="20"/>
        </w:rPr>
        <w:t>National Service Days:</w:t>
      </w:r>
    </w:p>
    <w:p w14:paraId="12B9DAEC" w14:textId="77777777" w:rsidR="00AB0DB7" w:rsidRPr="00D80CE9" w:rsidRDefault="00AB0DB7" w:rsidP="00AB0DB7">
      <w:pPr>
        <w:ind w:left="1080"/>
        <w:jc w:val="both"/>
        <w:rPr>
          <w:rFonts w:cstheme="minorHAnsi"/>
          <w:szCs w:val="20"/>
        </w:rPr>
      </w:pPr>
      <w:r w:rsidRPr="00D80CE9">
        <w:rPr>
          <w:rFonts w:cstheme="minorHAnsi"/>
          <w:szCs w:val="20"/>
        </w:rPr>
        <w:t>Members must participate in a minimum of one of the national service day programs scheduled by JusticeCorps staff on Martin Luther King, Jr. Day, Cesar Chavez Day, or other dates designated by JusticeCorps or by the program’s funder, California Volunteers. Time spent at a service day is recorded as service.</w:t>
      </w:r>
    </w:p>
    <w:p w14:paraId="7F1056C3" w14:textId="77777777" w:rsidR="00AB0DB7" w:rsidRPr="00D80CE9" w:rsidRDefault="00AB0DB7" w:rsidP="00FB6AAA">
      <w:pPr>
        <w:pStyle w:val="ListParagraph"/>
        <w:numPr>
          <w:ilvl w:val="0"/>
          <w:numId w:val="42"/>
        </w:numPr>
        <w:spacing w:after="0" w:line="240" w:lineRule="auto"/>
        <w:jc w:val="both"/>
        <w:rPr>
          <w:rFonts w:cstheme="minorHAnsi"/>
          <w:b/>
          <w:szCs w:val="20"/>
        </w:rPr>
      </w:pPr>
      <w:r w:rsidRPr="00D80CE9">
        <w:rPr>
          <w:rFonts w:cstheme="minorHAnsi"/>
          <w:b/>
          <w:szCs w:val="20"/>
        </w:rPr>
        <w:t>Reflection Sessions:</w:t>
      </w:r>
    </w:p>
    <w:p w14:paraId="30DD7E89" w14:textId="77777777" w:rsidR="00AB0DB7" w:rsidRPr="00D80CE9" w:rsidRDefault="00AB0DB7" w:rsidP="00AB0DB7">
      <w:pPr>
        <w:ind w:left="1080"/>
        <w:jc w:val="both"/>
        <w:rPr>
          <w:rFonts w:cstheme="minorHAnsi"/>
          <w:szCs w:val="20"/>
        </w:rPr>
      </w:pPr>
      <w:r w:rsidRPr="00D80CE9">
        <w:rPr>
          <w:rFonts w:cstheme="minorHAnsi"/>
          <w:szCs w:val="20"/>
        </w:rPr>
        <w:t xml:space="preserve">The JusticeCorps staff will facilitate discussions with fellows during mandatory reflection sessions. </w:t>
      </w:r>
    </w:p>
    <w:p w14:paraId="3C4C25D0" w14:textId="77777777" w:rsidR="00AB0DB7" w:rsidRPr="00D80CE9" w:rsidRDefault="00AB0DB7" w:rsidP="00AB0DB7">
      <w:pPr>
        <w:ind w:left="1080"/>
        <w:jc w:val="both"/>
        <w:rPr>
          <w:rFonts w:cstheme="minorHAnsi"/>
          <w:szCs w:val="20"/>
        </w:rPr>
      </w:pPr>
      <w:r w:rsidRPr="00D80CE9">
        <w:rPr>
          <w:rFonts w:cstheme="minorHAnsi"/>
          <w:szCs w:val="20"/>
        </w:rPr>
        <w:t>Reflection sessions may be held at the JusticeCorps central office, at district courthouses, at a central location in the service region, or online. Reflection sessions provide fellows with an opportunity to clarify questions, express concerns, share successes and explore commitment to service. Reflection sessions help members to understand and process the work they do as well as build stronger relationships between JusticeCorps fellows and the JusticeCorps staff and the fellows. Time spent at reflection sessions is recorded as training.</w:t>
      </w:r>
    </w:p>
    <w:p w14:paraId="50536072" w14:textId="77777777" w:rsidR="00AB0DB7" w:rsidRPr="00D80CE9" w:rsidRDefault="00AB0DB7" w:rsidP="00FB6AAA">
      <w:pPr>
        <w:pStyle w:val="ListParagraph"/>
        <w:numPr>
          <w:ilvl w:val="0"/>
          <w:numId w:val="42"/>
        </w:numPr>
        <w:spacing w:after="0" w:line="240" w:lineRule="auto"/>
        <w:jc w:val="both"/>
        <w:rPr>
          <w:rFonts w:cstheme="minorHAnsi"/>
          <w:b/>
          <w:szCs w:val="20"/>
        </w:rPr>
      </w:pPr>
      <w:r w:rsidRPr="00D80CE9">
        <w:rPr>
          <w:rFonts w:cstheme="minorHAnsi"/>
          <w:b/>
          <w:szCs w:val="20"/>
        </w:rPr>
        <w:t>Documenting Service Activities:</w:t>
      </w:r>
    </w:p>
    <w:p w14:paraId="29A7E4FC" w14:textId="77777777" w:rsidR="00AB0DB7" w:rsidRPr="00D80CE9" w:rsidRDefault="00AB0DB7" w:rsidP="00AB0DB7">
      <w:pPr>
        <w:ind w:left="1170"/>
        <w:jc w:val="both"/>
        <w:rPr>
          <w:rFonts w:cstheme="minorHAnsi"/>
          <w:szCs w:val="20"/>
        </w:rPr>
      </w:pPr>
      <w:r w:rsidRPr="00D80CE9">
        <w:rPr>
          <w:rFonts w:cstheme="minorHAnsi"/>
          <w:szCs w:val="20"/>
        </w:rPr>
        <w:t xml:space="preserve">All fellows must accurately record service activities completed on each service day. Each fellow must document the number of instances of assistance provided, record high need populations served, and ensure that supervising attorneys review documents with which the attorneys </w:t>
      </w:r>
      <w:proofErr w:type="gramStart"/>
      <w:r w:rsidRPr="00D80CE9">
        <w:rPr>
          <w:rFonts w:cstheme="minorHAnsi"/>
          <w:szCs w:val="20"/>
        </w:rPr>
        <w:t>provided assistance</w:t>
      </w:r>
      <w:proofErr w:type="gramEnd"/>
      <w:r w:rsidRPr="00D80CE9">
        <w:rPr>
          <w:rFonts w:cstheme="minorHAnsi"/>
          <w:szCs w:val="20"/>
        </w:rPr>
        <w:t xml:space="preserve">. This information is recorded on the Member Service Tally Sheet. It is each fellow’s responsibility to obtain the site supervisor’s initial (required at the end of each day of service) and signature (required at the end of each month). During designated “snapshot” periods (once per quarter) fellows are required to ask all litigants they assist to complete a survey. The university representative assigned to each site will pick up members’ completed data collection tools—monthly for tally sheets, quarterly for litigant feedback surveys. Fellows may be asked to make corrections if the tally sheets are incorrect after data is verified. Days of service listed on the tally sheet must align with days of service recorded via OnCorps. Discrepancies must be corrected before hours will be approved in OnCorps. </w:t>
      </w:r>
    </w:p>
    <w:p w14:paraId="29085CC8" w14:textId="77777777" w:rsidR="00AB0DB7" w:rsidRPr="00D80CE9" w:rsidRDefault="00AB0DB7" w:rsidP="00FB6AAA">
      <w:pPr>
        <w:pStyle w:val="ListParagraph"/>
        <w:numPr>
          <w:ilvl w:val="0"/>
          <w:numId w:val="42"/>
        </w:numPr>
        <w:spacing w:after="0" w:line="240" w:lineRule="auto"/>
        <w:jc w:val="both"/>
        <w:rPr>
          <w:rFonts w:cstheme="minorHAnsi"/>
          <w:szCs w:val="20"/>
        </w:rPr>
      </w:pPr>
      <w:r w:rsidRPr="00D80CE9">
        <w:rPr>
          <w:rFonts w:cstheme="minorHAnsi"/>
          <w:b/>
          <w:szCs w:val="20"/>
        </w:rPr>
        <w:t>Allowable Service Activities:</w:t>
      </w:r>
      <w:r w:rsidRPr="00D80CE9">
        <w:rPr>
          <w:rFonts w:cstheme="minorHAnsi"/>
          <w:szCs w:val="20"/>
        </w:rPr>
        <w:t xml:space="preserve"> </w:t>
      </w:r>
    </w:p>
    <w:p w14:paraId="40DC3834" w14:textId="77777777" w:rsidR="00AB0DB7" w:rsidRPr="00D80CE9" w:rsidRDefault="00AB0DB7" w:rsidP="00AB0DB7">
      <w:pPr>
        <w:pStyle w:val="ListParagraph"/>
        <w:ind w:left="1110"/>
        <w:jc w:val="both"/>
        <w:rPr>
          <w:rFonts w:cstheme="minorHAnsi"/>
          <w:b/>
          <w:szCs w:val="20"/>
        </w:rPr>
      </w:pPr>
      <w:r w:rsidRPr="00D80CE9">
        <w:rPr>
          <w:rFonts w:cstheme="minorHAnsi"/>
          <w:szCs w:val="20"/>
        </w:rPr>
        <w:t xml:space="preserve">Members may only record service and training hours for activities that have been preapproved by the JusticeCorps staff. Unauthorized trainings, observation and other court-based enrichment activities are not allowable unless the JusticeCorps Program Director or Managing Attorney has provided prior approval. No exceptions apply. </w:t>
      </w:r>
      <w:r w:rsidRPr="00D80CE9">
        <w:rPr>
          <w:rFonts w:cstheme="minorHAnsi"/>
          <w:b/>
          <w:szCs w:val="20"/>
        </w:rPr>
        <w:t>Please see the Member Position Description for specifics on allowable service activities.</w:t>
      </w:r>
    </w:p>
    <w:p w14:paraId="5B64EAAC" w14:textId="77777777" w:rsidR="00AB0DB7" w:rsidRPr="00D80CE9" w:rsidRDefault="00AB0DB7" w:rsidP="00AB0DB7">
      <w:pPr>
        <w:pStyle w:val="ListParagraph"/>
        <w:ind w:left="1110"/>
        <w:jc w:val="both"/>
        <w:rPr>
          <w:rFonts w:cstheme="minorHAnsi"/>
          <w:szCs w:val="20"/>
        </w:rPr>
      </w:pPr>
    </w:p>
    <w:p w14:paraId="498BA2C6" w14:textId="77777777" w:rsidR="00AB0DB7" w:rsidRPr="00D80CE9" w:rsidRDefault="00AB0DB7" w:rsidP="00FB6AAA">
      <w:pPr>
        <w:pStyle w:val="ListParagraph"/>
        <w:numPr>
          <w:ilvl w:val="0"/>
          <w:numId w:val="42"/>
        </w:numPr>
        <w:spacing w:after="0" w:line="240" w:lineRule="auto"/>
        <w:jc w:val="both"/>
        <w:rPr>
          <w:rFonts w:cstheme="minorHAnsi"/>
          <w:b/>
          <w:szCs w:val="20"/>
        </w:rPr>
      </w:pPr>
      <w:r w:rsidRPr="00D80CE9">
        <w:rPr>
          <w:rFonts w:cstheme="minorHAnsi"/>
          <w:b/>
          <w:szCs w:val="20"/>
        </w:rPr>
        <w:t xml:space="preserve">Timekeeping: </w:t>
      </w:r>
      <w:r w:rsidRPr="00D80CE9">
        <w:rPr>
          <w:rFonts w:cstheme="minorHAnsi"/>
          <w:szCs w:val="20"/>
        </w:rPr>
        <w:t>JusticeCorps uses sign-in sheets and an online time tracking system to record all member service hours. Fellows are required to sign in when they arrive on site and sign out when they leave for lunch or at the end of a shift. When the service day is done, fellows must log onto the online system and enter the number of hours served. Timesheets are due the 15</w:t>
      </w:r>
      <w:r w:rsidRPr="00D80CE9">
        <w:rPr>
          <w:rFonts w:cstheme="minorHAnsi"/>
          <w:szCs w:val="20"/>
          <w:vertAlign w:val="superscript"/>
        </w:rPr>
        <w:t>th</w:t>
      </w:r>
      <w:r w:rsidRPr="00D80CE9">
        <w:rPr>
          <w:rFonts w:cstheme="minorHAnsi"/>
          <w:szCs w:val="20"/>
        </w:rPr>
        <w:t xml:space="preserve"> and 30/31</w:t>
      </w:r>
      <w:r w:rsidRPr="00D80CE9">
        <w:rPr>
          <w:rFonts w:cstheme="minorHAnsi"/>
          <w:szCs w:val="20"/>
          <w:vertAlign w:val="superscript"/>
        </w:rPr>
        <w:t>st</w:t>
      </w:r>
      <w:r w:rsidRPr="00D80CE9">
        <w:rPr>
          <w:rFonts w:cstheme="minorHAnsi"/>
          <w:szCs w:val="20"/>
        </w:rPr>
        <w:t xml:space="preserve"> of each month. Timesheets will only be approved if service hours listed on the sign in/ sign out sheet match hours listed in the online system. If there are any discrepancies or questions regarding time recorded, a member’s timesheet will be rejected. It will only be approved once the appropriate </w:t>
      </w:r>
      <w:r w:rsidRPr="00D80CE9">
        <w:rPr>
          <w:rFonts w:cstheme="minorHAnsi"/>
          <w:szCs w:val="20"/>
        </w:rPr>
        <w:lastRenderedPageBreak/>
        <w:t>changes have been submitted and reviewed by the site supervisor. Falsification of time served on a sign-in sheet and in the online system will lead to disciplinary action, including the possibility of immediate dismissal.</w:t>
      </w:r>
    </w:p>
    <w:p w14:paraId="0CF05B0D" w14:textId="77777777" w:rsidR="00AB0DB7" w:rsidRPr="00D80CE9" w:rsidRDefault="00AB0DB7" w:rsidP="00AB0DB7">
      <w:pPr>
        <w:pStyle w:val="ListParagraph"/>
        <w:spacing w:after="0" w:line="240" w:lineRule="auto"/>
        <w:ind w:left="1110"/>
        <w:jc w:val="both"/>
        <w:rPr>
          <w:rFonts w:cstheme="minorHAnsi"/>
          <w:b/>
          <w:szCs w:val="20"/>
        </w:rPr>
      </w:pPr>
    </w:p>
    <w:p w14:paraId="7BE1C262" w14:textId="77777777" w:rsidR="00AB0DB7" w:rsidRPr="00D80CE9" w:rsidRDefault="00AB0DB7" w:rsidP="00FB6AAA">
      <w:pPr>
        <w:pStyle w:val="ListParagraph"/>
        <w:numPr>
          <w:ilvl w:val="0"/>
          <w:numId w:val="42"/>
        </w:numPr>
        <w:spacing w:after="0" w:line="240" w:lineRule="auto"/>
        <w:jc w:val="both"/>
        <w:rPr>
          <w:rFonts w:cstheme="minorHAnsi"/>
          <w:b/>
          <w:szCs w:val="20"/>
        </w:rPr>
      </w:pPr>
      <w:r w:rsidRPr="00D80CE9">
        <w:rPr>
          <w:rFonts w:cstheme="minorHAnsi"/>
          <w:b/>
          <w:szCs w:val="20"/>
        </w:rPr>
        <w:t>Member Evaluation:</w:t>
      </w:r>
      <w:r w:rsidRPr="00D80CE9">
        <w:rPr>
          <w:rFonts w:cstheme="minorHAnsi"/>
          <w:szCs w:val="20"/>
        </w:rPr>
        <w:t xml:space="preserve"> </w:t>
      </w:r>
    </w:p>
    <w:p w14:paraId="1EEB2071" w14:textId="77777777" w:rsidR="00AB0DB7" w:rsidRPr="00D80CE9" w:rsidRDefault="00AB0DB7" w:rsidP="00AB0DB7">
      <w:pPr>
        <w:pStyle w:val="BodyTextIndent"/>
        <w:ind w:left="1080"/>
        <w:jc w:val="both"/>
        <w:rPr>
          <w:rFonts w:cstheme="minorHAnsi"/>
          <w:szCs w:val="20"/>
        </w:rPr>
      </w:pPr>
      <w:r w:rsidRPr="00D80CE9">
        <w:rPr>
          <w:rFonts w:cstheme="minorHAnsi"/>
          <w:szCs w:val="20"/>
        </w:rPr>
        <w:t xml:space="preserve">AmeriCorps requires that all programs conduct a midterm and end-of-term evaluation of its members. Member evaluations offer an opportunity to provide members with positive reinforcement and instructional feedback that can improve service. Members are required to write a self-evaluation at the midterm period which is then shared with the site supervisor as part of the evaluation process. The end-of-term evaluation will take place on a member’s last day of service. </w:t>
      </w:r>
    </w:p>
    <w:p w14:paraId="3D4845D3" w14:textId="77777777" w:rsidR="00AB0DB7" w:rsidRPr="00D80CE9" w:rsidRDefault="00AB0DB7" w:rsidP="00AB0DB7">
      <w:pPr>
        <w:pStyle w:val="BodyTextIndent"/>
        <w:ind w:left="1080"/>
        <w:jc w:val="both"/>
        <w:rPr>
          <w:rFonts w:cstheme="minorHAnsi"/>
          <w:szCs w:val="20"/>
        </w:rPr>
      </w:pPr>
      <w:r w:rsidRPr="00D80CE9">
        <w:rPr>
          <w:rFonts w:cstheme="minorHAnsi"/>
          <w:szCs w:val="20"/>
        </w:rPr>
        <w:t>A member must receive satisfactory performance evaluations to be eligible for a second term of service with JusticeCorps.</w:t>
      </w:r>
    </w:p>
    <w:p w14:paraId="18AB8107" w14:textId="77777777" w:rsidR="00AB0DB7" w:rsidRPr="00D80CE9" w:rsidRDefault="00AB0DB7" w:rsidP="00FB6AAA">
      <w:pPr>
        <w:pStyle w:val="ListParagraph"/>
        <w:numPr>
          <w:ilvl w:val="0"/>
          <w:numId w:val="42"/>
        </w:numPr>
        <w:spacing w:after="0" w:line="240" w:lineRule="auto"/>
        <w:jc w:val="both"/>
        <w:rPr>
          <w:rFonts w:cstheme="minorHAnsi"/>
          <w:b/>
          <w:szCs w:val="20"/>
        </w:rPr>
      </w:pPr>
      <w:r w:rsidRPr="00D80CE9">
        <w:rPr>
          <w:rFonts w:cstheme="minorHAnsi"/>
          <w:b/>
          <w:szCs w:val="20"/>
        </w:rPr>
        <w:t>Member Exit:</w:t>
      </w:r>
    </w:p>
    <w:p w14:paraId="3A15380F" w14:textId="77777777" w:rsidR="00593C99" w:rsidRDefault="00593C99" w:rsidP="00593C99">
      <w:pPr>
        <w:ind w:left="1080"/>
        <w:jc w:val="both"/>
        <w:rPr>
          <w:rFonts w:cstheme="minorHAnsi"/>
          <w:szCs w:val="20"/>
        </w:rPr>
      </w:pPr>
      <w:r>
        <w:rPr>
          <w:rFonts w:cstheme="minorHAnsi"/>
          <w:snapToGrid w:val="0"/>
          <w:szCs w:val="20"/>
        </w:rPr>
        <w:t xml:space="preserve">A member’s last day of service is defined as the last day of service listed on the member’s final OnCorps electronic timesheet. Members will be </w:t>
      </w:r>
      <w:proofErr w:type="gramStart"/>
      <w:r>
        <w:rPr>
          <w:rFonts w:cstheme="minorHAnsi"/>
          <w:snapToGrid w:val="0"/>
          <w:szCs w:val="20"/>
        </w:rPr>
        <w:t>exited</w:t>
      </w:r>
      <w:proofErr w:type="gramEnd"/>
      <w:r>
        <w:rPr>
          <w:rFonts w:cstheme="minorHAnsi"/>
          <w:snapToGrid w:val="0"/>
          <w:szCs w:val="20"/>
        </w:rPr>
        <w:t xml:space="preserve"> from the program when the following has been completed and submitted to the JusticeCorps office:</w:t>
      </w:r>
    </w:p>
    <w:p w14:paraId="36F2C929" w14:textId="77777777" w:rsidR="00AB0DB7" w:rsidRPr="00D80CE9" w:rsidRDefault="00AB0DB7" w:rsidP="00FB6AAA">
      <w:pPr>
        <w:numPr>
          <w:ilvl w:val="1"/>
          <w:numId w:val="40"/>
        </w:numPr>
        <w:spacing w:after="120" w:line="240" w:lineRule="auto"/>
        <w:jc w:val="both"/>
        <w:rPr>
          <w:rFonts w:cstheme="minorHAnsi"/>
          <w:snapToGrid w:val="0"/>
          <w:szCs w:val="20"/>
        </w:rPr>
      </w:pPr>
      <w:r w:rsidRPr="00D80CE9">
        <w:rPr>
          <w:rFonts w:cstheme="minorHAnsi"/>
          <w:snapToGrid w:val="0"/>
          <w:szCs w:val="20"/>
        </w:rPr>
        <w:t>A minimum of 1700 hours of service completed and approved on OnCorps</w:t>
      </w:r>
    </w:p>
    <w:p w14:paraId="1B1BF427" w14:textId="77777777" w:rsidR="00AB0DB7" w:rsidRPr="00D80CE9" w:rsidRDefault="00AB0DB7" w:rsidP="00FB6AAA">
      <w:pPr>
        <w:numPr>
          <w:ilvl w:val="1"/>
          <w:numId w:val="40"/>
        </w:numPr>
        <w:spacing w:after="120" w:line="240" w:lineRule="auto"/>
        <w:jc w:val="both"/>
        <w:rPr>
          <w:rFonts w:cstheme="minorHAnsi"/>
          <w:snapToGrid w:val="0"/>
          <w:szCs w:val="20"/>
        </w:rPr>
      </w:pPr>
      <w:r w:rsidRPr="00D80CE9">
        <w:rPr>
          <w:rFonts w:cstheme="minorHAnsi"/>
          <w:snapToGrid w:val="0"/>
          <w:szCs w:val="20"/>
        </w:rPr>
        <w:t>A signed AmeriCorps exit form (completed online in MyAmeriCorps.gov)</w:t>
      </w:r>
    </w:p>
    <w:p w14:paraId="1A722FDF" w14:textId="77777777" w:rsidR="00AB0DB7" w:rsidRPr="00D80CE9" w:rsidRDefault="00AB0DB7" w:rsidP="00FB6AAA">
      <w:pPr>
        <w:numPr>
          <w:ilvl w:val="1"/>
          <w:numId w:val="40"/>
        </w:numPr>
        <w:spacing w:after="120" w:line="240" w:lineRule="auto"/>
        <w:jc w:val="both"/>
        <w:rPr>
          <w:rFonts w:cstheme="minorHAnsi"/>
          <w:snapToGrid w:val="0"/>
          <w:szCs w:val="20"/>
        </w:rPr>
      </w:pPr>
      <w:r w:rsidRPr="00D80CE9">
        <w:rPr>
          <w:rFonts w:cstheme="minorHAnsi"/>
          <w:snapToGrid w:val="0"/>
          <w:szCs w:val="20"/>
        </w:rPr>
        <w:t>An exit survey (program evaluation)</w:t>
      </w:r>
    </w:p>
    <w:p w14:paraId="29A33E3A" w14:textId="77777777" w:rsidR="00AB0DB7" w:rsidRPr="00D80CE9" w:rsidRDefault="00AB0DB7" w:rsidP="00FB6AAA">
      <w:pPr>
        <w:numPr>
          <w:ilvl w:val="1"/>
          <w:numId w:val="40"/>
        </w:numPr>
        <w:spacing w:after="120" w:line="240" w:lineRule="auto"/>
        <w:jc w:val="both"/>
        <w:rPr>
          <w:rFonts w:cstheme="minorHAnsi"/>
          <w:snapToGrid w:val="0"/>
          <w:szCs w:val="20"/>
        </w:rPr>
      </w:pPr>
      <w:r w:rsidRPr="00D80CE9">
        <w:rPr>
          <w:rFonts w:cstheme="minorHAnsi"/>
          <w:snapToGrid w:val="0"/>
          <w:szCs w:val="20"/>
        </w:rPr>
        <w:t>A Midterm Evaluation and an End of Term Evaluation</w:t>
      </w:r>
    </w:p>
    <w:p w14:paraId="78D90C06" w14:textId="77777777" w:rsidR="009F11A1" w:rsidRDefault="009F11A1" w:rsidP="00AB0DB7">
      <w:pPr>
        <w:ind w:firstLine="720"/>
        <w:jc w:val="both"/>
        <w:rPr>
          <w:rFonts w:cstheme="minorHAnsi"/>
          <w:snapToGrid w:val="0"/>
          <w:szCs w:val="20"/>
        </w:rPr>
      </w:pPr>
    </w:p>
    <w:p w14:paraId="1A85026F" w14:textId="540C59AC" w:rsidR="00AB0DB7" w:rsidRPr="00D80CE9" w:rsidRDefault="00AB0DB7" w:rsidP="00AB0DB7">
      <w:pPr>
        <w:ind w:firstLine="720"/>
        <w:jc w:val="both"/>
        <w:rPr>
          <w:rFonts w:cstheme="minorHAnsi"/>
          <w:b/>
          <w:snapToGrid w:val="0"/>
          <w:szCs w:val="20"/>
        </w:rPr>
      </w:pPr>
      <w:r w:rsidRPr="00D80CE9">
        <w:rPr>
          <w:rFonts w:cstheme="minorHAnsi"/>
          <w:b/>
          <w:snapToGrid w:val="0"/>
          <w:szCs w:val="20"/>
        </w:rPr>
        <w:t>K) 30-Day Exit Rule:</w:t>
      </w:r>
    </w:p>
    <w:p w14:paraId="66CB5B98" w14:textId="5A55A763" w:rsidR="007200D2" w:rsidRPr="00D80CE9" w:rsidRDefault="006B7DA4" w:rsidP="006B7DA4">
      <w:pPr>
        <w:ind w:left="1080"/>
        <w:jc w:val="both"/>
        <w:rPr>
          <w:rFonts w:cstheme="minorHAnsi"/>
          <w:szCs w:val="20"/>
        </w:rPr>
      </w:pPr>
      <w:r>
        <w:rPr>
          <w:rFonts w:cstheme="minorHAnsi"/>
          <w:szCs w:val="20"/>
        </w:rPr>
        <w:t xml:space="preserve">Members must be </w:t>
      </w:r>
      <w:proofErr w:type="gramStart"/>
      <w:r>
        <w:rPr>
          <w:rFonts w:cstheme="minorHAnsi"/>
          <w:szCs w:val="20"/>
        </w:rPr>
        <w:t>exited</w:t>
      </w:r>
      <w:proofErr w:type="gramEnd"/>
      <w:r>
        <w:rPr>
          <w:rFonts w:cstheme="minorHAnsi"/>
          <w:szCs w:val="20"/>
        </w:rPr>
        <w:t xml:space="preserve"> within 30 calendar days of their last day of service. Last day of service is typically defined as the day the member completes their term of service. However, if a member has consecutive unexcused absences, JusticeCorps program staff will interpret those absences as abandonment of service (“cause”). The member will be </w:t>
      </w:r>
      <w:proofErr w:type="gramStart"/>
      <w:r>
        <w:rPr>
          <w:rFonts w:cstheme="minorHAnsi"/>
          <w:szCs w:val="20"/>
        </w:rPr>
        <w:t>exited</w:t>
      </w:r>
      <w:proofErr w:type="gramEnd"/>
      <w:r>
        <w:rPr>
          <w:rFonts w:cstheme="minorHAnsi"/>
          <w:szCs w:val="20"/>
        </w:rPr>
        <w:t xml:space="preserve"> prior to a lapse in service of 30 days, regardless of whether the member’s term of service was completed. If this occurs, the member will not be eligible for any portion of the Segal Education Award.</w:t>
      </w:r>
    </w:p>
    <w:p w14:paraId="23FB7AB6" w14:textId="77777777" w:rsidR="00C26160" w:rsidRPr="00D80CE9" w:rsidRDefault="00C26160" w:rsidP="00C26160">
      <w:pPr>
        <w:jc w:val="both"/>
        <w:rPr>
          <w:rFonts w:cstheme="minorHAnsi"/>
          <w:szCs w:val="20"/>
        </w:rPr>
      </w:pPr>
    </w:p>
    <w:p w14:paraId="40057468" w14:textId="72BDE4CF" w:rsidR="007200D2" w:rsidRPr="00D80CE9" w:rsidRDefault="007200D2" w:rsidP="007200D2">
      <w:pPr>
        <w:ind w:left="720"/>
        <w:jc w:val="both"/>
        <w:rPr>
          <w:rFonts w:cstheme="minorHAnsi"/>
          <w:b/>
          <w:bCs/>
          <w:snapToGrid w:val="0"/>
          <w:sz w:val="28"/>
          <w:szCs w:val="28"/>
        </w:rPr>
      </w:pPr>
      <w:r w:rsidRPr="00D80CE9">
        <w:rPr>
          <w:rFonts w:cstheme="minorHAnsi"/>
          <w:b/>
          <w:bCs/>
          <w:snapToGrid w:val="0"/>
          <w:sz w:val="28"/>
          <w:szCs w:val="28"/>
        </w:rPr>
        <w:t>RULES OF CONDUCT</w:t>
      </w:r>
    </w:p>
    <w:p w14:paraId="066F9787" w14:textId="010B541C" w:rsidR="00AB0DB7" w:rsidRPr="00D80CE9" w:rsidRDefault="007200D2" w:rsidP="007200D2">
      <w:pPr>
        <w:ind w:left="720"/>
        <w:jc w:val="both"/>
        <w:rPr>
          <w:rFonts w:cstheme="minorHAnsi"/>
          <w:b/>
          <w:bCs/>
          <w:snapToGrid w:val="0"/>
          <w:sz w:val="24"/>
          <w:szCs w:val="24"/>
        </w:rPr>
      </w:pPr>
      <w:r w:rsidRPr="00D80CE9">
        <w:rPr>
          <w:rFonts w:cstheme="minorHAnsi"/>
          <w:b/>
          <w:bCs/>
          <w:snapToGrid w:val="0"/>
          <w:sz w:val="24"/>
          <w:szCs w:val="24"/>
        </w:rPr>
        <w:t>All JusticeCorps members are expected to comply with all terms of the JusticeCorps Program Contract and Superior Court Policies and Procedures as well as the terms contained herein, including but not limited to the following:</w:t>
      </w:r>
    </w:p>
    <w:p w14:paraId="38E94A95" w14:textId="77777777" w:rsidR="007200D2" w:rsidRPr="00D80CE9" w:rsidRDefault="007200D2" w:rsidP="007200D2">
      <w:pPr>
        <w:ind w:left="1080"/>
        <w:rPr>
          <w:rFonts w:ascii="Arial" w:hAnsi="Arial" w:cs="Arial"/>
          <w:b/>
          <w:sz w:val="24"/>
        </w:rPr>
      </w:pPr>
      <w:r w:rsidRPr="00D80CE9">
        <w:rPr>
          <w:rFonts w:cstheme="minorHAnsi"/>
          <w:b/>
          <w:szCs w:val="20"/>
        </w:rPr>
        <w:t>A) JusticeCorps Dress Code</w:t>
      </w:r>
      <w:r w:rsidRPr="00D80CE9">
        <w:rPr>
          <w:rFonts w:ascii="Arial" w:hAnsi="Arial" w:cs="Arial"/>
          <w:b/>
          <w:sz w:val="24"/>
        </w:rPr>
        <w:t>:</w:t>
      </w:r>
    </w:p>
    <w:p w14:paraId="4EB402F1" w14:textId="77777777" w:rsidR="007200D2" w:rsidRPr="00D80CE9" w:rsidRDefault="007200D2" w:rsidP="007200D2">
      <w:pPr>
        <w:ind w:left="1080"/>
        <w:jc w:val="both"/>
        <w:rPr>
          <w:rFonts w:cstheme="minorHAnsi"/>
          <w:szCs w:val="20"/>
        </w:rPr>
      </w:pPr>
      <w:r w:rsidRPr="00D80CE9">
        <w:rPr>
          <w:rFonts w:cstheme="minorHAnsi"/>
          <w:szCs w:val="20"/>
        </w:rPr>
        <w:t>While earning JusticeCorps service hours, the following dress code must be adhered to by all JusticeCorps members. These guidelines are directly adapted from the Los Angeles Superior Court Human Resources Department Dress Code Regulations and the AmeriCorps provisions.</w:t>
      </w:r>
    </w:p>
    <w:p w14:paraId="6DE96BCF" w14:textId="77777777" w:rsidR="007200D2" w:rsidRPr="00D80CE9" w:rsidRDefault="007200D2" w:rsidP="00FB6AAA">
      <w:pPr>
        <w:numPr>
          <w:ilvl w:val="0"/>
          <w:numId w:val="46"/>
        </w:numPr>
        <w:tabs>
          <w:tab w:val="clear" w:pos="720"/>
        </w:tabs>
        <w:spacing w:after="120" w:line="240" w:lineRule="auto"/>
        <w:ind w:left="1800"/>
        <w:jc w:val="both"/>
        <w:rPr>
          <w:rFonts w:cstheme="minorHAnsi"/>
          <w:b/>
          <w:snapToGrid w:val="0"/>
          <w:szCs w:val="20"/>
          <w:u w:val="single"/>
        </w:rPr>
      </w:pPr>
      <w:r w:rsidRPr="00D80CE9">
        <w:rPr>
          <w:rFonts w:cstheme="minorHAnsi"/>
          <w:szCs w:val="20"/>
        </w:rPr>
        <w:t xml:space="preserve">Full-time members will be provided with three uniform shirts and two sweaters </w:t>
      </w:r>
      <w:r w:rsidRPr="00D80CE9">
        <w:rPr>
          <w:rFonts w:cstheme="minorHAnsi"/>
          <w:snapToGrid w:val="0"/>
          <w:szCs w:val="20"/>
        </w:rPr>
        <w:t xml:space="preserve">displaying the JusticeCorps/AmeriCorps logo. This </w:t>
      </w:r>
      <w:r w:rsidRPr="00D80CE9">
        <w:rPr>
          <w:rFonts w:cstheme="minorHAnsi"/>
          <w:b/>
          <w:snapToGrid w:val="0"/>
          <w:szCs w:val="20"/>
        </w:rPr>
        <w:t>logo must be visible at all times and must not be covered by any other article of clothing</w:t>
      </w:r>
      <w:r w:rsidRPr="00D80CE9">
        <w:rPr>
          <w:rFonts w:cstheme="minorHAnsi"/>
          <w:snapToGrid w:val="0"/>
          <w:szCs w:val="20"/>
        </w:rPr>
        <w:t xml:space="preserve"> (</w:t>
      </w:r>
      <w:proofErr w:type="gramStart"/>
      <w:r w:rsidRPr="00D80CE9">
        <w:rPr>
          <w:rFonts w:cstheme="minorHAnsi"/>
          <w:snapToGrid w:val="0"/>
          <w:szCs w:val="20"/>
        </w:rPr>
        <w:t>e.g.</w:t>
      </w:r>
      <w:proofErr w:type="gramEnd"/>
      <w:r w:rsidRPr="00D80CE9">
        <w:rPr>
          <w:rFonts w:cstheme="minorHAnsi"/>
          <w:snapToGrid w:val="0"/>
          <w:szCs w:val="20"/>
        </w:rPr>
        <w:t xml:space="preserve"> a jacket, sweater, scarves). Members are required to </w:t>
      </w:r>
      <w:r w:rsidRPr="00D80CE9">
        <w:rPr>
          <w:rFonts w:cstheme="minorHAnsi"/>
          <w:szCs w:val="20"/>
        </w:rPr>
        <w:t xml:space="preserve">wear one of the shirts with solid color black, gray, dark blue, or khaki dress slacks or skirt each time the member provides service. All attire must be presented appropriately and conservatively with no wrinkles. Members must also wear a court/county badge with a JusticeCorps lanyard. </w:t>
      </w:r>
      <w:r w:rsidRPr="00D80CE9">
        <w:rPr>
          <w:rFonts w:cstheme="minorHAnsi"/>
          <w:b/>
          <w:szCs w:val="20"/>
        </w:rPr>
        <w:t>No substitutions to this uniform dress code are permitted</w:t>
      </w:r>
      <w:r w:rsidRPr="00D80CE9">
        <w:rPr>
          <w:rFonts w:cstheme="minorHAnsi"/>
          <w:szCs w:val="20"/>
        </w:rPr>
        <w:t xml:space="preserve">. </w:t>
      </w:r>
    </w:p>
    <w:p w14:paraId="2ED9E29B" w14:textId="77777777" w:rsidR="007200D2" w:rsidRPr="00D80CE9" w:rsidRDefault="007200D2" w:rsidP="00FB6AAA">
      <w:pPr>
        <w:numPr>
          <w:ilvl w:val="0"/>
          <w:numId w:val="46"/>
        </w:numPr>
        <w:tabs>
          <w:tab w:val="clear" w:pos="720"/>
        </w:tabs>
        <w:spacing w:after="120" w:line="240" w:lineRule="auto"/>
        <w:ind w:left="1800"/>
        <w:jc w:val="both"/>
        <w:rPr>
          <w:rFonts w:cstheme="minorHAnsi"/>
          <w:szCs w:val="20"/>
        </w:rPr>
      </w:pPr>
      <w:r w:rsidRPr="00D80CE9">
        <w:rPr>
          <w:rFonts w:cstheme="minorHAnsi"/>
          <w:szCs w:val="20"/>
        </w:rPr>
        <w:lastRenderedPageBreak/>
        <w:t xml:space="preserve">No cell phone or iPod can be worn by members while serving the public at the sites. Cell phones and other electronic devices must be stored. Exceptions can be made in emergency situations only with approval from a site supervisor. </w:t>
      </w:r>
    </w:p>
    <w:p w14:paraId="77D71844" w14:textId="77777777" w:rsidR="007200D2" w:rsidRPr="00D80CE9" w:rsidRDefault="007200D2" w:rsidP="00FB6AAA">
      <w:pPr>
        <w:numPr>
          <w:ilvl w:val="0"/>
          <w:numId w:val="46"/>
        </w:numPr>
        <w:tabs>
          <w:tab w:val="clear" w:pos="720"/>
        </w:tabs>
        <w:spacing w:after="120" w:line="240" w:lineRule="auto"/>
        <w:ind w:left="1800"/>
        <w:jc w:val="both"/>
        <w:rPr>
          <w:rFonts w:cstheme="minorHAnsi"/>
          <w:szCs w:val="20"/>
        </w:rPr>
      </w:pPr>
      <w:r w:rsidRPr="00D80CE9">
        <w:rPr>
          <w:rFonts w:cstheme="minorHAnsi"/>
          <w:szCs w:val="20"/>
        </w:rPr>
        <w:t xml:space="preserve">Though members may serve at sites where staff and other volunteers wear jeans or other casual attire, JusticeCorps members may not do the same (even on the first and third Friday of each month which has been designated as “casual Fridays” by the court). Members are expected to follow the uniform dress code </w:t>
      </w:r>
      <w:proofErr w:type="gramStart"/>
      <w:r w:rsidRPr="00D80CE9">
        <w:rPr>
          <w:rFonts w:cstheme="minorHAnsi"/>
          <w:szCs w:val="20"/>
        </w:rPr>
        <w:t>explained above at all times</w:t>
      </w:r>
      <w:proofErr w:type="gramEnd"/>
      <w:r w:rsidRPr="00D80CE9">
        <w:rPr>
          <w:rFonts w:cstheme="minorHAnsi"/>
          <w:szCs w:val="20"/>
        </w:rPr>
        <w:t xml:space="preserve"> they are present in a courthouse. </w:t>
      </w:r>
    </w:p>
    <w:p w14:paraId="11CADF3E" w14:textId="77777777" w:rsidR="007200D2" w:rsidRPr="00D80CE9" w:rsidRDefault="007200D2" w:rsidP="00FB6AAA">
      <w:pPr>
        <w:numPr>
          <w:ilvl w:val="0"/>
          <w:numId w:val="46"/>
        </w:numPr>
        <w:tabs>
          <w:tab w:val="clear" w:pos="720"/>
        </w:tabs>
        <w:spacing w:after="120" w:line="240" w:lineRule="auto"/>
        <w:ind w:left="1800"/>
        <w:jc w:val="both"/>
        <w:rPr>
          <w:rFonts w:cstheme="minorHAnsi"/>
          <w:szCs w:val="20"/>
        </w:rPr>
      </w:pPr>
      <w:r w:rsidRPr="00D80CE9">
        <w:rPr>
          <w:rFonts w:cstheme="minorHAnsi"/>
          <w:szCs w:val="20"/>
        </w:rPr>
        <w:t>Members must wear clothing and shoes that are safe and appropriate for the work in which the member is involved. No unsecured, open-toed shoes, sneakers or sandals without straps should not be worn (</w:t>
      </w:r>
      <w:proofErr w:type="gramStart"/>
      <w:r w:rsidRPr="00D80CE9">
        <w:rPr>
          <w:rFonts w:cstheme="minorHAnsi"/>
          <w:szCs w:val="20"/>
        </w:rPr>
        <w:t>e.g.</w:t>
      </w:r>
      <w:proofErr w:type="gramEnd"/>
      <w:r w:rsidRPr="00D80CE9">
        <w:rPr>
          <w:rFonts w:cstheme="minorHAnsi"/>
          <w:szCs w:val="20"/>
        </w:rPr>
        <w:t xml:space="preserve"> no flip flops, casual boots) at any time.  </w:t>
      </w:r>
    </w:p>
    <w:p w14:paraId="2EE30ECA" w14:textId="77777777" w:rsidR="007200D2" w:rsidRPr="00D80CE9" w:rsidRDefault="007200D2" w:rsidP="00FB6AAA">
      <w:pPr>
        <w:numPr>
          <w:ilvl w:val="0"/>
          <w:numId w:val="46"/>
        </w:numPr>
        <w:tabs>
          <w:tab w:val="clear" w:pos="720"/>
        </w:tabs>
        <w:spacing w:after="120" w:line="240" w:lineRule="auto"/>
        <w:ind w:left="1800"/>
        <w:jc w:val="both"/>
        <w:rPr>
          <w:rFonts w:cstheme="minorHAnsi"/>
          <w:szCs w:val="20"/>
        </w:rPr>
      </w:pPr>
      <w:r w:rsidRPr="00D80CE9">
        <w:rPr>
          <w:rFonts w:cstheme="minorHAnsi"/>
          <w:szCs w:val="20"/>
        </w:rPr>
        <w:t>Unacceptable attire includes athletic/exercise clothes, clothing with printed messages or graphics (such as sport teams or cartoon characters), blue jeans (on days other than casual Friday), tank tops, halter tops or tops with spaghetti straps worn by themselves, shorts, overalls, clothing that exposes the midriff or upper thighs, pants that do not reach the ankle (</w:t>
      </w:r>
      <w:r w:rsidRPr="00D80CE9">
        <w:rPr>
          <w:rFonts w:cstheme="minorHAnsi"/>
          <w:b/>
          <w:szCs w:val="20"/>
        </w:rPr>
        <w:t>no Capri pants</w:t>
      </w:r>
      <w:r w:rsidRPr="00D80CE9">
        <w:rPr>
          <w:rFonts w:cstheme="minorHAnsi"/>
          <w:szCs w:val="20"/>
        </w:rPr>
        <w:t xml:space="preserve">), clothing that is inappropriately revealing, hats, sweat bands, or bandannas. </w:t>
      </w:r>
    </w:p>
    <w:p w14:paraId="57BB16E0" w14:textId="77777777" w:rsidR="007200D2" w:rsidRPr="00D80CE9" w:rsidRDefault="007200D2" w:rsidP="00FB6AAA">
      <w:pPr>
        <w:numPr>
          <w:ilvl w:val="0"/>
          <w:numId w:val="46"/>
        </w:numPr>
        <w:tabs>
          <w:tab w:val="clear" w:pos="720"/>
        </w:tabs>
        <w:spacing w:after="120" w:line="240" w:lineRule="auto"/>
        <w:ind w:left="1800"/>
        <w:jc w:val="both"/>
        <w:rPr>
          <w:rFonts w:cstheme="minorHAnsi"/>
          <w:b/>
          <w:snapToGrid w:val="0"/>
          <w:szCs w:val="20"/>
        </w:rPr>
      </w:pPr>
      <w:r w:rsidRPr="00D80CE9">
        <w:rPr>
          <w:rFonts w:cstheme="minorHAnsi"/>
          <w:szCs w:val="20"/>
        </w:rPr>
        <w:t xml:space="preserve">Members will not wear clothing that is considered “gang attire.” This </w:t>
      </w:r>
      <w:proofErr w:type="gramStart"/>
      <w:r w:rsidRPr="00D80CE9">
        <w:rPr>
          <w:rFonts w:cstheme="minorHAnsi"/>
          <w:szCs w:val="20"/>
        </w:rPr>
        <w:t>includes, but</w:t>
      </w:r>
      <w:proofErr w:type="gramEnd"/>
      <w:r w:rsidRPr="00D80CE9">
        <w:rPr>
          <w:rFonts w:cstheme="minorHAnsi"/>
          <w:szCs w:val="20"/>
        </w:rPr>
        <w:t xml:space="preserve"> is not limited to gang-style writing or clothing, tags and other indications of gang affiliation. No gang-related baseball caps or hats. Pants should not sag </w:t>
      </w:r>
      <w:proofErr w:type="gramStart"/>
      <w:r w:rsidRPr="00D80CE9">
        <w:rPr>
          <w:rFonts w:cstheme="minorHAnsi"/>
          <w:szCs w:val="20"/>
        </w:rPr>
        <w:t>so as to</w:t>
      </w:r>
      <w:proofErr w:type="gramEnd"/>
      <w:r w:rsidRPr="00D80CE9">
        <w:rPr>
          <w:rFonts w:cstheme="minorHAnsi"/>
          <w:szCs w:val="20"/>
        </w:rPr>
        <w:t xml:space="preserve"> expose underwear and both pant legs should come to the ankles.</w:t>
      </w:r>
    </w:p>
    <w:p w14:paraId="3F6971C2" w14:textId="77777777" w:rsidR="007200D2" w:rsidRPr="00D80CE9" w:rsidRDefault="007200D2" w:rsidP="00FB6AAA">
      <w:pPr>
        <w:numPr>
          <w:ilvl w:val="0"/>
          <w:numId w:val="46"/>
        </w:numPr>
        <w:tabs>
          <w:tab w:val="clear" w:pos="720"/>
        </w:tabs>
        <w:spacing w:after="120" w:line="240" w:lineRule="auto"/>
        <w:ind w:left="1800"/>
        <w:jc w:val="both"/>
        <w:rPr>
          <w:rFonts w:cstheme="minorHAnsi"/>
          <w:szCs w:val="20"/>
        </w:rPr>
      </w:pPr>
      <w:r w:rsidRPr="00D80CE9">
        <w:rPr>
          <w:rFonts w:cstheme="minorHAnsi"/>
          <w:szCs w:val="20"/>
        </w:rPr>
        <w:t>Members will not wear sunglasses indoors.</w:t>
      </w:r>
    </w:p>
    <w:p w14:paraId="4B3DE5E9" w14:textId="77777777" w:rsidR="007200D2" w:rsidRPr="00D80CE9" w:rsidRDefault="007200D2" w:rsidP="00FB6AAA">
      <w:pPr>
        <w:numPr>
          <w:ilvl w:val="0"/>
          <w:numId w:val="46"/>
        </w:numPr>
        <w:tabs>
          <w:tab w:val="clear" w:pos="720"/>
        </w:tabs>
        <w:spacing w:after="120" w:line="240" w:lineRule="auto"/>
        <w:ind w:left="1800"/>
        <w:jc w:val="both"/>
        <w:rPr>
          <w:rFonts w:cstheme="minorHAnsi"/>
          <w:szCs w:val="20"/>
        </w:rPr>
      </w:pPr>
      <w:r w:rsidRPr="00D80CE9">
        <w:rPr>
          <w:rFonts w:cstheme="minorHAnsi"/>
          <w:szCs w:val="20"/>
        </w:rPr>
        <w:t>Shirts will not be removed while serving.</w:t>
      </w:r>
    </w:p>
    <w:p w14:paraId="20A9EB98" w14:textId="77777777" w:rsidR="007200D2" w:rsidRPr="00D80CE9" w:rsidRDefault="007200D2" w:rsidP="00FB6AAA">
      <w:pPr>
        <w:numPr>
          <w:ilvl w:val="0"/>
          <w:numId w:val="46"/>
        </w:numPr>
        <w:tabs>
          <w:tab w:val="clear" w:pos="720"/>
        </w:tabs>
        <w:spacing w:after="120" w:line="240" w:lineRule="auto"/>
        <w:ind w:left="1800"/>
        <w:jc w:val="both"/>
        <w:rPr>
          <w:rFonts w:cstheme="minorHAnsi"/>
          <w:szCs w:val="20"/>
        </w:rPr>
      </w:pPr>
      <w:r w:rsidRPr="00D80CE9">
        <w:rPr>
          <w:rFonts w:cstheme="minorHAnsi"/>
          <w:szCs w:val="20"/>
        </w:rPr>
        <w:t>Clothing must be clean and mended if torn.</w:t>
      </w:r>
    </w:p>
    <w:p w14:paraId="31BFF8CA" w14:textId="77777777" w:rsidR="007200D2" w:rsidRPr="00D80CE9" w:rsidRDefault="007200D2" w:rsidP="00FB6AAA">
      <w:pPr>
        <w:numPr>
          <w:ilvl w:val="0"/>
          <w:numId w:val="46"/>
        </w:numPr>
        <w:tabs>
          <w:tab w:val="clear" w:pos="720"/>
        </w:tabs>
        <w:spacing w:after="120" w:line="240" w:lineRule="auto"/>
        <w:ind w:left="1800"/>
        <w:jc w:val="both"/>
        <w:rPr>
          <w:rFonts w:cstheme="minorHAnsi"/>
          <w:szCs w:val="20"/>
        </w:rPr>
      </w:pPr>
      <w:r w:rsidRPr="00D80CE9">
        <w:rPr>
          <w:rFonts w:cstheme="minorHAnsi"/>
          <w:szCs w:val="20"/>
        </w:rPr>
        <w:t xml:space="preserve">Clothing must not portray, suggest, or represent alcohol, tobacco, and other drugs or promote negative or controversial images based upon gender, religion, sexual preference, age, </w:t>
      </w:r>
      <w:proofErr w:type="gramStart"/>
      <w:r w:rsidRPr="00D80CE9">
        <w:rPr>
          <w:rFonts w:cstheme="minorHAnsi"/>
          <w:szCs w:val="20"/>
        </w:rPr>
        <w:t>creed</w:t>
      </w:r>
      <w:proofErr w:type="gramEnd"/>
      <w:r w:rsidRPr="00D80CE9">
        <w:rPr>
          <w:rFonts w:cstheme="minorHAnsi"/>
          <w:szCs w:val="20"/>
        </w:rPr>
        <w:t xml:space="preserve"> or political beliefs. Nor will clothing promote a violent lifestyle.</w:t>
      </w:r>
    </w:p>
    <w:p w14:paraId="2CB83DAB" w14:textId="77777777" w:rsidR="007200D2" w:rsidRPr="00D80CE9" w:rsidRDefault="007200D2" w:rsidP="00FB6AAA">
      <w:pPr>
        <w:numPr>
          <w:ilvl w:val="0"/>
          <w:numId w:val="46"/>
        </w:numPr>
        <w:tabs>
          <w:tab w:val="clear" w:pos="720"/>
        </w:tabs>
        <w:spacing w:after="120" w:line="240" w:lineRule="auto"/>
        <w:ind w:left="1800"/>
        <w:jc w:val="both"/>
        <w:rPr>
          <w:rFonts w:cstheme="minorHAnsi"/>
          <w:snapToGrid w:val="0"/>
          <w:szCs w:val="20"/>
        </w:rPr>
      </w:pPr>
      <w:bookmarkStart w:id="13" w:name="_Hlk76661568"/>
      <w:r w:rsidRPr="00D80CE9">
        <w:rPr>
          <w:rFonts w:cstheme="minorHAnsi"/>
          <w:szCs w:val="20"/>
        </w:rPr>
        <w:t>A member who reports to his/her site not in uniform or wearing inappropriate clothing will be sent home to change. The member cannot start counting service hours until he/she returns to his/her site in proper attire</w:t>
      </w:r>
      <w:bookmarkEnd w:id="13"/>
      <w:r w:rsidRPr="00D80CE9">
        <w:rPr>
          <w:rFonts w:cstheme="minorHAnsi"/>
          <w:szCs w:val="20"/>
        </w:rPr>
        <w:t>.</w:t>
      </w:r>
    </w:p>
    <w:p w14:paraId="1FBBBEBF" w14:textId="77777777" w:rsidR="007200D2" w:rsidRPr="00D80CE9" w:rsidRDefault="007200D2" w:rsidP="00FB6AAA">
      <w:pPr>
        <w:numPr>
          <w:ilvl w:val="0"/>
          <w:numId w:val="45"/>
        </w:numPr>
        <w:tabs>
          <w:tab w:val="clear" w:pos="720"/>
          <w:tab w:val="left" w:pos="0"/>
          <w:tab w:val="right" w:pos="438"/>
          <w:tab w:val="num" w:pos="810"/>
        </w:tabs>
        <w:spacing w:after="120" w:line="240" w:lineRule="auto"/>
        <w:ind w:left="1800"/>
        <w:jc w:val="both"/>
        <w:rPr>
          <w:rFonts w:cstheme="minorHAnsi"/>
          <w:szCs w:val="20"/>
        </w:rPr>
      </w:pPr>
      <w:r w:rsidRPr="00D80CE9">
        <w:rPr>
          <w:rFonts w:cstheme="minorHAnsi"/>
          <w:szCs w:val="20"/>
        </w:rPr>
        <w:t>Inform site supervisor about any problems encountered at the service site, in the field, or in public</w:t>
      </w:r>
    </w:p>
    <w:p w14:paraId="00917663" w14:textId="77777777" w:rsidR="007200D2" w:rsidRPr="00D80CE9" w:rsidRDefault="007200D2" w:rsidP="00FB6AAA">
      <w:pPr>
        <w:numPr>
          <w:ilvl w:val="0"/>
          <w:numId w:val="45"/>
        </w:numPr>
        <w:tabs>
          <w:tab w:val="clear" w:pos="720"/>
          <w:tab w:val="left" w:pos="0"/>
          <w:tab w:val="right" w:pos="438"/>
          <w:tab w:val="num" w:pos="810"/>
        </w:tabs>
        <w:spacing w:after="120" w:line="240" w:lineRule="auto"/>
        <w:ind w:left="1800"/>
        <w:jc w:val="both"/>
        <w:rPr>
          <w:rFonts w:cstheme="minorHAnsi"/>
          <w:szCs w:val="20"/>
        </w:rPr>
      </w:pPr>
      <w:proofErr w:type="gramStart"/>
      <w:r w:rsidRPr="00D80CE9">
        <w:rPr>
          <w:rFonts w:cstheme="minorHAnsi"/>
          <w:szCs w:val="20"/>
        </w:rPr>
        <w:t>Make an effort</w:t>
      </w:r>
      <w:proofErr w:type="gramEnd"/>
      <w:r w:rsidRPr="00D80CE9">
        <w:rPr>
          <w:rFonts w:cstheme="minorHAnsi"/>
          <w:szCs w:val="20"/>
        </w:rPr>
        <w:t xml:space="preserve"> to learn, understand and blend with the culture and “norms” of the service site</w:t>
      </w:r>
    </w:p>
    <w:p w14:paraId="67777500" w14:textId="77777777" w:rsidR="007200D2" w:rsidRPr="00D80CE9" w:rsidRDefault="007200D2" w:rsidP="003703BC">
      <w:pPr>
        <w:numPr>
          <w:ilvl w:val="0"/>
          <w:numId w:val="45"/>
        </w:numPr>
        <w:tabs>
          <w:tab w:val="clear" w:pos="720"/>
          <w:tab w:val="left" w:pos="360"/>
          <w:tab w:val="num" w:pos="810"/>
        </w:tabs>
        <w:spacing w:line="240" w:lineRule="auto"/>
        <w:ind w:left="1800"/>
        <w:jc w:val="both"/>
        <w:rPr>
          <w:rFonts w:cstheme="minorHAnsi"/>
          <w:b/>
          <w:snapToGrid w:val="0"/>
          <w:szCs w:val="20"/>
          <w:u w:val="single"/>
        </w:rPr>
      </w:pPr>
      <w:r w:rsidRPr="00D80CE9">
        <w:rPr>
          <w:rFonts w:cstheme="minorHAnsi"/>
          <w:snapToGrid w:val="0"/>
          <w:szCs w:val="20"/>
        </w:rPr>
        <w:t xml:space="preserve">Follow </w:t>
      </w:r>
      <w:bookmarkStart w:id="14" w:name="_Hlk76661865"/>
      <w:r w:rsidRPr="00D80CE9">
        <w:rPr>
          <w:rFonts w:cstheme="minorHAnsi"/>
          <w:snapToGrid w:val="0"/>
          <w:szCs w:val="20"/>
        </w:rPr>
        <w:t>rules and directions given by direct supervisors, JusticeCorps university representative, and the JusticeCorps program staff</w:t>
      </w:r>
      <w:bookmarkEnd w:id="14"/>
    </w:p>
    <w:p w14:paraId="6908CC43" w14:textId="77777777" w:rsidR="003703BC" w:rsidRPr="00D80CE9" w:rsidRDefault="003703BC" w:rsidP="003703BC">
      <w:pPr>
        <w:tabs>
          <w:tab w:val="left" w:pos="360"/>
        </w:tabs>
        <w:ind w:left="1080"/>
        <w:jc w:val="both"/>
        <w:rPr>
          <w:rFonts w:cstheme="minorHAnsi"/>
          <w:b/>
          <w:szCs w:val="20"/>
        </w:rPr>
      </w:pPr>
      <w:r w:rsidRPr="00D80CE9">
        <w:rPr>
          <w:rFonts w:cstheme="minorHAnsi"/>
          <w:b/>
          <w:szCs w:val="20"/>
        </w:rPr>
        <w:t xml:space="preserve">B) Standards of Professionalism: Behavior </w:t>
      </w:r>
    </w:p>
    <w:p w14:paraId="07809FAF" w14:textId="77777777" w:rsidR="003703BC" w:rsidRPr="00D80CE9" w:rsidRDefault="003703BC" w:rsidP="003703BC">
      <w:pPr>
        <w:ind w:left="1080"/>
        <w:jc w:val="both"/>
        <w:rPr>
          <w:rFonts w:cstheme="minorHAnsi"/>
          <w:szCs w:val="20"/>
        </w:rPr>
      </w:pPr>
      <w:r w:rsidRPr="00D80CE9">
        <w:rPr>
          <w:rFonts w:cstheme="minorHAnsi"/>
          <w:szCs w:val="20"/>
        </w:rPr>
        <w:t xml:space="preserve">Members are expected to adhere to the following guidelines for professional behavior. </w:t>
      </w:r>
    </w:p>
    <w:p w14:paraId="3728B245" w14:textId="77777777" w:rsidR="003703BC" w:rsidRPr="00D80CE9" w:rsidRDefault="003703BC" w:rsidP="003703BC">
      <w:pPr>
        <w:numPr>
          <w:ilvl w:val="0"/>
          <w:numId w:val="48"/>
        </w:numPr>
        <w:tabs>
          <w:tab w:val="left" w:pos="360"/>
        </w:tabs>
        <w:spacing w:after="120" w:line="240" w:lineRule="auto"/>
        <w:jc w:val="both"/>
        <w:rPr>
          <w:rFonts w:cstheme="minorHAnsi"/>
          <w:szCs w:val="20"/>
        </w:rPr>
      </w:pPr>
      <w:r w:rsidRPr="00D80CE9">
        <w:rPr>
          <w:rFonts w:cstheme="minorHAnsi"/>
          <w:szCs w:val="20"/>
        </w:rPr>
        <w:t>Arrive on time for service duties</w:t>
      </w:r>
    </w:p>
    <w:p w14:paraId="2F4BD36A" w14:textId="77777777" w:rsidR="003703BC" w:rsidRPr="00D80CE9" w:rsidRDefault="003703BC" w:rsidP="003703BC">
      <w:pPr>
        <w:numPr>
          <w:ilvl w:val="0"/>
          <w:numId w:val="48"/>
        </w:numPr>
        <w:tabs>
          <w:tab w:val="left" w:pos="360"/>
        </w:tabs>
        <w:spacing w:after="120" w:line="240" w:lineRule="auto"/>
        <w:jc w:val="both"/>
        <w:rPr>
          <w:rFonts w:cstheme="minorHAnsi"/>
          <w:szCs w:val="20"/>
        </w:rPr>
      </w:pPr>
      <w:r w:rsidRPr="00D80CE9">
        <w:rPr>
          <w:rFonts w:cstheme="minorHAnsi"/>
          <w:szCs w:val="20"/>
        </w:rPr>
        <w:t>Contact the site supervisor if unable to attend service and follow protocols for making up missed hours</w:t>
      </w:r>
    </w:p>
    <w:p w14:paraId="0AFA54E4" w14:textId="77777777" w:rsidR="003703BC" w:rsidRPr="00D80CE9" w:rsidRDefault="003703BC" w:rsidP="003703BC">
      <w:pPr>
        <w:numPr>
          <w:ilvl w:val="0"/>
          <w:numId w:val="48"/>
        </w:numPr>
        <w:tabs>
          <w:tab w:val="left" w:pos="360"/>
        </w:tabs>
        <w:spacing w:after="120" w:line="240" w:lineRule="auto"/>
        <w:jc w:val="both"/>
        <w:rPr>
          <w:rFonts w:cstheme="minorHAnsi"/>
          <w:szCs w:val="20"/>
        </w:rPr>
      </w:pPr>
      <w:r w:rsidRPr="00D80CE9">
        <w:rPr>
          <w:rFonts w:cstheme="minorHAnsi"/>
          <w:szCs w:val="20"/>
        </w:rPr>
        <w:t xml:space="preserve">When members are present in a self-help or resource </w:t>
      </w:r>
      <w:proofErr w:type="gramStart"/>
      <w:r w:rsidRPr="00D80CE9">
        <w:rPr>
          <w:rFonts w:cstheme="minorHAnsi"/>
          <w:szCs w:val="20"/>
        </w:rPr>
        <w:t>center</w:t>
      </w:r>
      <w:proofErr w:type="gramEnd"/>
      <w:r w:rsidRPr="00D80CE9">
        <w:rPr>
          <w:rFonts w:cstheme="minorHAnsi"/>
          <w:szCs w:val="20"/>
        </w:rPr>
        <w:t xml:space="preserve"> they may not be seen by litigants reading a paper, studying, chewing gum, or eating food </w:t>
      </w:r>
    </w:p>
    <w:p w14:paraId="409757F7" w14:textId="77777777" w:rsidR="003703BC" w:rsidRPr="00D80CE9" w:rsidRDefault="003703BC" w:rsidP="003703BC">
      <w:pPr>
        <w:numPr>
          <w:ilvl w:val="0"/>
          <w:numId w:val="48"/>
        </w:numPr>
        <w:tabs>
          <w:tab w:val="left" w:pos="360"/>
        </w:tabs>
        <w:spacing w:after="120" w:line="240" w:lineRule="auto"/>
        <w:jc w:val="both"/>
        <w:rPr>
          <w:rFonts w:cstheme="minorHAnsi"/>
          <w:szCs w:val="20"/>
        </w:rPr>
      </w:pPr>
      <w:r w:rsidRPr="00D80CE9">
        <w:rPr>
          <w:rFonts w:cstheme="minorHAnsi"/>
          <w:szCs w:val="20"/>
        </w:rPr>
        <w:t>Maintain open and frequent communication with site staff about daily duties</w:t>
      </w:r>
    </w:p>
    <w:p w14:paraId="09166DDC" w14:textId="77777777" w:rsidR="003703BC" w:rsidRPr="00D80CE9" w:rsidRDefault="003703BC" w:rsidP="003703BC">
      <w:pPr>
        <w:numPr>
          <w:ilvl w:val="0"/>
          <w:numId w:val="48"/>
        </w:numPr>
        <w:tabs>
          <w:tab w:val="left" w:pos="360"/>
        </w:tabs>
        <w:spacing w:after="120" w:line="240" w:lineRule="auto"/>
        <w:jc w:val="both"/>
        <w:rPr>
          <w:rFonts w:cstheme="minorHAnsi"/>
          <w:szCs w:val="20"/>
        </w:rPr>
      </w:pPr>
      <w:r w:rsidRPr="00D80CE9">
        <w:rPr>
          <w:rFonts w:cstheme="minorHAnsi"/>
          <w:szCs w:val="20"/>
        </w:rPr>
        <w:t>Avoid criticizing site staff or operating site policies, both while at the service site and in public</w:t>
      </w:r>
    </w:p>
    <w:p w14:paraId="3C813D34" w14:textId="77777777" w:rsidR="003703BC" w:rsidRPr="00D80CE9" w:rsidRDefault="003703BC" w:rsidP="003703BC">
      <w:pPr>
        <w:numPr>
          <w:ilvl w:val="0"/>
          <w:numId w:val="48"/>
        </w:numPr>
        <w:tabs>
          <w:tab w:val="left" w:pos="360"/>
        </w:tabs>
        <w:spacing w:after="120" w:line="240" w:lineRule="auto"/>
        <w:jc w:val="both"/>
        <w:rPr>
          <w:rFonts w:cstheme="minorHAnsi"/>
          <w:szCs w:val="20"/>
        </w:rPr>
      </w:pPr>
      <w:r w:rsidRPr="00D80CE9">
        <w:rPr>
          <w:rFonts w:cstheme="minorHAnsi"/>
          <w:szCs w:val="20"/>
        </w:rPr>
        <w:t>Demonstrate mutual respect toward the public, fellow members, service site staff, and JusticeCorps staff</w:t>
      </w:r>
    </w:p>
    <w:p w14:paraId="4515DB24" w14:textId="77777777" w:rsidR="003703BC" w:rsidRPr="00D80CE9" w:rsidRDefault="003703BC" w:rsidP="003703BC">
      <w:pPr>
        <w:numPr>
          <w:ilvl w:val="0"/>
          <w:numId w:val="48"/>
        </w:numPr>
        <w:tabs>
          <w:tab w:val="left" w:pos="360"/>
        </w:tabs>
        <w:spacing w:after="120" w:line="240" w:lineRule="auto"/>
        <w:jc w:val="both"/>
        <w:rPr>
          <w:rFonts w:cstheme="minorHAnsi"/>
          <w:szCs w:val="20"/>
        </w:rPr>
      </w:pPr>
      <w:r w:rsidRPr="00D80CE9">
        <w:rPr>
          <w:rFonts w:cstheme="minorHAnsi"/>
          <w:szCs w:val="20"/>
        </w:rPr>
        <w:t>Maintain a pleasant and positive attitude</w:t>
      </w:r>
    </w:p>
    <w:p w14:paraId="7284D974" w14:textId="77777777" w:rsidR="003703BC" w:rsidRPr="00D80CE9" w:rsidRDefault="003703BC" w:rsidP="003703BC">
      <w:pPr>
        <w:numPr>
          <w:ilvl w:val="0"/>
          <w:numId w:val="48"/>
        </w:numPr>
        <w:tabs>
          <w:tab w:val="left" w:pos="360"/>
        </w:tabs>
        <w:spacing w:after="120" w:line="240" w:lineRule="auto"/>
        <w:jc w:val="both"/>
        <w:rPr>
          <w:rFonts w:cstheme="minorHAnsi"/>
          <w:szCs w:val="20"/>
        </w:rPr>
      </w:pPr>
      <w:r w:rsidRPr="00D80CE9">
        <w:rPr>
          <w:rFonts w:cstheme="minorHAnsi"/>
          <w:szCs w:val="20"/>
        </w:rPr>
        <w:lastRenderedPageBreak/>
        <w:t>Refuse to allow interpersonal conflicts with members or staff to interfere with service or affect professionalism</w:t>
      </w:r>
    </w:p>
    <w:p w14:paraId="6D972E20" w14:textId="77777777" w:rsidR="003703BC" w:rsidRPr="00D80CE9" w:rsidRDefault="003703BC" w:rsidP="003703BC">
      <w:pPr>
        <w:numPr>
          <w:ilvl w:val="0"/>
          <w:numId w:val="48"/>
        </w:numPr>
        <w:tabs>
          <w:tab w:val="left" w:pos="360"/>
        </w:tabs>
        <w:spacing w:after="120" w:line="240" w:lineRule="auto"/>
        <w:jc w:val="both"/>
        <w:rPr>
          <w:rFonts w:cstheme="minorHAnsi"/>
          <w:szCs w:val="20"/>
        </w:rPr>
      </w:pPr>
      <w:r w:rsidRPr="00D80CE9">
        <w:rPr>
          <w:rFonts w:cstheme="minorHAnsi"/>
          <w:szCs w:val="20"/>
        </w:rPr>
        <w:t>Inform site supervisor about any problems encountered at the service site, in the field, or in public</w:t>
      </w:r>
    </w:p>
    <w:p w14:paraId="5BD16C8C" w14:textId="77777777" w:rsidR="003703BC" w:rsidRPr="00D80CE9" w:rsidRDefault="003703BC" w:rsidP="003703BC">
      <w:pPr>
        <w:numPr>
          <w:ilvl w:val="0"/>
          <w:numId w:val="48"/>
        </w:numPr>
        <w:tabs>
          <w:tab w:val="left" w:pos="360"/>
        </w:tabs>
        <w:spacing w:after="120" w:line="240" w:lineRule="auto"/>
        <w:jc w:val="both"/>
        <w:rPr>
          <w:rFonts w:cstheme="minorHAnsi"/>
          <w:szCs w:val="20"/>
        </w:rPr>
      </w:pPr>
      <w:proofErr w:type="gramStart"/>
      <w:r w:rsidRPr="00D80CE9">
        <w:rPr>
          <w:rFonts w:cstheme="minorHAnsi"/>
          <w:szCs w:val="20"/>
        </w:rPr>
        <w:t>Make an effort</w:t>
      </w:r>
      <w:proofErr w:type="gramEnd"/>
      <w:r w:rsidRPr="00D80CE9">
        <w:rPr>
          <w:rFonts w:cstheme="minorHAnsi"/>
          <w:szCs w:val="20"/>
        </w:rPr>
        <w:t xml:space="preserve"> to learn, understand and blend with the culture and “norms” of the service site</w:t>
      </w:r>
    </w:p>
    <w:p w14:paraId="0C3E187F" w14:textId="77777777" w:rsidR="003703BC" w:rsidRPr="00D80CE9" w:rsidRDefault="003703BC" w:rsidP="003703BC">
      <w:pPr>
        <w:numPr>
          <w:ilvl w:val="0"/>
          <w:numId w:val="48"/>
        </w:numPr>
        <w:tabs>
          <w:tab w:val="left" w:pos="360"/>
        </w:tabs>
        <w:spacing w:after="120" w:line="240" w:lineRule="auto"/>
        <w:jc w:val="both"/>
        <w:rPr>
          <w:rFonts w:cstheme="minorHAnsi"/>
          <w:szCs w:val="20"/>
        </w:rPr>
      </w:pPr>
      <w:r w:rsidRPr="00D80CE9">
        <w:rPr>
          <w:rFonts w:cstheme="minorHAnsi"/>
          <w:szCs w:val="20"/>
        </w:rPr>
        <w:t>Follow rules and directions given by direct supervisors, JusticeCorps university representative, and the JusticeCorps program staff</w:t>
      </w:r>
    </w:p>
    <w:p w14:paraId="140B1B46" w14:textId="77777777" w:rsidR="007200D2" w:rsidRPr="00D80CE9" w:rsidRDefault="007200D2" w:rsidP="007200D2">
      <w:pPr>
        <w:tabs>
          <w:tab w:val="left" w:pos="360"/>
        </w:tabs>
        <w:ind w:left="1080"/>
        <w:jc w:val="both"/>
        <w:rPr>
          <w:rFonts w:cstheme="minorHAnsi"/>
          <w:b/>
          <w:szCs w:val="20"/>
        </w:rPr>
      </w:pPr>
      <w:r w:rsidRPr="00D80CE9">
        <w:rPr>
          <w:rFonts w:cstheme="minorHAnsi"/>
          <w:b/>
          <w:szCs w:val="20"/>
        </w:rPr>
        <w:t>C) Standards of Professionalism: Hygiene</w:t>
      </w:r>
    </w:p>
    <w:p w14:paraId="79DEA7E1" w14:textId="77777777" w:rsidR="007200D2" w:rsidRPr="00D80CE9" w:rsidRDefault="007200D2" w:rsidP="007200D2">
      <w:pPr>
        <w:ind w:left="1080"/>
        <w:jc w:val="both"/>
        <w:rPr>
          <w:rFonts w:cstheme="minorHAnsi"/>
          <w:szCs w:val="20"/>
        </w:rPr>
      </w:pPr>
      <w:r w:rsidRPr="00D80CE9">
        <w:rPr>
          <w:rFonts w:cstheme="minorHAnsi"/>
          <w:szCs w:val="20"/>
        </w:rPr>
        <w:t xml:space="preserve">Members are required to follow the rules of good grooming and personal hygiene. Cleanliness and neatness are </w:t>
      </w:r>
      <w:proofErr w:type="gramStart"/>
      <w:r w:rsidRPr="00D80CE9">
        <w:rPr>
          <w:rFonts w:cstheme="minorHAnsi"/>
          <w:szCs w:val="20"/>
        </w:rPr>
        <w:t>expected at all times</w:t>
      </w:r>
      <w:proofErr w:type="gramEnd"/>
      <w:r w:rsidRPr="00D80CE9">
        <w:rPr>
          <w:rFonts w:cstheme="minorHAnsi"/>
          <w:szCs w:val="20"/>
        </w:rPr>
        <w:t>.</w:t>
      </w:r>
    </w:p>
    <w:p w14:paraId="1355D5F9" w14:textId="77777777" w:rsidR="007200D2" w:rsidRPr="00D80CE9" w:rsidRDefault="007200D2" w:rsidP="003703BC">
      <w:pPr>
        <w:numPr>
          <w:ilvl w:val="0"/>
          <w:numId w:val="48"/>
        </w:numPr>
        <w:tabs>
          <w:tab w:val="left" w:pos="360"/>
        </w:tabs>
        <w:spacing w:after="120" w:line="240" w:lineRule="auto"/>
        <w:jc w:val="both"/>
        <w:rPr>
          <w:rFonts w:cstheme="minorHAnsi"/>
          <w:szCs w:val="20"/>
        </w:rPr>
      </w:pPr>
      <w:r w:rsidRPr="00D80CE9">
        <w:rPr>
          <w:rFonts w:cstheme="minorHAnsi"/>
          <w:szCs w:val="20"/>
        </w:rPr>
        <w:t>Hair should be worn neatly and kept clean</w:t>
      </w:r>
    </w:p>
    <w:p w14:paraId="5EFE7FC1" w14:textId="77777777" w:rsidR="007200D2" w:rsidRPr="00D80CE9" w:rsidRDefault="007200D2" w:rsidP="003703BC">
      <w:pPr>
        <w:numPr>
          <w:ilvl w:val="0"/>
          <w:numId w:val="48"/>
        </w:numPr>
        <w:tabs>
          <w:tab w:val="left" w:pos="360"/>
        </w:tabs>
        <w:spacing w:after="120" w:line="240" w:lineRule="auto"/>
        <w:jc w:val="both"/>
        <w:rPr>
          <w:rFonts w:cstheme="minorHAnsi"/>
          <w:szCs w:val="20"/>
        </w:rPr>
      </w:pPr>
      <w:r w:rsidRPr="00D80CE9">
        <w:rPr>
          <w:rFonts w:cstheme="minorHAnsi"/>
          <w:szCs w:val="20"/>
        </w:rPr>
        <w:t xml:space="preserve">Beards, </w:t>
      </w:r>
      <w:proofErr w:type="gramStart"/>
      <w:r w:rsidRPr="00D80CE9">
        <w:rPr>
          <w:rFonts w:cstheme="minorHAnsi"/>
          <w:szCs w:val="20"/>
        </w:rPr>
        <w:t>sideburns</w:t>
      </w:r>
      <w:proofErr w:type="gramEnd"/>
      <w:r w:rsidRPr="00D80CE9">
        <w:rPr>
          <w:rFonts w:cstheme="minorHAnsi"/>
          <w:szCs w:val="20"/>
        </w:rPr>
        <w:t xml:space="preserve"> and mustaches are to be neatly trimmed (men without facial hair are expected to shave on a daily basis)</w:t>
      </w:r>
    </w:p>
    <w:p w14:paraId="64780832" w14:textId="77777777" w:rsidR="007200D2" w:rsidRPr="00D80CE9" w:rsidRDefault="007200D2" w:rsidP="003703BC">
      <w:pPr>
        <w:numPr>
          <w:ilvl w:val="0"/>
          <w:numId w:val="48"/>
        </w:numPr>
        <w:tabs>
          <w:tab w:val="left" w:pos="360"/>
        </w:tabs>
        <w:spacing w:after="120" w:line="240" w:lineRule="auto"/>
        <w:jc w:val="both"/>
        <w:rPr>
          <w:rFonts w:cstheme="minorHAnsi"/>
          <w:szCs w:val="20"/>
        </w:rPr>
      </w:pPr>
      <w:r w:rsidRPr="00D80CE9">
        <w:rPr>
          <w:rFonts w:cstheme="minorHAnsi"/>
          <w:szCs w:val="20"/>
        </w:rPr>
        <w:t>Strong and offensive cologne or perfume is not to be used</w:t>
      </w:r>
    </w:p>
    <w:p w14:paraId="6BDF5462" w14:textId="77777777" w:rsidR="007200D2" w:rsidRPr="00D80CE9" w:rsidRDefault="007200D2" w:rsidP="003703BC">
      <w:pPr>
        <w:numPr>
          <w:ilvl w:val="0"/>
          <w:numId w:val="48"/>
        </w:numPr>
        <w:tabs>
          <w:tab w:val="left" w:pos="360"/>
        </w:tabs>
        <w:spacing w:after="120" w:line="240" w:lineRule="auto"/>
        <w:jc w:val="both"/>
        <w:rPr>
          <w:rFonts w:cstheme="minorHAnsi"/>
          <w:szCs w:val="20"/>
        </w:rPr>
      </w:pPr>
      <w:r w:rsidRPr="00D80CE9">
        <w:rPr>
          <w:rFonts w:cstheme="minorHAnsi"/>
          <w:szCs w:val="20"/>
        </w:rPr>
        <w:t>Care should be taken to prevent reporting to work with offensive body odor</w:t>
      </w:r>
    </w:p>
    <w:p w14:paraId="71B514DB" w14:textId="77777777" w:rsidR="007200D2" w:rsidRPr="00D80CE9" w:rsidRDefault="007200D2" w:rsidP="007200D2">
      <w:pPr>
        <w:pStyle w:val="BodyText"/>
        <w:keepNext/>
        <w:keepLines/>
        <w:ind w:left="1080"/>
        <w:jc w:val="both"/>
        <w:rPr>
          <w:rFonts w:asciiTheme="minorHAnsi" w:eastAsiaTheme="minorHAnsi" w:hAnsiTheme="minorHAnsi" w:cstheme="minorHAnsi"/>
          <w:b/>
          <w:snapToGrid/>
          <w:sz w:val="20"/>
        </w:rPr>
      </w:pPr>
      <w:r w:rsidRPr="00D80CE9">
        <w:rPr>
          <w:rFonts w:asciiTheme="minorHAnsi" w:eastAsiaTheme="minorHAnsi" w:hAnsiTheme="minorHAnsi" w:cstheme="minorHAnsi"/>
          <w:b/>
          <w:snapToGrid/>
          <w:sz w:val="20"/>
        </w:rPr>
        <w:t>D) Fraternization between Staff, Members, and Service Recipients:</w:t>
      </w:r>
    </w:p>
    <w:p w14:paraId="29783A97" w14:textId="7A1CC584" w:rsidR="007200D2" w:rsidRPr="00D80CE9" w:rsidRDefault="007200D2" w:rsidP="007200D2">
      <w:pPr>
        <w:ind w:left="1080"/>
        <w:jc w:val="both"/>
        <w:rPr>
          <w:rFonts w:cstheme="minorHAnsi"/>
          <w:szCs w:val="20"/>
        </w:rPr>
      </w:pPr>
      <w:proofErr w:type="gramStart"/>
      <w:r w:rsidRPr="00D80CE9">
        <w:rPr>
          <w:rFonts w:cstheme="minorHAnsi"/>
          <w:szCs w:val="20"/>
        </w:rPr>
        <w:t>In order to</w:t>
      </w:r>
      <w:proofErr w:type="gramEnd"/>
      <w:r w:rsidRPr="00D80CE9">
        <w:rPr>
          <w:rFonts w:cstheme="minorHAnsi"/>
          <w:szCs w:val="20"/>
        </w:rPr>
        <w:t xml:space="preserve"> maintain a standard of professionalism and responsibility in leadership, it is necessary to establish guidelines for personal relationships between JusticeCorps members, service recipients, court staff, court administrators, bench officers, Sheriff site staff, vendors and program staff. </w:t>
      </w:r>
    </w:p>
    <w:p w14:paraId="2CE01B5F" w14:textId="77777777" w:rsidR="003703BC" w:rsidRPr="00D80CE9" w:rsidRDefault="003703BC" w:rsidP="003703BC">
      <w:pPr>
        <w:tabs>
          <w:tab w:val="left" w:pos="0"/>
          <w:tab w:val="right" w:pos="438"/>
        </w:tabs>
        <w:spacing w:after="120" w:line="240" w:lineRule="auto"/>
        <w:ind w:left="1440"/>
        <w:jc w:val="both"/>
        <w:rPr>
          <w:rFonts w:cstheme="minorHAnsi"/>
          <w:szCs w:val="20"/>
        </w:rPr>
      </w:pPr>
    </w:p>
    <w:p w14:paraId="513F12C7" w14:textId="6500AB2A" w:rsidR="007200D2" w:rsidRPr="00D80CE9" w:rsidRDefault="007200D2" w:rsidP="003703BC">
      <w:pPr>
        <w:pStyle w:val="BodyText3"/>
        <w:tabs>
          <w:tab w:val="left" w:pos="897"/>
          <w:tab w:val="left" w:pos="897"/>
          <w:tab w:val="left" w:pos="897"/>
          <w:tab w:val="left" w:pos="897"/>
          <w:tab w:val="left" w:pos="897"/>
          <w:tab w:val="left" w:pos="897"/>
        </w:tabs>
        <w:ind w:left="1440"/>
        <w:jc w:val="both"/>
        <w:rPr>
          <w:rFonts w:cstheme="minorHAnsi"/>
          <w:b/>
          <w:bCs/>
          <w:sz w:val="24"/>
        </w:rPr>
      </w:pPr>
      <w:r w:rsidRPr="00D80CE9">
        <w:rPr>
          <w:rFonts w:cstheme="minorHAnsi"/>
          <w:b/>
          <w:bCs/>
          <w:sz w:val="24"/>
        </w:rPr>
        <w:t xml:space="preserve">Professional Behavior with </w:t>
      </w:r>
      <w:r w:rsidR="003703BC" w:rsidRPr="00D80CE9">
        <w:rPr>
          <w:rFonts w:cstheme="minorHAnsi"/>
          <w:b/>
          <w:bCs/>
          <w:sz w:val="24"/>
        </w:rPr>
        <w:t>Litigants</w:t>
      </w:r>
      <w:r w:rsidRPr="00D80CE9">
        <w:rPr>
          <w:rFonts w:cstheme="minorHAnsi"/>
          <w:b/>
          <w:bCs/>
          <w:sz w:val="24"/>
        </w:rPr>
        <w:t>:</w:t>
      </w:r>
    </w:p>
    <w:p w14:paraId="1995D4C2" w14:textId="77777777" w:rsidR="007200D2" w:rsidRPr="00D80CE9" w:rsidRDefault="007200D2" w:rsidP="003703BC">
      <w:pPr>
        <w:ind w:left="1440"/>
        <w:jc w:val="both"/>
        <w:rPr>
          <w:rFonts w:cstheme="minorHAnsi"/>
          <w:szCs w:val="20"/>
        </w:rPr>
      </w:pPr>
      <w:r w:rsidRPr="00D80CE9">
        <w:rPr>
          <w:rFonts w:cstheme="minorHAnsi"/>
          <w:szCs w:val="20"/>
        </w:rPr>
        <w:t>JusticeCorps members may not engage in any of the following behaviors:</w:t>
      </w:r>
    </w:p>
    <w:p w14:paraId="0CAC685A" w14:textId="77777777" w:rsidR="007200D2" w:rsidRPr="00D80CE9" w:rsidRDefault="007200D2" w:rsidP="00FB6AAA">
      <w:pPr>
        <w:numPr>
          <w:ilvl w:val="0"/>
          <w:numId w:val="45"/>
        </w:numPr>
        <w:tabs>
          <w:tab w:val="clear" w:pos="720"/>
          <w:tab w:val="left" w:pos="0"/>
          <w:tab w:val="right" w:pos="438"/>
          <w:tab w:val="num" w:pos="810"/>
        </w:tabs>
        <w:spacing w:after="120" w:line="240" w:lineRule="auto"/>
        <w:ind w:left="1800"/>
        <w:jc w:val="both"/>
        <w:rPr>
          <w:rFonts w:cstheme="minorHAnsi"/>
          <w:szCs w:val="20"/>
        </w:rPr>
      </w:pPr>
      <w:r w:rsidRPr="00D80CE9">
        <w:rPr>
          <w:rFonts w:cstheme="minorHAnsi"/>
          <w:szCs w:val="20"/>
        </w:rPr>
        <w:t>Accept gifts from litigants</w:t>
      </w:r>
    </w:p>
    <w:p w14:paraId="4D2BF253" w14:textId="77777777" w:rsidR="007200D2" w:rsidRPr="00D80CE9" w:rsidRDefault="007200D2" w:rsidP="00FB6AAA">
      <w:pPr>
        <w:numPr>
          <w:ilvl w:val="0"/>
          <w:numId w:val="45"/>
        </w:numPr>
        <w:tabs>
          <w:tab w:val="clear" w:pos="720"/>
          <w:tab w:val="left" w:pos="0"/>
          <w:tab w:val="right" w:pos="438"/>
          <w:tab w:val="num" w:pos="810"/>
        </w:tabs>
        <w:spacing w:after="120" w:line="240" w:lineRule="auto"/>
        <w:ind w:left="1800"/>
        <w:jc w:val="both"/>
        <w:rPr>
          <w:rFonts w:cstheme="minorHAnsi"/>
          <w:szCs w:val="20"/>
        </w:rPr>
      </w:pPr>
      <w:r w:rsidRPr="00D80CE9">
        <w:rPr>
          <w:rFonts w:cstheme="minorHAnsi"/>
          <w:szCs w:val="20"/>
        </w:rPr>
        <w:t>Give or loan a litigant money or other personal belongings</w:t>
      </w:r>
    </w:p>
    <w:p w14:paraId="29FC4BBF" w14:textId="77777777" w:rsidR="007200D2" w:rsidRPr="00D80CE9" w:rsidRDefault="007200D2" w:rsidP="00FB6AAA">
      <w:pPr>
        <w:numPr>
          <w:ilvl w:val="0"/>
          <w:numId w:val="45"/>
        </w:numPr>
        <w:tabs>
          <w:tab w:val="clear" w:pos="720"/>
          <w:tab w:val="left" w:pos="0"/>
          <w:tab w:val="right" w:pos="438"/>
          <w:tab w:val="num" w:pos="810"/>
        </w:tabs>
        <w:spacing w:after="120" w:line="240" w:lineRule="auto"/>
        <w:ind w:left="1800"/>
        <w:jc w:val="both"/>
        <w:rPr>
          <w:rFonts w:cstheme="minorHAnsi"/>
          <w:szCs w:val="20"/>
        </w:rPr>
      </w:pPr>
      <w:r w:rsidRPr="00D80CE9">
        <w:rPr>
          <w:rFonts w:cstheme="minorHAnsi"/>
          <w:szCs w:val="20"/>
        </w:rPr>
        <w:t>Give a litigant a ride in the members’ personal vehicle or vice versa, a litigant may not give a ride to a member in the litigant’s personal vehicle</w:t>
      </w:r>
    </w:p>
    <w:p w14:paraId="4EF29FF3" w14:textId="77777777" w:rsidR="007200D2" w:rsidRPr="00D80CE9" w:rsidRDefault="007200D2" w:rsidP="00FB6AAA">
      <w:pPr>
        <w:numPr>
          <w:ilvl w:val="0"/>
          <w:numId w:val="45"/>
        </w:numPr>
        <w:tabs>
          <w:tab w:val="clear" w:pos="720"/>
          <w:tab w:val="left" w:pos="0"/>
          <w:tab w:val="right" w:pos="438"/>
          <w:tab w:val="num" w:pos="810"/>
        </w:tabs>
        <w:spacing w:after="120" w:line="240" w:lineRule="auto"/>
        <w:ind w:left="1800"/>
        <w:jc w:val="both"/>
        <w:rPr>
          <w:rFonts w:cstheme="minorHAnsi"/>
          <w:szCs w:val="20"/>
        </w:rPr>
      </w:pPr>
      <w:r w:rsidRPr="00D80CE9">
        <w:rPr>
          <w:rFonts w:cstheme="minorHAnsi"/>
          <w:szCs w:val="20"/>
        </w:rPr>
        <w:t>Give or exchange personal information with a litigant, including the member’s or the litigant’s home address, phone number, or email</w:t>
      </w:r>
    </w:p>
    <w:p w14:paraId="4CEF04A5" w14:textId="77777777" w:rsidR="007200D2" w:rsidRPr="00D80CE9" w:rsidRDefault="007200D2" w:rsidP="00FB6AAA">
      <w:pPr>
        <w:numPr>
          <w:ilvl w:val="0"/>
          <w:numId w:val="45"/>
        </w:numPr>
        <w:tabs>
          <w:tab w:val="clear" w:pos="720"/>
          <w:tab w:val="left" w:pos="0"/>
          <w:tab w:val="right" w:pos="438"/>
          <w:tab w:val="num" w:pos="810"/>
        </w:tabs>
        <w:spacing w:after="120" w:line="240" w:lineRule="auto"/>
        <w:ind w:left="1800"/>
        <w:jc w:val="both"/>
        <w:rPr>
          <w:rFonts w:cstheme="minorHAnsi"/>
          <w:szCs w:val="20"/>
        </w:rPr>
      </w:pPr>
      <w:r w:rsidRPr="00D80CE9">
        <w:rPr>
          <w:rFonts w:cstheme="minorHAnsi"/>
          <w:szCs w:val="20"/>
        </w:rPr>
        <w:t xml:space="preserve">Tolerate or participate in any verbal exchange of a sexual nature or engage in behavior that might be perceived as a sexual advance with a litigant </w:t>
      </w:r>
    </w:p>
    <w:p w14:paraId="0891FFD7" w14:textId="77777777" w:rsidR="007200D2" w:rsidRPr="00D80CE9" w:rsidRDefault="007200D2" w:rsidP="00FB6AAA">
      <w:pPr>
        <w:numPr>
          <w:ilvl w:val="0"/>
          <w:numId w:val="45"/>
        </w:numPr>
        <w:tabs>
          <w:tab w:val="clear" w:pos="720"/>
          <w:tab w:val="left" w:pos="0"/>
          <w:tab w:val="right" w:pos="438"/>
          <w:tab w:val="num" w:pos="810"/>
        </w:tabs>
        <w:spacing w:after="120" w:line="240" w:lineRule="auto"/>
        <w:ind w:left="1800"/>
        <w:jc w:val="both"/>
        <w:rPr>
          <w:rFonts w:cstheme="minorHAnsi"/>
          <w:szCs w:val="20"/>
        </w:rPr>
      </w:pPr>
      <w:r w:rsidRPr="00D80CE9">
        <w:rPr>
          <w:rFonts w:cstheme="minorHAnsi"/>
          <w:szCs w:val="20"/>
        </w:rPr>
        <w:t>Engage in any type of business with clients during the term of service</w:t>
      </w:r>
    </w:p>
    <w:p w14:paraId="6D4B787E" w14:textId="1EF9FB81" w:rsidR="007200D2" w:rsidRPr="00D80CE9" w:rsidRDefault="007200D2" w:rsidP="003703BC">
      <w:pPr>
        <w:numPr>
          <w:ilvl w:val="0"/>
          <w:numId w:val="45"/>
        </w:numPr>
        <w:tabs>
          <w:tab w:val="clear" w:pos="720"/>
          <w:tab w:val="left" w:pos="0"/>
          <w:tab w:val="right" w:pos="438"/>
          <w:tab w:val="num" w:pos="810"/>
        </w:tabs>
        <w:spacing w:after="120" w:line="240" w:lineRule="auto"/>
        <w:ind w:left="1800"/>
        <w:jc w:val="both"/>
        <w:rPr>
          <w:rFonts w:cstheme="minorHAnsi"/>
          <w:szCs w:val="20"/>
        </w:rPr>
      </w:pPr>
      <w:proofErr w:type="gramStart"/>
      <w:r w:rsidRPr="00D80CE9">
        <w:rPr>
          <w:rFonts w:cstheme="minorHAnsi"/>
          <w:szCs w:val="20"/>
        </w:rPr>
        <w:t>Enter into</w:t>
      </w:r>
      <w:proofErr w:type="gramEnd"/>
      <w:r w:rsidRPr="00D80CE9">
        <w:rPr>
          <w:rFonts w:cstheme="minorHAnsi"/>
          <w:szCs w:val="20"/>
        </w:rPr>
        <w:t xml:space="preserve"> personal relationships with litigants during the term of service </w:t>
      </w:r>
    </w:p>
    <w:p w14:paraId="7732493E" w14:textId="77777777" w:rsidR="003703BC" w:rsidRPr="00D80CE9" w:rsidRDefault="003703BC" w:rsidP="003703BC">
      <w:pPr>
        <w:tabs>
          <w:tab w:val="left" w:pos="0"/>
          <w:tab w:val="right" w:pos="438"/>
        </w:tabs>
        <w:spacing w:after="120" w:line="240" w:lineRule="auto"/>
        <w:ind w:left="1440"/>
        <w:jc w:val="both"/>
        <w:rPr>
          <w:rFonts w:cstheme="minorHAnsi"/>
          <w:szCs w:val="20"/>
        </w:rPr>
      </w:pPr>
    </w:p>
    <w:p w14:paraId="035A6D04" w14:textId="77777777" w:rsidR="007200D2" w:rsidRPr="00D80CE9" w:rsidRDefault="007200D2" w:rsidP="007200D2">
      <w:pPr>
        <w:pStyle w:val="BodyText3"/>
        <w:tabs>
          <w:tab w:val="left" w:pos="897"/>
          <w:tab w:val="left" w:pos="897"/>
          <w:tab w:val="left" w:pos="897"/>
          <w:tab w:val="left" w:pos="897"/>
          <w:tab w:val="left" w:pos="897"/>
          <w:tab w:val="left" w:pos="897"/>
        </w:tabs>
        <w:ind w:left="1440"/>
        <w:jc w:val="both"/>
        <w:rPr>
          <w:rFonts w:cstheme="minorHAnsi"/>
          <w:b/>
          <w:bCs/>
          <w:sz w:val="24"/>
        </w:rPr>
      </w:pPr>
      <w:r w:rsidRPr="00D80CE9">
        <w:rPr>
          <w:rFonts w:cstheme="minorHAnsi"/>
          <w:b/>
          <w:bCs/>
          <w:sz w:val="24"/>
        </w:rPr>
        <w:t>Staff Relationships with JusticeCorps Members:</w:t>
      </w:r>
    </w:p>
    <w:p w14:paraId="21E214D2" w14:textId="77777777" w:rsidR="007200D2" w:rsidRPr="00D80CE9" w:rsidRDefault="007200D2" w:rsidP="003703BC">
      <w:pPr>
        <w:ind w:left="1440"/>
        <w:jc w:val="both"/>
        <w:rPr>
          <w:rFonts w:cstheme="minorHAnsi"/>
          <w:szCs w:val="20"/>
        </w:rPr>
      </w:pPr>
      <w:r w:rsidRPr="00D80CE9">
        <w:rPr>
          <w:rFonts w:cstheme="minorHAnsi"/>
          <w:szCs w:val="20"/>
        </w:rPr>
        <w:t>Fraternization is one form of unprofessional relationship or behavior which undermines the mission of the JusticeCorps program because unprofessional relationships or behavior detract from the authority of staff, creates the appearance of favoritism and misuse of office or position, and compromises discipline and morale.</w:t>
      </w:r>
    </w:p>
    <w:p w14:paraId="6BC4F15F" w14:textId="4AEB3355" w:rsidR="007200D2" w:rsidRPr="00D80CE9" w:rsidRDefault="007200D2" w:rsidP="003703BC">
      <w:pPr>
        <w:ind w:left="1440"/>
        <w:jc w:val="both"/>
        <w:rPr>
          <w:rFonts w:cstheme="minorHAnsi"/>
          <w:szCs w:val="20"/>
        </w:rPr>
      </w:pPr>
      <w:r w:rsidRPr="00D80CE9">
        <w:rPr>
          <w:rFonts w:cstheme="minorHAnsi"/>
          <w:szCs w:val="20"/>
        </w:rPr>
        <w:lastRenderedPageBreak/>
        <w:t>The intent and purpose of the policy is to prevent coercive, manipulative, exploitative and other unprofessional incidents from occurring between staff and members. Its purpose is to prohibit unprofessional relationships which:</w:t>
      </w:r>
    </w:p>
    <w:p w14:paraId="7D6CBCD3" w14:textId="77777777" w:rsidR="007200D2" w:rsidRPr="00D80CE9" w:rsidRDefault="007200D2" w:rsidP="00FB6AAA">
      <w:pPr>
        <w:pStyle w:val="BodyText3"/>
        <w:numPr>
          <w:ilvl w:val="0"/>
          <w:numId w:val="43"/>
        </w:numPr>
        <w:tabs>
          <w:tab w:val="left" w:pos="897"/>
          <w:tab w:val="left" w:pos="897"/>
          <w:tab w:val="left" w:pos="897"/>
          <w:tab w:val="left" w:pos="897"/>
          <w:tab w:val="left" w:pos="897"/>
          <w:tab w:val="left" w:pos="897"/>
        </w:tabs>
        <w:spacing w:line="240" w:lineRule="auto"/>
        <w:ind w:left="2160"/>
        <w:jc w:val="both"/>
        <w:rPr>
          <w:rFonts w:cstheme="minorHAnsi"/>
          <w:sz w:val="20"/>
          <w:szCs w:val="20"/>
        </w:rPr>
      </w:pPr>
      <w:r w:rsidRPr="00D80CE9">
        <w:rPr>
          <w:rFonts w:cstheme="minorHAnsi"/>
          <w:sz w:val="20"/>
          <w:szCs w:val="20"/>
        </w:rPr>
        <w:t xml:space="preserve">Compromise the chain of </w:t>
      </w:r>
      <w:proofErr w:type="gramStart"/>
      <w:r w:rsidRPr="00D80CE9">
        <w:rPr>
          <w:rFonts w:cstheme="minorHAnsi"/>
          <w:sz w:val="20"/>
          <w:szCs w:val="20"/>
        </w:rPr>
        <w:t>command;</w:t>
      </w:r>
      <w:proofErr w:type="gramEnd"/>
    </w:p>
    <w:p w14:paraId="4F94D978" w14:textId="77777777" w:rsidR="007200D2" w:rsidRPr="00D80CE9" w:rsidRDefault="007200D2" w:rsidP="00FB6AAA">
      <w:pPr>
        <w:pStyle w:val="BodyText3"/>
        <w:numPr>
          <w:ilvl w:val="0"/>
          <w:numId w:val="43"/>
        </w:numPr>
        <w:tabs>
          <w:tab w:val="left" w:pos="897"/>
          <w:tab w:val="left" w:pos="897"/>
          <w:tab w:val="left" w:pos="897"/>
          <w:tab w:val="left" w:pos="897"/>
          <w:tab w:val="left" w:pos="897"/>
          <w:tab w:val="left" w:pos="897"/>
        </w:tabs>
        <w:spacing w:line="240" w:lineRule="auto"/>
        <w:ind w:left="2160"/>
        <w:jc w:val="both"/>
        <w:rPr>
          <w:rFonts w:cstheme="minorHAnsi"/>
          <w:sz w:val="20"/>
          <w:szCs w:val="20"/>
        </w:rPr>
      </w:pPr>
      <w:r w:rsidRPr="00D80CE9">
        <w:rPr>
          <w:rFonts w:cstheme="minorHAnsi"/>
          <w:sz w:val="20"/>
          <w:szCs w:val="20"/>
        </w:rPr>
        <w:t xml:space="preserve">Cause partiality or unfairness or show </w:t>
      </w:r>
      <w:proofErr w:type="gramStart"/>
      <w:r w:rsidRPr="00D80CE9">
        <w:rPr>
          <w:rFonts w:cstheme="minorHAnsi"/>
          <w:sz w:val="20"/>
          <w:szCs w:val="20"/>
        </w:rPr>
        <w:t>favoritism;</w:t>
      </w:r>
      <w:proofErr w:type="gramEnd"/>
    </w:p>
    <w:p w14:paraId="1C67C350" w14:textId="77777777" w:rsidR="007200D2" w:rsidRPr="00D80CE9" w:rsidRDefault="007200D2" w:rsidP="00FB6AAA">
      <w:pPr>
        <w:pStyle w:val="BodyText3"/>
        <w:numPr>
          <w:ilvl w:val="0"/>
          <w:numId w:val="43"/>
        </w:numPr>
        <w:tabs>
          <w:tab w:val="left" w:pos="897"/>
          <w:tab w:val="left" w:pos="897"/>
          <w:tab w:val="left" w:pos="897"/>
          <w:tab w:val="left" w:pos="897"/>
          <w:tab w:val="left" w:pos="897"/>
          <w:tab w:val="left" w:pos="897"/>
        </w:tabs>
        <w:spacing w:line="240" w:lineRule="auto"/>
        <w:ind w:left="2160"/>
        <w:jc w:val="both"/>
        <w:rPr>
          <w:rFonts w:cstheme="minorHAnsi"/>
          <w:sz w:val="20"/>
          <w:szCs w:val="20"/>
        </w:rPr>
      </w:pPr>
      <w:r w:rsidRPr="00D80CE9">
        <w:rPr>
          <w:rFonts w:cstheme="minorHAnsi"/>
          <w:sz w:val="20"/>
          <w:szCs w:val="20"/>
        </w:rPr>
        <w:t>Are exploitive or coercive in nature; and</w:t>
      </w:r>
    </w:p>
    <w:p w14:paraId="53BC8B0F" w14:textId="77777777" w:rsidR="007200D2" w:rsidRPr="00D80CE9" w:rsidRDefault="007200D2" w:rsidP="00FB6AAA">
      <w:pPr>
        <w:pStyle w:val="BodyText3"/>
        <w:numPr>
          <w:ilvl w:val="0"/>
          <w:numId w:val="43"/>
        </w:numPr>
        <w:tabs>
          <w:tab w:val="left" w:pos="897"/>
          <w:tab w:val="left" w:pos="897"/>
          <w:tab w:val="left" w:pos="897"/>
          <w:tab w:val="left" w:pos="897"/>
          <w:tab w:val="left" w:pos="897"/>
          <w:tab w:val="left" w:pos="897"/>
        </w:tabs>
        <w:spacing w:line="240" w:lineRule="auto"/>
        <w:ind w:left="2160"/>
        <w:jc w:val="both"/>
        <w:rPr>
          <w:rFonts w:cstheme="minorHAnsi"/>
          <w:sz w:val="20"/>
          <w:szCs w:val="20"/>
        </w:rPr>
      </w:pPr>
      <w:r w:rsidRPr="00D80CE9">
        <w:rPr>
          <w:rFonts w:cstheme="minorHAnsi"/>
          <w:sz w:val="20"/>
          <w:szCs w:val="20"/>
        </w:rPr>
        <w:t>Negatively impact discipline, authority, and morale or mission accomplishment.</w:t>
      </w:r>
    </w:p>
    <w:p w14:paraId="55CF4B16" w14:textId="3C1D1D45" w:rsidR="007200D2" w:rsidRPr="00D80CE9" w:rsidRDefault="007200D2" w:rsidP="003703BC">
      <w:pPr>
        <w:ind w:left="1440"/>
        <w:jc w:val="both"/>
        <w:rPr>
          <w:rFonts w:cstheme="minorHAnsi"/>
          <w:szCs w:val="20"/>
        </w:rPr>
      </w:pPr>
      <w:r w:rsidRPr="00D80CE9">
        <w:rPr>
          <w:rFonts w:cstheme="minorHAnsi"/>
          <w:szCs w:val="20"/>
        </w:rPr>
        <w:t>It is the responsibility of both staff and members to maintain a professional and courteous working relationship with each other.</w:t>
      </w:r>
    </w:p>
    <w:p w14:paraId="358F1DB5" w14:textId="43F8AE4B" w:rsidR="007200D2" w:rsidRPr="00D80CE9" w:rsidRDefault="007200D2" w:rsidP="003703BC">
      <w:pPr>
        <w:ind w:left="1440"/>
        <w:jc w:val="both"/>
        <w:rPr>
          <w:rFonts w:cstheme="minorHAnsi"/>
          <w:szCs w:val="20"/>
        </w:rPr>
      </w:pPr>
      <w:r w:rsidRPr="00D80CE9">
        <w:rPr>
          <w:rFonts w:cstheme="minorHAnsi"/>
          <w:szCs w:val="20"/>
        </w:rPr>
        <w:t>Staff and members, who are in doubt about their activities, or how their activities are perceived as they relate to this policy, should seek clarification from JusticeCorps staff.</w:t>
      </w:r>
    </w:p>
    <w:p w14:paraId="414EA86A" w14:textId="36433F00" w:rsidR="007200D2" w:rsidRPr="00D80CE9" w:rsidRDefault="007200D2" w:rsidP="003703BC">
      <w:pPr>
        <w:ind w:left="1440"/>
        <w:jc w:val="both"/>
        <w:rPr>
          <w:rFonts w:cstheme="minorHAnsi"/>
          <w:szCs w:val="20"/>
        </w:rPr>
      </w:pPr>
      <w:r w:rsidRPr="00D80CE9">
        <w:rPr>
          <w:rFonts w:cstheme="minorHAnsi"/>
          <w:szCs w:val="20"/>
        </w:rPr>
        <w:t xml:space="preserve">All staff will be held accountable for ensuring appropriate relationships with members. It is incumbent upon staff to maintain a professional relationship and protect members from exploitation, regardless of the members’ age or status. </w:t>
      </w:r>
    </w:p>
    <w:p w14:paraId="6AE2E8FE" w14:textId="4CD4AEFA" w:rsidR="007200D2" w:rsidRPr="00D80CE9" w:rsidRDefault="007200D2" w:rsidP="003703BC">
      <w:pPr>
        <w:ind w:left="1440"/>
        <w:jc w:val="both"/>
        <w:rPr>
          <w:rFonts w:cstheme="minorHAnsi"/>
          <w:szCs w:val="20"/>
        </w:rPr>
      </w:pPr>
      <w:r w:rsidRPr="00D80CE9">
        <w:rPr>
          <w:rFonts w:cstheme="minorHAnsi"/>
          <w:szCs w:val="20"/>
        </w:rPr>
        <w:t xml:space="preserve">The JusticeCorps Fraternization Policy prohibits the following between JusticeCorps members and staff, (the term staff herein includes site staff, court staff, court administrators, bench officers, Sheriff and security staff, program staff and other county/non-profit organization staff working or volunteering in the courthouse): </w:t>
      </w:r>
    </w:p>
    <w:p w14:paraId="1E1139AF" w14:textId="77777777" w:rsidR="007200D2" w:rsidRPr="00D80CE9" w:rsidRDefault="007200D2" w:rsidP="00FB6AAA">
      <w:pPr>
        <w:pStyle w:val="BodyText3"/>
        <w:numPr>
          <w:ilvl w:val="0"/>
          <w:numId w:val="44"/>
        </w:numPr>
        <w:tabs>
          <w:tab w:val="left" w:pos="897"/>
          <w:tab w:val="left" w:pos="897"/>
          <w:tab w:val="left" w:pos="897"/>
          <w:tab w:val="left" w:pos="897"/>
          <w:tab w:val="left" w:pos="897"/>
          <w:tab w:val="left" w:pos="897"/>
        </w:tabs>
        <w:spacing w:line="240" w:lineRule="auto"/>
        <w:ind w:left="2160"/>
        <w:jc w:val="both"/>
        <w:rPr>
          <w:rFonts w:cstheme="minorHAnsi"/>
          <w:sz w:val="20"/>
          <w:szCs w:val="20"/>
        </w:rPr>
      </w:pPr>
      <w:r w:rsidRPr="00D80CE9">
        <w:rPr>
          <w:rFonts w:cstheme="minorHAnsi"/>
          <w:sz w:val="20"/>
          <w:szCs w:val="20"/>
        </w:rPr>
        <w:t>Using personal influence or power to hinder a member in the employment setting because of an unprofessional relationship.</w:t>
      </w:r>
    </w:p>
    <w:p w14:paraId="15DEB2B0" w14:textId="77777777" w:rsidR="007200D2" w:rsidRPr="00D80CE9" w:rsidRDefault="007200D2" w:rsidP="00FB6AAA">
      <w:pPr>
        <w:pStyle w:val="BodyText3"/>
        <w:numPr>
          <w:ilvl w:val="0"/>
          <w:numId w:val="44"/>
        </w:numPr>
        <w:tabs>
          <w:tab w:val="left" w:pos="897"/>
          <w:tab w:val="left" w:pos="897"/>
          <w:tab w:val="left" w:pos="897"/>
          <w:tab w:val="left" w:pos="897"/>
          <w:tab w:val="left" w:pos="897"/>
          <w:tab w:val="left" w:pos="897"/>
        </w:tabs>
        <w:spacing w:line="240" w:lineRule="auto"/>
        <w:ind w:left="2160"/>
        <w:jc w:val="both"/>
        <w:rPr>
          <w:rFonts w:cstheme="minorHAnsi"/>
          <w:sz w:val="20"/>
          <w:szCs w:val="20"/>
        </w:rPr>
      </w:pPr>
      <w:r w:rsidRPr="00D80CE9">
        <w:rPr>
          <w:rFonts w:cstheme="minorHAnsi"/>
          <w:sz w:val="20"/>
          <w:szCs w:val="20"/>
        </w:rPr>
        <w:t xml:space="preserve">Borrowing or loaning money, </w:t>
      </w:r>
      <w:proofErr w:type="gramStart"/>
      <w:r w:rsidRPr="00D80CE9">
        <w:rPr>
          <w:rFonts w:cstheme="minorHAnsi"/>
          <w:sz w:val="20"/>
          <w:szCs w:val="20"/>
        </w:rPr>
        <w:t>material</w:t>
      </w:r>
      <w:proofErr w:type="gramEnd"/>
      <w:r w:rsidRPr="00D80CE9">
        <w:rPr>
          <w:rFonts w:cstheme="minorHAnsi"/>
          <w:sz w:val="20"/>
          <w:szCs w:val="20"/>
        </w:rPr>
        <w:t xml:space="preserve"> or items of value in which the borrowing or loaning occurs as a direct result of the reporting relationship and results from perceived or actual coercion on the part of the staff or member.</w:t>
      </w:r>
    </w:p>
    <w:p w14:paraId="1B79C1B0" w14:textId="77777777" w:rsidR="007200D2" w:rsidRPr="00D80CE9" w:rsidRDefault="007200D2" w:rsidP="00FB6AAA">
      <w:pPr>
        <w:pStyle w:val="BodyText3"/>
        <w:numPr>
          <w:ilvl w:val="0"/>
          <w:numId w:val="44"/>
        </w:numPr>
        <w:tabs>
          <w:tab w:val="left" w:pos="897"/>
          <w:tab w:val="left" w:pos="897"/>
          <w:tab w:val="left" w:pos="897"/>
          <w:tab w:val="left" w:pos="897"/>
          <w:tab w:val="left" w:pos="897"/>
          <w:tab w:val="left" w:pos="897"/>
        </w:tabs>
        <w:spacing w:line="240" w:lineRule="auto"/>
        <w:ind w:left="2160"/>
        <w:jc w:val="both"/>
        <w:rPr>
          <w:rFonts w:cstheme="minorHAnsi"/>
          <w:sz w:val="20"/>
          <w:szCs w:val="20"/>
        </w:rPr>
      </w:pPr>
      <w:r w:rsidRPr="00D80CE9">
        <w:rPr>
          <w:rFonts w:cstheme="minorHAnsi"/>
          <w:sz w:val="20"/>
          <w:szCs w:val="20"/>
        </w:rPr>
        <w:t xml:space="preserve">Requesting, requiring, or utilizing members’ time (on or off duty) for personal reasons or gain with or without compensation to the member in which the requesting, requiring or utilization would not have occurred absent the reporting relationship and occurs </w:t>
      </w:r>
      <w:proofErr w:type="gramStart"/>
      <w:r w:rsidRPr="00D80CE9">
        <w:rPr>
          <w:rFonts w:cstheme="minorHAnsi"/>
          <w:sz w:val="20"/>
          <w:szCs w:val="20"/>
        </w:rPr>
        <w:t>as a result of</w:t>
      </w:r>
      <w:proofErr w:type="gramEnd"/>
      <w:r w:rsidRPr="00D80CE9">
        <w:rPr>
          <w:rFonts w:cstheme="minorHAnsi"/>
          <w:sz w:val="20"/>
          <w:szCs w:val="20"/>
        </w:rPr>
        <w:t xml:space="preserve"> perceived or actual coercion on the part of the staff or member. </w:t>
      </w:r>
    </w:p>
    <w:p w14:paraId="290835CF" w14:textId="77777777" w:rsidR="007200D2" w:rsidRPr="00D80CE9" w:rsidRDefault="007200D2" w:rsidP="00FB6AAA">
      <w:pPr>
        <w:pStyle w:val="BodyText3"/>
        <w:numPr>
          <w:ilvl w:val="0"/>
          <w:numId w:val="44"/>
        </w:numPr>
        <w:tabs>
          <w:tab w:val="left" w:pos="897"/>
          <w:tab w:val="left" w:pos="897"/>
          <w:tab w:val="left" w:pos="897"/>
          <w:tab w:val="left" w:pos="897"/>
          <w:tab w:val="left" w:pos="897"/>
          <w:tab w:val="left" w:pos="897"/>
        </w:tabs>
        <w:spacing w:line="240" w:lineRule="auto"/>
        <w:ind w:left="2160"/>
        <w:jc w:val="both"/>
        <w:rPr>
          <w:rFonts w:cstheme="minorHAnsi"/>
          <w:sz w:val="20"/>
          <w:szCs w:val="20"/>
        </w:rPr>
      </w:pPr>
      <w:r w:rsidRPr="00D80CE9">
        <w:rPr>
          <w:rFonts w:cstheme="minorHAnsi"/>
          <w:sz w:val="20"/>
          <w:szCs w:val="20"/>
        </w:rPr>
        <w:t xml:space="preserve">Requesting, </w:t>
      </w:r>
      <w:proofErr w:type="gramStart"/>
      <w:r w:rsidRPr="00D80CE9">
        <w:rPr>
          <w:rFonts w:cstheme="minorHAnsi"/>
          <w:sz w:val="20"/>
          <w:szCs w:val="20"/>
        </w:rPr>
        <w:t>requiring</w:t>
      </w:r>
      <w:proofErr w:type="gramEnd"/>
      <w:r w:rsidRPr="00D80CE9">
        <w:rPr>
          <w:rFonts w:cstheme="minorHAnsi"/>
          <w:sz w:val="20"/>
          <w:szCs w:val="20"/>
        </w:rPr>
        <w:t xml:space="preserve"> or utilizing members’ time (on or off duty) for the purpose of the professional development or gain of the member if the requesting, requiring or utilization falls outside of the scope of the member’s assigned activities and is not made available to all members. Favoritism perceived or real is not allowable. </w:t>
      </w:r>
    </w:p>
    <w:p w14:paraId="3B051ADE" w14:textId="77777777" w:rsidR="007200D2" w:rsidRPr="00D80CE9" w:rsidRDefault="007200D2" w:rsidP="00FB6AAA">
      <w:pPr>
        <w:pStyle w:val="BodyText3"/>
        <w:numPr>
          <w:ilvl w:val="0"/>
          <w:numId w:val="44"/>
        </w:numPr>
        <w:tabs>
          <w:tab w:val="left" w:pos="897"/>
          <w:tab w:val="left" w:pos="897"/>
          <w:tab w:val="left" w:pos="897"/>
          <w:tab w:val="left" w:pos="897"/>
          <w:tab w:val="left" w:pos="897"/>
          <w:tab w:val="left" w:pos="897"/>
        </w:tabs>
        <w:spacing w:line="240" w:lineRule="auto"/>
        <w:ind w:left="2160"/>
        <w:jc w:val="both"/>
        <w:rPr>
          <w:rFonts w:cstheme="minorHAnsi"/>
          <w:sz w:val="20"/>
          <w:szCs w:val="20"/>
        </w:rPr>
      </w:pPr>
      <w:r w:rsidRPr="00D80CE9">
        <w:rPr>
          <w:rFonts w:cstheme="minorHAnsi"/>
          <w:sz w:val="20"/>
          <w:szCs w:val="20"/>
        </w:rPr>
        <w:t xml:space="preserve">Engaging in any type of relationship outside the course of regular business hours which would not otherwise have occurred absent the reporting relationship and occurs </w:t>
      </w:r>
      <w:proofErr w:type="gramStart"/>
      <w:r w:rsidRPr="00D80CE9">
        <w:rPr>
          <w:rFonts w:cstheme="minorHAnsi"/>
          <w:sz w:val="20"/>
          <w:szCs w:val="20"/>
        </w:rPr>
        <w:t>as a result of</w:t>
      </w:r>
      <w:proofErr w:type="gramEnd"/>
      <w:r w:rsidRPr="00D80CE9">
        <w:rPr>
          <w:rFonts w:cstheme="minorHAnsi"/>
          <w:sz w:val="20"/>
          <w:szCs w:val="20"/>
        </w:rPr>
        <w:t xml:space="preserve"> perceived or actual coercion on the part of the staff or member. </w:t>
      </w:r>
    </w:p>
    <w:p w14:paraId="4DE49A3A" w14:textId="77777777" w:rsidR="007200D2" w:rsidRPr="00D80CE9" w:rsidRDefault="007200D2" w:rsidP="00FB6AAA">
      <w:pPr>
        <w:pStyle w:val="BodyText3"/>
        <w:numPr>
          <w:ilvl w:val="1"/>
          <w:numId w:val="44"/>
        </w:numPr>
        <w:tabs>
          <w:tab w:val="left" w:pos="897"/>
          <w:tab w:val="left" w:pos="897"/>
          <w:tab w:val="left" w:pos="897"/>
          <w:tab w:val="left" w:pos="897"/>
          <w:tab w:val="left" w:pos="897"/>
          <w:tab w:val="left" w:pos="897"/>
        </w:tabs>
        <w:spacing w:line="240" w:lineRule="auto"/>
        <w:ind w:left="2520"/>
        <w:jc w:val="both"/>
        <w:rPr>
          <w:rFonts w:cstheme="minorHAnsi"/>
          <w:sz w:val="20"/>
          <w:szCs w:val="20"/>
        </w:rPr>
      </w:pPr>
      <w:r w:rsidRPr="00D80CE9">
        <w:rPr>
          <w:rFonts w:cstheme="minorHAnsi"/>
          <w:sz w:val="20"/>
          <w:szCs w:val="20"/>
        </w:rPr>
        <w:t xml:space="preserve">Inviting, </w:t>
      </w:r>
      <w:proofErr w:type="gramStart"/>
      <w:r w:rsidRPr="00D80CE9">
        <w:rPr>
          <w:rFonts w:cstheme="minorHAnsi"/>
          <w:sz w:val="20"/>
          <w:szCs w:val="20"/>
        </w:rPr>
        <w:t>requesting</w:t>
      </w:r>
      <w:proofErr w:type="gramEnd"/>
      <w:r w:rsidRPr="00D80CE9">
        <w:rPr>
          <w:rFonts w:cstheme="minorHAnsi"/>
          <w:sz w:val="20"/>
          <w:szCs w:val="20"/>
        </w:rPr>
        <w:t xml:space="preserve"> or requiring a member to come to a staff’s home.</w:t>
      </w:r>
    </w:p>
    <w:p w14:paraId="55FD8C45" w14:textId="77777777" w:rsidR="007200D2" w:rsidRPr="00D80CE9" w:rsidRDefault="007200D2" w:rsidP="00FB6AAA">
      <w:pPr>
        <w:pStyle w:val="BodyText3"/>
        <w:numPr>
          <w:ilvl w:val="1"/>
          <w:numId w:val="44"/>
        </w:numPr>
        <w:tabs>
          <w:tab w:val="left" w:pos="897"/>
          <w:tab w:val="left" w:pos="897"/>
          <w:tab w:val="left" w:pos="897"/>
          <w:tab w:val="left" w:pos="897"/>
          <w:tab w:val="left" w:pos="897"/>
          <w:tab w:val="left" w:pos="897"/>
        </w:tabs>
        <w:spacing w:line="240" w:lineRule="auto"/>
        <w:ind w:left="2520"/>
        <w:jc w:val="both"/>
        <w:rPr>
          <w:rFonts w:cstheme="minorHAnsi"/>
          <w:sz w:val="20"/>
          <w:szCs w:val="20"/>
        </w:rPr>
      </w:pPr>
      <w:r w:rsidRPr="00D80CE9">
        <w:rPr>
          <w:rFonts w:cstheme="minorHAnsi"/>
          <w:sz w:val="20"/>
          <w:szCs w:val="20"/>
        </w:rPr>
        <w:t xml:space="preserve">Inviting, </w:t>
      </w:r>
      <w:proofErr w:type="gramStart"/>
      <w:r w:rsidRPr="00D80CE9">
        <w:rPr>
          <w:rFonts w:cstheme="minorHAnsi"/>
          <w:sz w:val="20"/>
          <w:szCs w:val="20"/>
        </w:rPr>
        <w:t>requesting</w:t>
      </w:r>
      <w:proofErr w:type="gramEnd"/>
      <w:r w:rsidRPr="00D80CE9">
        <w:rPr>
          <w:rFonts w:cstheme="minorHAnsi"/>
          <w:sz w:val="20"/>
          <w:szCs w:val="20"/>
        </w:rPr>
        <w:t xml:space="preserve"> or requiring a member to come to other locations that are not work related. </w:t>
      </w:r>
    </w:p>
    <w:p w14:paraId="7AFB0DCD" w14:textId="77777777" w:rsidR="007200D2" w:rsidRPr="00D80CE9" w:rsidRDefault="007200D2" w:rsidP="00FB6AAA">
      <w:pPr>
        <w:pStyle w:val="BodyText3"/>
        <w:numPr>
          <w:ilvl w:val="1"/>
          <w:numId w:val="44"/>
        </w:numPr>
        <w:tabs>
          <w:tab w:val="clear" w:pos="1980"/>
        </w:tabs>
        <w:spacing w:line="240" w:lineRule="auto"/>
        <w:ind w:left="2520"/>
        <w:jc w:val="both"/>
        <w:rPr>
          <w:rFonts w:cstheme="minorHAnsi"/>
          <w:sz w:val="20"/>
          <w:szCs w:val="20"/>
        </w:rPr>
      </w:pPr>
      <w:r w:rsidRPr="00D80CE9">
        <w:rPr>
          <w:rFonts w:cstheme="minorHAnsi"/>
          <w:sz w:val="20"/>
          <w:szCs w:val="20"/>
        </w:rPr>
        <w:t>Participate in social activities after work hours (unless it the after-hours activity is a social event approved and/or sponsored by the JusticeCorps program for all members serving at a given site).</w:t>
      </w:r>
    </w:p>
    <w:p w14:paraId="0C4D7068" w14:textId="77777777" w:rsidR="007200D2" w:rsidRPr="00D80CE9" w:rsidRDefault="007200D2" w:rsidP="00FB6AAA">
      <w:pPr>
        <w:pStyle w:val="BodyText3"/>
        <w:numPr>
          <w:ilvl w:val="1"/>
          <w:numId w:val="44"/>
        </w:numPr>
        <w:tabs>
          <w:tab w:val="left" w:pos="897"/>
          <w:tab w:val="left" w:pos="897"/>
          <w:tab w:val="left" w:pos="897"/>
          <w:tab w:val="left" w:pos="897"/>
          <w:tab w:val="left" w:pos="897"/>
          <w:tab w:val="left" w:pos="897"/>
        </w:tabs>
        <w:spacing w:line="240" w:lineRule="auto"/>
        <w:ind w:left="2520"/>
        <w:jc w:val="both"/>
        <w:rPr>
          <w:rFonts w:cstheme="minorHAnsi"/>
          <w:sz w:val="20"/>
          <w:szCs w:val="20"/>
        </w:rPr>
      </w:pPr>
      <w:r w:rsidRPr="00D80CE9">
        <w:rPr>
          <w:rFonts w:cstheme="minorHAnsi"/>
          <w:sz w:val="20"/>
          <w:szCs w:val="20"/>
        </w:rPr>
        <w:t>Providing private transportation to individual members in staff’s vehicle (or individual members providing transportation for staff in their vehicle).</w:t>
      </w:r>
    </w:p>
    <w:p w14:paraId="11DDEDDF" w14:textId="77777777" w:rsidR="007200D2" w:rsidRPr="00D80CE9" w:rsidRDefault="007200D2" w:rsidP="00FB6AAA">
      <w:pPr>
        <w:pStyle w:val="BodyText3"/>
        <w:numPr>
          <w:ilvl w:val="1"/>
          <w:numId w:val="44"/>
        </w:numPr>
        <w:tabs>
          <w:tab w:val="left" w:pos="897"/>
          <w:tab w:val="left" w:pos="897"/>
          <w:tab w:val="left" w:pos="897"/>
          <w:tab w:val="left" w:pos="897"/>
          <w:tab w:val="left" w:pos="897"/>
          <w:tab w:val="left" w:pos="897"/>
        </w:tabs>
        <w:spacing w:line="240" w:lineRule="auto"/>
        <w:ind w:left="2520"/>
        <w:jc w:val="both"/>
        <w:rPr>
          <w:rFonts w:cstheme="minorHAnsi"/>
          <w:sz w:val="20"/>
          <w:szCs w:val="20"/>
        </w:rPr>
      </w:pPr>
      <w:r w:rsidRPr="00D80CE9">
        <w:rPr>
          <w:rFonts w:cstheme="minorHAnsi"/>
          <w:sz w:val="20"/>
          <w:szCs w:val="20"/>
        </w:rPr>
        <w:t xml:space="preserve">Storing members’ personal property at staff’s homes. </w:t>
      </w:r>
    </w:p>
    <w:p w14:paraId="09FB3E4F" w14:textId="77777777" w:rsidR="007200D2" w:rsidRPr="00D80CE9" w:rsidRDefault="007200D2" w:rsidP="00FB6AAA">
      <w:pPr>
        <w:pStyle w:val="BodyText3"/>
        <w:numPr>
          <w:ilvl w:val="0"/>
          <w:numId w:val="44"/>
        </w:numPr>
        <w:tabs>
          <w:tab w:val="left" w:pos="897"/>
          <w:tab w:val="left" w:pos="897"/>
          <w:tab w:val="left" w:pos="897"/>
          <w:tab w:val="left" w:pos="897"/>
          <w:tab w:val="left" w:pos="897"/>
          <w:tab w:val="left" w:pos="897"/>
        </w:tabs>
        <w:spacing w:line="240" w:lineRule="auto"/>
        <w:ind w:left="2160"/>
        <w:jc w:val="both"/>
        <w:rPr>
          <w:rFonts w:cstheme="minorHAnsi"/>
          <w:sz w:val="20"/>
          <w:szCs w:val="20"/>
        </w:rPr>
      </w:pPr>
      <w:r w:rsidRPr="00D80CE9">
        <w:rPr>
          <w:rFonts w:cstheme="minorHAnsi"/>
          <w:sz w:val="20"/>
          <w:szCs w:val="20"/>
        </w:rPr>
        <w:t>Engaging in sexual conduct and/or activity with members or any other activity that may involve speaking or touching a member in an unprofessional and/or inappropriate manner.</w:t>
      </w:r>
    </w:p>
    <w:p w14:paraId="06921C51" w14:textId="77777777" w:rsidR="007200D2" w:rsidRPr="00D80CE9" w:rsidRDefault="007200D2" w:rsidP="00FB6AAA">
      <w:pPr>
        <w:pStyle w:val="BodyText3"/>
        <w:numPr>
          <w:ilvl w:val="0"/>
          <w:numId w:val="44"/>
        </w:numPr>
        <w:tabs>
          <w:tab w:val="left" w:pos="897"/>
          <w:tab w:val="left" w:pos="897"/>
          <w:tab w:val="left" w:pos="897"/>
          <w:tab w:val="left" w:pos="897"/>
          <w:tab w:val="left" w:pos="897"/>
          <w:tab w:val="left" w:pos="897"/>
        </w:tabs>
        <w:spacing w:line="240" w:lineRule="auto"/>
        <w:ind w:left="2160"/>
        <w:jc w:val="both"/>
        <w:rPr>
          <w:rFonts w:cstheme="minorHAnsi"/>
          <w:sz w:val="20"/>
          <w:szCs w:val="20"/>
        </w:rPr>
      </w:pPr>
      <w:r w:rsidRPr="00D80CE9">
        <w:rPr>
          <w:rFonts w:cstheme="minorHAnsi"/>
          <w:sz w:val="20"/>
          <w:szCs w:val="20"/>
        </w:rPr>
        <w:lastRenderedPageBreak/>
        <w:t>Providing alcohol to the members, even if the members are 21 years or older.</w:t>
      </w:r>
    </w:p>
    <w:p w14:paraId="2E550B12" w14:textId="77777777" w:rsidR="007200D2" w:rsidRPr="00D80CE9" w:rsidRDefault="007200D2" w:rsidP="00FB6AAA">
      <w:pPr>
        <w:pStyle w:val="BodyText3"/>
        <w:numPr>
          <w:ilvl w:val="0"/>
          <w:numId w:val="44"/>
        </w:numPr>
        <w:tabs>
          <w:tab w:val="left" w:pos="897"/>
          <w:tab w:val="left" w:pos="897"/>
          <w:tab w:val="left" w:pos="897"/>
          <w:tab w:val="left" w:pos="897"/>
          <w:tab w:val="left" w:pos="897"/>
          <w:tab w:val="left" w:pos="897"/>
        </w:tabs>
        <w:spacing w:line="240" w:lineRule="auto"/>
        <w:ind w:left="2160"/>
        <w:jc w:val="both"/>
        <w:rPr>
          <w:rFonts w:cstheme="minorHAnsi"/>
          <w:sz w:val="20"/>
          <w:szCs w:val="20"/>
        </w:rPr>
      </w:pPr>
      <w:r w:rsidRPr="00D80CE9">
        <w:rPr>
          <w:rFonts w:cstheme="minorHAnsi"/>
          <w:sz w:val="20"/>
          <w:szCs w:val="20"/>
        </w:rPr>
        <w:t xml:space="preserve">Consuming alcohol with the members, even if the members are 21 years or older. </w:t>
      </w:r>
    </w:p>
    <w:p w14:paraId="0F967B7F" w14:textId="77777777" w:rsidR="007200D2" w:rsidRPr="00D80CE9" w:rsidRDefault="007200D2" w:rsidP="00FB6AAA">
      <w:pPr>
        <w:pStyle w:val="BodyText3"/>
        <w:numPr>
          <w:ilvl w:val="0"/>
          <w:numId w:val="44"/>
        </w:numPr>
        <w:tabs>
          <w:tab w:val="left" w:pos="897"/>
          <w:tab w:val="left" w:pos="897"/>
          <w:tab w:val="left" w:pos="897"/>
          <w:tab w:val="left" w:pos="897"/>
          <w:tab w:val="left" w:pos="897"/>
          <w:tab w:val="left" w:pos="897"/>
        </w:tabs>
        <w:spacing w:line="240" w:lineRule="auto"/>
        <w:ind w:left="2160"/>
        <w:jc w:val="both"/>
        <w:rPr>
          <w:rFonts w:cstheme="minorHAnsi"/>
          <w:sz w:val="20"/>
          <w:szCs w:val="20"/>
        </w:rPr>
      </w:pPr>
      <w:r w:rsidRPr="00D80CE9">
        <w:rPr>
          <w:rFonts w:cstheme="minorHAnsi"/>
          <w:sz w:val="20"/>
          <w:szCs w:val="20"/>
        </w:rPr>
        <w:t>Fraternization between staff and member which results in any of the following is prohibited:</w:t>
      </w:r>
    </w:p>
    <w:p w14:paraId="1B0C7554" w14:textId="77777777" w:rsidR="007200D2" w:rsidRPr="00D80CE9" w:rsidRDefault="007200D2" w:rsidP="00FB6AAA">
      <w:pPr>
        <w:pStyle w:val="BodyText3"/>
        <w:numPr>
          <w:ilvl w:val="1"/>
          <w:numId w:val="44"/>
        </w:numPr>
        <w:tabs>
          <w:tab w:val="left" w:pos="897"/>
          <w:tab w:val="left" w:pos="897"/>
          <w:tab w:val="left" w:pos="897"/>
          <w:tab w:val="left" w:pos="897"/>
          <w:tab w:val="left" w:pos="897"/>
          <w:tab w:val="left" w:pos="897"/>
        </w:tabs>
        <w:spacing w:line="240" w:lineRule="auto"/>
        <w:ind w:left="2520"/>
        <w:jc w:val="both"/>
        <w:rPr>
          <w:rFonts w:cstheme="minorHAnsi"/>
          <w:sz w:val="20"/>
          <w:szCs w:val="20"/>
        </w:rPr>
      </w:pPr>
      <w:r w:rsidRPr="00D80CE9">
        <w:rPr>
          <w:rFonts w:cstheme="minorHAnsi"/>
          <w:sz w:val="20"/>
          <w:szCs w:val="20"/>
        </w:rPr>
        <w:t xml:space="preserve">Creation of an unsafe or hostile work </w:t>
      </w:r>
      <w:proofErr w:type="gramStart"/>
      <w:r w:rsidRPr="00D80CE9">
        <w:rPr>
          <w:rFonts w:cstheme="minorHAnsi"/>
          <w:sz w:val="20"/>
          <w:szCs w:val="20"/>
        </w:rPr>
        <w:t>environment;</w:t>
      </w:r>
      <w:proofErr w:type="gramEnd"/>
    </w:p>
    <w:p w14:paraId="47FDE837" w14:textId="77777777" w:rsidR="007200D2" w:rsidRPr="00D80CE9" w:rsidRDefault="007200D2" w:rsidP="00FB6AAA">
      <w:pPr>
        <w:pStyle w:val="BodyText3"/>
        <w:numPr>
          <w:ilvl w:val="1"/>
          <w:numId w:val="44"/>
        </w:numPr>
        <w:tabs>
          <w:tab w:val="left" w:pos="897"/>
          <w:tab w:val="left" w:pos="897"/>
          <w:tab w:val="left" w:pos="897"/>
          <w:tab w:val="left" w:pos="897"/>
          <w:tab w:val="left" w:pos="897"/>
          <w:tab w:val="left" w:pos="897"/>
        </w:tabs>
        <w:spacing w:line="240" w:lineRule="auto"/>
        <w:ind w:left="2520"/>
        <w:jc w:val="both"/>
        <w:rPr>
          <w:rFonts w:cstheme="minorHAnsi"/>
          <w:sz w:val="20"/>
          <w:szCs w:val="20"/>
        </w:rPr>
      </w:pPr>
      <w:r w:rsidRPr="00D80CE9">
        <w:rPr>
          <w:rFonts w:cstheme="minorHAnsi"/>
          <w:sz w:val="20"/>
          <w:szCs w:val="20"/>
        </w:rPr>
        <w:t xml:space="preserve">Creation of the appearance of favoritism, real or </w:t>
      </w:r>
      <w:proofErr w:type="gramStart"/>
      <w:r w:rsidRPr="00D80CE9">
        <w:rPr>
          <w:rFonts w:cstheme="minorHAnsi"/>
          <w:sz w:val="20"/>
          <w:szCs w:val="20"/>
        </w:rPr>
        <w:t>perceived;</w:t>
      </w:r>
      <w:proofErr w:type="gramEnd"/>
    </w:p>
    <w:p w14:paraId="72C25181" w14:textId="11F28FB4" w:rsidR="007200D2" w:rsidRPr="00D80CE9" w:rsidRDefault="007200D2" w:rsidP="00FB6AAA">
      <w:pPr>
        <w:pStyle w:val="BodyText3"/>
        <w:numPr>
          <w:ilvl w:val="1"/>
          <w:numId w:val="44"/>
        </w:numPr>
        <w:tabs>
          <w:tab w:val="left" w:pos="897"/>
          <w:tab w:val="left" w:pos="897"/>
          <w:tab w:val="left" w:pos="897"/>
          <w:tab w:val="left" w:pos="897"/>
          <w:tab w:val="left" w:pos="897"/>
          <w:tab w:val="left" w:pos="897"/>
        </w:tabs>
        <w:spacing w:line="240" w:lineRule="auto"/>
        <w:ind w:left="2520"/>
        <w:jc w:val="both"/>
        <w:rPr>
          <w:rFonts w:cstheme="minorHAnsi"/>
          <w:sz w:val="20"/>
          <w:szCs w:val="20"/>
        </w:rPr>
      </w:pPr>
      <w:r w:rsidRPr="00D80CE9">
        <w:rPr>
          <w:rFonts w:cstheme="minorHAnsi"/>
          <w:sz w:val="20"/>
          <w:szCs w:val="20"/>
        </w:rPr>
        <w:t>Causing discredit or embarrassment to the program or organization.</w:t>
      </w:r>
    </w:p>
    <w:p w14:paraId="217FB380" w14:textId="77777777" w:rsidR="003703BC" w:rsidRPr="00D80CE9" w:rsidRDefault="003703BC" w:rsidP="003703BC">
      <w:pPr>
        <w:pStyle w:val="BodyText3"/>
        <w:tabs>
          <w:tab w:val="left" w:pos="897"/>
          <w:tab w:val="left" w:pos="897"/>
          <w:tab w:val="left" w:pos="897"/>
          <w:tab w:val="left" w:pos="897"/>
          <w:tab w:val="left" w:pos="897"/>
          <w:tab w:val="left" w:pos="897"/>
        </w:tabs>
        <w:spacing w:line="240" w:lineRule="auto"/>
        <w:ind w:left="2520"/>
        <w:jc w:val="both"/>
        <w:rPr>
          <w:rFonts w:cstheme="minorHAnsi"/>
          <w:sz w:val="20"/>
          <w:szCs w:val="20"/>
        </w:rPr>
      </w:pPr>
    </w:p>
    <w:p w14:paraId="23BDC5AA" w14:textId="5042B7E7" w:rsidR="007200D2" w:rsidRPr="00D80CE9" w:rsidRDefault="007200D2" w:rsidP="007200D2">
      <w:pPr>
        <w:ind w:left="1080"/>
        <w:jc w:val="both"/>
        <w:rPr>
          <w:rFonts w:cstheme="minorHAnsi"/>
          <w:szCs w:val="20"/>
        </w:rPr>
      </w:pPr>
      <w:bookmarkStart w:id="15" w:name="_Hlk76661984"/>
      <w:r w:rsidRPr="00D80CE9">
        <w:rPr>
          <w:rFonts w:cstheme="minorHAnsi"/>
          <w:szCs w:val="20"/>
        </w:rPr>
        <w:t xml:space="preserve">Service site staff and members in violation of </w:t>
      </w:r>
      <w:r w:rsidR="003703BC" w:rsidRPr="00D80CE9">
        <w:rPr>
          <w:rFonts w:cstheme="minorHAnsi"/>
          <w:szCs w:val="20"/>
        </w:rPr>
        <w:t>the fraternalization</w:t>
      </w:r>
      <w:r w:rsidRPr="00D80CE9">
        <w:rPr>
          <w:rFonts w:cstheme="minorHAnsi"/>
          <w:szCs w:val="20"/>
        </w:rPr>
        <w:t xml:space="preserve"> policy will face disciplinary action, which may lead to a member (or staff) being transferred from his/her original site or immediate dismissal from the program.</w:t>
      </w:r>
    </w:p>
    <w:p w14:paraId="4AFE33D8" w14:textId="77777777" w:rsidR="007200D2" w:rsidRPr="00D80CE9" w:rsidRDefault="007200D2" w:rsidP="007200D2">
      <w:pPr>
        <w:ind w:left="1080"/>
        <w:jc w:val="both"/>
        <w:rPr>
          <w:rFonts w:cstheme="minorHAnsi"/>
          <w:szCs w:val="20"/>
        </w:rPr>
      </w:pPr>
      <w:r w:rsidRPr="00D80CE9">
        <w:rPr>
          <w:rFonts w:cstheme="minorHAnsi"/>
          <w:szCs w:val="20"/>
        </w:rPr>
        <w:t xml:space="preserve">JusticeCorps members have a responsibility to notify the site supervisor, university representative, or the JusticeCorps program staff of any family or social relationship with site staff, university representatives, JusticeCorps staff, other current JusticeCorps members, and/or the litigants they serve through their JusticeCorps service. The determination of the appropriate actions to be taken shall be at the discretion of the site supervisor in consultation with JusticeCorps program staff. Actions may include, discussing confidentiality and clearly setting expectations, removing the service recipient from the JusticeCorps member’s case load, re-defining the Member’s duties, or transferring the JusticeCorps member to an alternate service site. The actions taken shall be to best support the success of the member in their service position. </w:t>
      </w:r>
    </w:p>
    <w:bookmarkEnd w:id="15"/>
    <w:p w14:paraId="4B69477E" w14:textId="77777777" w:rsidR="007200D2" w:rsidRPr="00D80CE9" w:rsidRDefault="007200D2" w:rsidP="007200D2">
      <w:pPr>
        <w:ind w:left="1080"/>
        <w:jc w:val="both"/>
        <w:rPr>
          <w:rFonts w:cstheme="minorHAnsi"/>
          <w:szCs w:val="20"/>
        </w:rPr>
      </w:pPr>
      <w:r w:rsidRPr="00D80CE9">
        <w:rPr>
          <w:rFonts w:cstheme="minorHAnsi"/>
          <w:szCs w:val="20"/>
        </w:rPr>
        <w:t xml:space="preserve">JusticeCorps members are prohibited from using their position as a court volunteer to obtain direct legal advice or counseling from a site supervisor or staff. Family members and friends in need of assistance may utilize services provided to the </w:t>
      </w:r>
      <w:proofErr w:type="gramStart"/>
      <w:r w:rsidRPr="00D80CE9">
        <w:rPr>
          <w:rFonts w:cstheme="minorHAnsi"/>
          <w:szCs w:val="20"/>
        </w:rPr>
        <w:t>general public</w:t>
      </w:r>
      <w:proofErr w:type="gramEnd"/>
      <w:r w:rsidRPr="00D80CE9">
        <w:rPr>
          <w:rFonts w:cstheme="minorHAnsi"/>
          <w:szCs w:val="20"/>
        </w:rPr>
        <w:t xml:space="preserve">, but they cannot receive special treatment at any of the Self-Help programs served by JusticeCorps. </w:t>
      </w:r>
    </w:p>
    <w:p w14:paraId="20E87DA0" w14:textId="77777777" w:rsidR="007200D2" w:rsidRPr="00D80CE9" w:rsidRDefault="007200D2" w:rsidP="007200D2"/>
    <w:p w14:paraId="7BBB1D95" w14:textId="2A95ECB0" w:rsidR="00AB0DB7" w:rsidRPr="00D80CE9" w:rsidRDefault="00AB0DB7" w:rsidP="00AB0DB7">
      <w:pPr>
        <w:ind w:left="1080"/>
        <w:jc w:val="both"/>
        <w:rPr>
          <w:rFonts w:cstheme="minorHAnsi"/>
          <w:b/>
          <w:szCs w:val="20"/>
          <w:u w:val="single"/>
        </w:rPr>
      </w:pPr>
    </w:p>
    <w:p w14:paraId="5D607F6E" w14:textId="77777777" w:rsidR="00AB0DB7" w:rsidRPr="00D80CE9" w:rsidRDefault="00AB0DB7" w:rsidP="00AF5AE6">
      <w:pPr>
        <w:sectPr w:rsidR="00AB0DB7" w:rsidRPr="00D80CE9" w:rsidSect="00486797">
          <w:headerReference w:type="first" r:id="rId44"/>
          <w:pgSz w:w="12240" w:h="15840"/>
          <w:pgMar w:top="720" w:right="720" w:bottom="720" w:left="990" w:header="360" w:footer="720" w:gutter="0"/>
          <w:cols w:space="720"/>
          <w:titlePg/>
          <w:docGrid w:linePitch="360"/>
        </w:sectPr>
      </w:pPr>
    </w:p>
    <w:p w14:paraId="0C7A4E98" w14:textId="77777777" w:rsidR="00AB0DB7" w:rsidRPr="00D80CE9" w:rsidRDefault="00AB0DB7" w:rsidP="00AF5AE6"/>
    <w:p w14:paraId="282BBF76" w14:textId="3BA1A0D1" w:rsidR="004D6272" w:rsidRPr="00D80CE9" w:rsidRDefault="004D6272" w:rsidP="004D6272">
      <w:pPr>
        <w:pStyle w:val="BodyText2"/>
        <w:spacing w:line="240" w:lineRule="auto"/>
        <w:rPr>
          <w:rFonts w:cstheme="minorHAnsi"/>
        </w:rPr>
      </w:pPr>
      <w:r w:rsidRPr="00D80CE9">
        <w:rPr>
          <w:rFonts w:cstheme="minorHAnsi"/>
        </w:rPr>
        <w:t xml:space="preserve">This schedule does not include weekend training hours or hours accrued during State and National Days of Service projects. Fellows need to balance their time carefully to meet the required 1700 hours of service. </w:t>
      </w:r>
      <w:r w:rsidRPr="00D80CE9">
        <w:rPr>
          <w:rFonts w:cstheme="minorHAnsi"/>
          <w:b/>
        </w:rPr>
        <w:t>All hours must be completed by August 1</w:t>
      </w:r>
      <w:r w:rsidR="006A16FA" w:rsidRPr="00D80CE9">
        <w:rPr>
          <w:rFonts w:cstheme="minorHAnsi"/>
          <w:b/>
        </w:rPr>
        <w:t>1</w:t>
      </w:r>
      <w:r w:rsidRPr="00D80CE9">
        <w:rPr>
          <w:rFonts w:cstheme="minorHAnsi"/>
          <w:b/>
        </w:rPr>
        <w:t>, 2023</w:t>
      </w:r>
    </w:p>
    <w:tbl>
      <w:tblPr>
        <w:tblpPr w:leftFromText="180" w:rightFromText="180"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3152"/>
        <w:gridCol w:w="4428"/>
      </w:tblGrid>
      <w:tr w:rsidR="004D6272" w:rsidRPr="00D80CE9" w14:paraId="470CF059" w14:textId="77777777" w:rsidTr="00AF403C">
        <w:trPr>
          <w:trHeight w:val="351"/>
        </w:trPr>
        <w:tc>
          <w:tcPr>
            <w:tcW w:w="1996" w:type="dxa"/>
          </w:tcPr>
          <w:p w14:paraId="315CE69D" w14:textId="77777777" w:rsidR="004D6272" w:rsidRPr="00D80CE9" w:rsidRDefault="004D6272" w:rsidP="00AF403C">
            <w:pPr>
              <w:pStyle w:val="BodyText2"/>
              <w:rPr>
                <w:rFonts w:cstheme="minorHAnsi"/>
                <w:b/>
                <w:bCs/>
                <w:szCs w:val="20"/>
              </w:rPr>
            </w:pPr>
            <w:r w:rsidRPr="00D80CE9">
              <w:rPr>
                <w:rFonts w:cstheme="minorHAnsi"/>
                <w:b/>
                <w:bCs/>
                <w:szCs w:val="20"/>
              </w:rPr>
              <w:t>Month</w:t>
            </w:r>
          </w:p>
        </w:tc>
        <w:tc>
          <w:tcPr>
            <w:tcW w:w="3152" w:type="dxa"/>
          </w:tcPr>
          <w:p w14:paraId="5407D938" w14:textId="77777777" w:rsidR="004D6272" w:rsidRPr="00D80CE9" w:rsidRDefault="004D6272" w:rsidP="00AF403C">
            <w:pPr>
              <w:pStyle w:val="BodyText2"/>
              <w:rPr>
                <w:rFonts w:cstheme="minorHAnsi"/>
                <w:b/>
                <w:bCs/>
                <w:szCs w:val="20"/>
              </w:rPr>
            </w:pPr>
            <w:r w:rsidRPr="00D80CE9">
              <w:rPr>
                <w:rFonts w:cstheme="minorHAnsi"/>
                <w:b/>
                <w:bCs/>
                <w:szCs w:val="20"/>
              </w:rPr>
              <w:t>Hours of Service Per Week</w:t>
            </w:r>
          </w:p>
        </w:tc>
        <w:tc>
          <w:tcPr>
            <w:tcW w:w="4428" w:type="dxa"/>
          </w:tcPr>
          <w:p w14:paraId="4C251E6C" w14:textId="77777777" w:rsidR="004D6272" w:rsidRPr="00D80CE9" w:rsidRDefault="004D6272" w:rsidP="00AF403C">
            <w:pPr>
              <w:pStyle w:val="BodyText2"/>
              <w:rPr>
                <w:rFonts w:cstheme="minorHAnsi"/>
                <w:b/>
                <w:bCs/>
                <w:szCs w:val="20"/>
              </w:rPr>
            </w:pPr>
            <w:r w:rsidRPr="00D80CE9">
              <w:rPr>
                <w:rFonts w:cstheme="minorHAnsi"/>
                <w:b/>
                <w:bCs/>
                <w:szCs w:val="20"/>
              </w:rPr>
              <w:t xml:space="preserve">Monthly Total </w:t>
            </w:r>
          </w:p>
        </w:tc>
      </w:tr>
      <w:tr w:rsidR="004D6272" w:rsidRPr="00D80CE9" w14:paraId="3C540287" w14:textId="77777777" w:rsidTr="00AF403C">
        <w:tc>
          <w:tcPr>
            <w:tcW w:w="1996" w:type="dxa"/>
          </w:tcPr>
          <w:p w14:paraId="566D5B60" w14:textId="77777777" w:rsidR="004D6272" w:rsidRPr="00D80CE9" w:rsidRDefault="004D6272" w:rsidP="00AF403C">
            <w:pPr>
              <w:pStyle w:val="BodyText2"/>
              <w:spacing w:line="240" w:lineRule="auto"/>
              <w:rPr>
                <w:rFonts w:cstheme="minorHAnsi"/>
                <w:b/>
                <w:bCs/>
                <w:szCs w:val="20"/>
              </w:rPr>
            </w:pPr>
          </w:p>
          <w:p w14:paraId="3C5751EF" w14:textId="77777777" w:rsidR="004D6272" w:rsidRPr="00D80CE9" w:rsidRDefault="004D6272" w:rsidP="00AF403C">
            <w:pPr>
              <w:pStyle w:val="BodyText2"/>
              <w:spacing w:line="240" w:lineRule="auto"/>
              <w:rPr>
                <w:rFonts w:cstheme="minorHAnsi"/>
                <w:b/>
                <w:bCs/>
                <w:szCs w:val="20"/>
              </w:rPr>
            </w:pPr>
            <w:r w:rsidRPr="00D80CE9">
              <w:rPr>
                <w:rFonts w:cstheme="minorHAnsi"/>
                <w:b/>
                <w:bCs/>
                <w:szCs w:val="20"/>
              </w:rPr>
              <w:t xml:space="preserve">August </w:t>
            </w:r>
          </w:p>
        </w:tc>
        <w:tc>
          <w:tcPr>
            <w:tcW w:w="3152" w:type="dxa"/>
          </w:tcPr>
          <w:p w14:paraId="7CEF126A" w14:textId="77777777" w:rsidR="004D6272" w:rsidRPr="00D80CE9" w:rsidRDefault="004D6272" w:rsidP="00AF403C">
            <w:pPr>
              <w:pStyle w:val="BodyText2"/>
              <w:spacing w:line="240" w:lineRule="auto"/>
              <w:rPr>
                <w:rFonts w:cstheme="minorHAnsi"/>
                <w:szCs w:val="20"/>
              </w:rPr>
            </w:pPr>
            <w:r w:rsidRPr="00D80CE9">
              <w:rPr>
                <w:rFonts w:cstheme="minorHAnsi"/>
                <w:szCs w:val="20"/>
              </w:rPr>
              <w:t>37.5 (7.5 hours per day)</w:t>
            </w:r>
          </w:p>
          <w:p w14:paraId="7AA26F7B" w14:textId="0C819906" w:rsidR="004D6272" w:rsidRPr="00D80CE9" w:rsidRDefault="00030916" w:rsidP="00AF403C">
            <w:pPr>
              <w:pStyle w:val="BodyText2"/>
              <w:spacing w:line="240" w:lineRule="auto"/>
              <w:rPr>
                <w:rFonts w:cstheme="minorHAnsi"/>
                <w:szCs w:val="20"/>
              </w:rPr>
            </w:pPr>
            <w:r>
              <w:rPr>
                <w:rFonts w:cstheme="minorHAnsi"/>
                <w:szCs w:val="20"/>
              </w:rPr>
              <w:t>40</w:t>
            </w:r>
            <w:r w:rsidR="004D6272" w:rsidRPr="00D80CE9">
              <w:rPr>
                <w:rFonts w:cstheme="minorHAnsi"/>
                <w:szCs w:val="20"/>
              </w:rPr>
              <w:t xml:space="preserve"> (</w:t>
            </w:r>
            <w:r>
              <w:rPr>
                <w:rFonts w:cstheme="minorHAnsi"/>
                <w:szCs w:val="20"/>
              </w:rPr>
              <w:t>8</w:t>
            </w:r>
            <w:r w:rsidR="004D6272" w:rsidRPr="00D80CE9">
              <w:rPr>
                <w:rFonts w:cstheme="minorHAnsi"/>
                <w:szCs w:val="20"/>
              </w:rPr>
              <w:t xml:space="preserve"> hours per day)</w:t>
            </w:r>
          </w:p>
        </w:tc>
        <w:tc>
          <w:tcPr>
            <w:tcW w:w="4428" w:type="dxa"/>
          </w:tcPr>
          <w:p w14:paraId="449BAF01" w14:textId="32E05767" w:rsidR="004D6272" w:rsidRPr="00D80CE9" w:rsidRDefault="00C6460D" w:rsidP="00AF403C">
            <w:pPr>
              <w:pStyle w:val="BodyText2"/>
              <w:spacing w:line="240" w:lineRule="auto"/>
              <w:rPr>
                <w:rFonts w:cstheme="minorHAnsi"/>
                <w:szCs w:val="20"/>
              </w:rPr>
            </w:pPr>
            <w:r>
              <w:rPr>
                <w:rFonts w:cstheme="minorHAnsi"/>
                <w:szCs w:val="20"/>
              </w:rPr>
              <w:t>90</w:t>
            </w:r>
            <w:r w:rsidR="004D6272" w:rsidRPr="00D80CE9">
              <w:rPr>
                <w:rFonts w:cstheme="minorHAnsi"/>
                <w:szCs w:val="20"/>
              </w:rPr>
              <w:t xml:space="preserve"> hours</w:t>
            </w:r>
          </w:p>
          <w:p w14:paraId="239593CE" w14:textId="2CAFEFF9" w:rsidR="004D6272" w:rsidRPr="00D80CE9" w:rsidRDefault="00C6460D" w:rsidP="00AF403C">
            <w:pPr>
              <w:pStyle w:val="BodyText2"/>
              <w:spacing w:line="240" w:lineRule="auto"/>
              <w:rPr>
                <w:rFonts w:cstheme="minorHAnsi"/>
                <w:szCs w:val="20"/>
              </w:rPr>
            </w:pPr>
            <w:r>
              <w:rPr>
                <w:rFonts w:cstheme="minorHAnsi"/>
                <w:szCs w:val="20"/>
              </w:rPr>
              <w:t xml:space="preserve">96 </w:t>
            </w:r>
            <w:r w:rsidR="004D6272" w:rsidRPr="00D80CE9">
              <w:rPr>
                <w:rFonts w:cstheme="minorHAnsi"/>
                <w:szCs w:val="20"/>
              </w:rPr>
              <w:t>hours (includes training)</w:t>
            </w:r>
          </w:p>
        </w:tc>
      </w:tr>
      <w:tr w:rsidR="004D6272" w:rsidRPr="00D80CE9" w14:paraId="1BD83A72" w14:textId="77777777" w:rsidTr="00AF403C">
        <w:tc>
          <w:tcPr>
            <w:tcW w:w="1996" w:type="dxa"/>
          </w:tcPr>
          <w:p w14:paraId="7DF1D3D3" w14:textId="77777777" w:rsidR="004D6272" w:rsidRPr="00D80CE9" w:rsidRDefault="004D6272" w:rsidP="00AF403C">
            <w:pPr>
              <w:pStyle w:val="BodyText2"/>
              <w:spacing w:line="240" w:lineRule="auto"/>
              <w:rPr>
                <w:rFonts w:cstheme="minorHAnsi"/>
                <w:b/>
                <w:bCs/>
                <w:szCs w:val="20"/>
              </w:rPr>
            </w:pPr>
          </w:p>
          <w:p w14:paraId="41583D3D" w14:textId="77777777" w:rsidR="004D6272" w:rsidRPr="00D80CE9" w:rsidRDefault="004D6272" w:rsidP="00AF403C">
            <w:pPr>
              <w:pStyle w:val="BodyText2"/>
              <w:spacing w:line="240" w:lineRule="auto"/>
              <w:rPr>
                <w:rFonts w:cstheme="minorHAnsi"/>
                <w:b/>
                <w:bCs/>
                <w:szCs w:val="20"/>
              </w:rPr>
            </w:pPr>
            <w:r w:rsidRPr="00D80CE9">
              <w:rPr>
                <w:rFonts w:cstheme="minorHAnsi"/>
                <w:b/>
                <w:bCs/>
                <w:szCs w:val="20"/>
              </w:rPr>
              <w:t xml:space="preserve">September </w:t>
            </w:r>
          </w:p>
        </w:tc>
        <w:tc>
          <w:tcPr>
            <w:tcW w:w="3152" w:type="dxa"/>
          </w:tcPr>
          <w:p w14:paraId="7132231A" w14:textId="77777777" w:rsidR="004D6272" w:rsidRPr="00D80CE9" w:rsidRDefault="004D6272" w:rsidP="00AF403C">
            <w:pPr>
              <w:pStyle w:val="BodyText2"/>
              <w:spacing w:line="240" w:lineRule="auto"/>
              <w:rPr>
                <w:rFonts w:cstheme="minorHAnsi"/>
                <w:szCs w:val="20"/>
              </w:rPr>
            </w:pPr>
            <w:r w:rsidRPr="00D80CE9">
              <w:rPr>
                <w:rFonts w:cstheme="minorHAnsi"/>
                <w:szCs w:val="20"/>
              </w:rPr>
              <w:t>37.5 (7.5 hours per day)</w:t>
            </w:r>
          </w:p>
          <w:p w14:paraId="2B798366" w14:textId="579E4A2C" w:rsidR="004D6272" w:rsidRPr="00D80CE9" w:rsidRDefault="00030916" w:rsidP="00AF403C">
            <w:pPr>
              <w:pStyle w:val="BodyText2"/>
              <w:spacing w:line="240" w:lineRule="auto"/>
              <w:rPr>
                <w:rFonts w:cstheme="minorHAnsi"/>
                <w:szCs w:val="20"/>
              </w:rPr>
            </w:pPr>
            <w:r>
              <w:rPr>
                <w:rFonts w:cstheme="minorHAnsi"/>
                <w:szCs w:val="20"/>
              </w:rPr>
              <w:t>40</w:t>
            </w:r>
            <w:r w:rsidRPr="00D80CE9">
              <w:rPr>
                <w:rFonts w:cstheme="minorHAnsi"/>
                <w:szCs w:val="20"/>
              </w:rPr>
              <w:t xml:space="preserve"> (</w:t>
            </w:r>
            <w:r>
              <w:rPr>
                <w:rFonts w:cstheme="minorHAnsi"/>
                <w:szCs w:val="20"/>
              </w:rPr>
              <w:t>8</w:t>
            </w:r>
            <w:r w:rsidRPr="00D80CE9">
              <w:rPr>
                <w:rFonts w:cstheme="minorHAnsi"/>
                <w:szCs w:val="20"/>
              </w:rPr>
              <w:t xml:space="preserve"> hours per day)</w:t>
            </w:r>
          </w:p>
        </w:tc>
        <w:tc>
          <w:tcPr>
            <w:tcW w:w="4428" w:type="dxa"/>
          </w:tcPr>
          <w:p w14:paraId="6FB2A9B5" w14:textId="5054166B" w:rsidR="004D6272" w:rsidRPr="00D80CE9" w:rsidRDefault="004D6272" w:rsidP="00AF403C">
            <w:pPr>
              <w:pStyle w:val="BodyText2"/>
              <w:spacing w:line="240" w:lineRule="auto"/>
              <w:rPr>
                <w:rFonts w:cstheme="minorHAnsi"/>
                <w:szCs w:val="20"/>
              </w:rPr>
            </w:pPr>
            <w:r w:rsidRPr="00D80CE9">
              <w:rPr>
                <w:rFonts w:cstheme="minorHAnsi"/>
                <w:szCs w:val="20"/>
              </w:rPr>
              <w:t>2</w:t>
            </w:r>
            <w:r w:rsidR="00C6460D">
              <w:rPr>
                <w:rFonts w:cstheme="minorHAnsi"/>
                <w:szCs w:val="20"/>
              </w:rPr>
              <w:t>32</w:t>
            </w:r>
            <w:r w:rsidRPr="00D80CE9">
              <w:rPr>
                <w:rFonts w:cstheme="minorHAnsi"/>
                <w:szCs w:val="20"/>
              </w:rPr>
              <w:t>.5 hours</w:t>
            </w:r>
          </w:p>
          <w:p w14:paraId="342573CC" w14:textId="4E6158B2" w:rsidR="004D6272" w:rsidRPr="00D80CE9" w:rsidRDefault="004D6272" w:rsidP="00AF403C">
            <w:pPr>
              <w:pStyle w:val="BodyText2"/>
              <w:spacing w:line="240" w:lineRule="auto"/>
              <w:rPr>
                <w:rFonts w:cstheme="minorHAnsi"/>
                <w:szCs w:val="20"/>
              </w:rPr>
            </w:pPr>
            <w:r w:rsidRPr="00D80CE9">
              <w:rPr>
                <w:rFonts w:cstheme="minorHAnsi"/>
                <w:szCs w:val="20"/>
              </w:rPr>
              <w:t>24</w:t>
            </w:r>
            <w:r w:rsidR="00C6460D">
              <w:rPr>
                <w:rFonts w:cstheme="minorHAnsi"/>
                <w:szCs w:val="20"/>
              </w:rPr>
              <w:t>8</w:t>
            </w:r>
            <w:r w:rsidRPr="00D80CE9">
              <w:rPr>
                <w:rFonts w:cstheme="minorHAnsi"/>
                <w:szCs w:val="20"/>
              </w:rPr>
              <w:t xml:space="preserve"> hours </w:t>
            </w:r>
          </w:p>
        </w:tc>
      </w:tr>
      <w:tr w:rsidR="004D6272" w:rsidRPr="00D80CE9" w14:paraId="7F4B4E89" w14:textId="77777777" w:rsidTr="00AF403C">
        <w:tc>
          <w:tcPr>
            <w:tcW w:w="1996" w:type="dxa"/>
          </w:tcPr>
          <w:p w14:paraId="5146D904" w14:textId="77777777" w:rsidR="004D6272" w:rsidRPr="00D80CE9" w:rsidRDefault="004D6272" w:rsidP="00AF403C">
            <w:pPr>
              <w:pStyle w:val="BodyText2"/>
              <w:spacing w:line="240" w:lineRule="auto"/>
              <w:rPr>
                <w:rFonts w:cstheme="minorHAnsi"/>
                <w:b/>
                <w:bCs/>
                <w:szCs w:val="20"/>
              </w:rPr>
            </w:pPr>
          </w:p>
          <w:p w14:paraId="260051BC" w14:textId="77777777" w:rsidR="004D6272" w:rsidRPr="00D80CE9" w:rsidRDefault="004D6272" w:rsidP="00AF403C">
            <w:pPr>
              <w:pStyle w:val="BodyText2"/>
              <w:spacing w:line="240" w:lineRule="auto"/>
              <w:rPr>
                <w:rFonts w:cstheme="minorHAnsi"/>
                <w:b/>
                <w:bCs/>
                <w:szCs w:val="20"/>
              </w:rPr>
            </w:pPr>
            <w:r w:rsidRPr="00D80CE9">
              <w:rPr>
                <w:rFonts w:cstheme="minorHAnsi"/>
                <w:b/>
                <w:bCs/>
                <w:szCs w:val="20"/>
              </w:rPr>
              <w:t xml:space="preserve">October </w:t>
            </w:r>
          </w:p>
        </w:tc>
        <w:tc>
          <w:tcPr>
            <w:tcW w:w="3152" w:type="dxa"/>
          </w:tcPr>
          <w:p w14:paraId="754C669F" w14:textId="77777777" w:rsidR="004D6272" w:rsidRPr="00D80CE9" w:rsidRDefault="004D6272" w:rsidP="00AF403C">
            <w:pPr>
              <w:pStyle w:val="BodyText2"/>
              <w:spacing w:line="240" w:lineRule="auto"/>
              <w:rPr>
                <w:rFonts w:cstheme="minorHAnsi"/>
                <w:szCs w:val="20"/>
              </w:rPr>
            </w:pPr>
            <w:r w:rsidRPr="00D80CE9">
              <w:rPr>
                <w:rFonts w:cstheme="minorHAnsi"/>
                <w:szCs w:val="20"/>
              </w:rPr>
              <w:t>37.5 (7.5 hours per day)</w:t>
            </w:r>
          </w:p>
          <w:p w14:paraId="0F09CCFD" w14:textId="3182A5FC" w:rsidR="004D6272" w:rsidRPr="00D80CE9" w:rsidRDefault="00030916" w:rsidP="00AF403C">
            <w:pPr>
              <w:pStyle w:val="BodyText2"/>
              <w:spacing w:line="240" w:lineRule="auto"/>
              <w:rPr>
                <w:rFonts w:cstheme="minorHAnsi"/>
                <w:szCs w:val="20"/>
              </w:rPr>
            </w:pPr>
            <w:r>
              <w:rPr>
                <w:rFonts w:cstheme="minorHAnsi"/>
                <w:szCs w:val="20"/>
              </w:rPr>
              <w:t>40</w:t>
            </w:r>
            <w:r w:rsidRPr="00D80CE9">
              <w:rPr>
                <w:rFonts w:cstheme="minorHAnsi"/>
                <w:szCs w:val="20"/>
              </w:rPr>
              <w:t xml:space="preserve"> (</w:t>
            </w:r>
            <w:r>
              <w:rPr>
                <w:rFonts w:cstheme="minorHAnsi"/>
                <w:szCs w:val="20"/>
              </w:rPr>
              <w:t>8</w:t>
            </w:r>
            <w:r w:rsidRPr="00D80CE9">
              <w:rPr>
                <w:rFonts w:cstheme="minorHAnsi"/>
                <w:szCs w:val="20"/>
              </w:rPr>
              <w:t xml:space="preserve"> hours per day)</w:t>
            </w:r>
          </w:p>
        </w:tc>
        <w:tc>
          <w:tcPr>
            <w:tcW w:w="4428" w:type="dxa"/>
          </w:tcPr>
          <w:p w14:paraId="0609B6B1" w14:textId="1895D128" w:rsidR="004D6272" w:rsidRPr="00D80CE9" w:rsidRDefault="00C6460D" w:rsidP="00AF403C">
            <w:pPr>
              <w:pStyle w:val="BodyText2"/>
              <w:spacing w:line="240" w:lineRule="auto"/>
              <w:rPr>
                <w:rFonts w:cstheme="minorHAnsi"/>
                <w:szCs w:val="20"/>
              </w:rPr>
            </w:pPr>
            <w:r>
              <w:rPr>
                <w:rFonts w:cstheme="minorHAnsi"/>
                <w:szCs w:val="20"/>
              </w:rPr>
              <w:t>390</w:t>
            </w:r>
            <w:r w:rsidR="004D6272" w:rsidRPr="00D80CE9">
              <w:rPr>
                <w:rFonts w:cstheme="minorHAnsi"/>
                <w:szCs w:val="20"/>
              </w:rPr>
              <w:t xml:space="preserve"> hours </w:t>
            </w:r>
          </w:p>
          <w:p w14:paraId="3DB2614B" w14:textId="74D6766E" w:rsidR="004D6272" w:rsidRPr="00D80CE9" w:rsidRDefault="00C6460D" w:rsidP="00AF403C">
            <w:pPr>
              <w:pStyle w:val="BodyText2"/>
              <w:spacing w:line="240" w:lineRule="auto"/>
              <w:rPr>
                <w:rFonts w:cstheme="minorHAnsi"/>
                <w:szCs w:val="20"/>
              </w:rPr>
            </w:pPr>
            <w:r>
              <w:rPr>
                <w:rFonts w:cstheme="minorHAnsi"/>
                <w:szCs w:val="20"/>
              </w:rPr>
              <w:t>416</w:t>
            </w:r>
            <w:r w:rsidR="004D6272" w:rsidRPr="00D80CE9">
              <w:rPr>
                <w:rFonts w:cstheme="minorHAnsi"/>
                <w:szCs w:val="20"/>
              </w:rPr>
              <w:t xml:space="preserve"> hours </w:t>
            </w:r>
          </w:p>
        </w:tc>
      </w:tr>
      <w:tr w:rsidR="004D6272" w:rsidRPr="00D80CE9" w14:paraId="6888E0E6" w14:textId="77777777" w:rsidTr="00AF403C">
        <w:tc>
          <w:tcPr>
            <w:tcW w:w="1996" w:type="dxa"/>
          </w:tcPr>
          <w:p w14:paraId="0710EB3D" w14:textId="77777777" w:rsidR="004D6272" w:rsidRPr="00D80CE9" w:rsidRDefault="004D6272" w:rsidP="00AF403C">
            <w:pPr>
              <w:pStyle w:val="BodyText2"/>
              <w:spacing w:line="240" w:lineRule="auto"/>
              <w:rPr>
                <w:rFonts w:cstheme="minorHAnsi"/>
                <w:b/>
                <w:bCs/>
                <w:szCs w:val="20"/>
              </w:rPr>
            </w:pPr>
          </w:p>
          <w:p w14:paraId="2F1D343D" w14:textId="77777777" w:rsidR="004D6272" w:rsidRPr="00D80CE9" w:rsidRDefault="004D6272" w:rsidP="00AF403C">
            <w:pPr>
              <w:pStyle w:val="BodyText2"/>
              <w:spacing w:line="240" w:lineRule="auto"/>
              <w:rPr>
                <w:rFonts w:cstheme="minorHAnsi"/>
                <w:b/>
                <w:bCs/>
                <w:szCs w:val="20"/>
              </w:rPr>
            </w:pPr>
            <w:r w:rsidRPr="00D80CE9">
              <w:rPr>
                <w:rFonts w:cstheme="minorHAnsi"/>
                <w:b/>
                <w:bCs/>
                <w:szCs w:val="20"/>
              </w:rPr>
              <w:t>November</w:t>
            </w:r>
          </w:p>
        </w:tc>
        <w:tc>
          <w:tcPr>
            <w:tcW w:w="3152" w:type="dxa"/>
          </w:tcPr>
          <w:p w14:paraId="0E69E107" w14:textId="77777777" w:rsidR="004D6272" w:rsidRPr="00D80CE9" w:rsidRDefault="004D6272" w:rsidP="00AF403C">
            <w:pPr>
              <w:pStyle w:val="BodyText2"/>
              <w:spacing w:line="240" w:lineRule="auto"/>
              <w:rPr>
                <w:rFonts w:cstheme="minorHAnsi"/>
                <w:szCs w:val="20"/>
              </w:rPr>
            </w:pPr>
            <w:r w:rsidRPr="00D80CE9">
              <w:rPr>
                <w:rFonts w:cstheme="minorHAnsi"/>
                <w:szCs w:val="20"/>
              </w:rPr>
              <w:t>37.5 (7.5 hours per day)</w:t>
            </w:r>
          </w:p>
          <w:p w14:paraId="0EEA8D5B" w14:textId="6D0C0AD3" w:rsidR="004D6272" w:rsidRPr="00D80CE9" w:rsidRDefault="00030916" w:rsidP="00AF403C">
            <w:pPr>
              <w:pStyle w:val="BodyText2"/>
              <w:spacing w:line="240" w:lineRule="auto"/>
              <w:rPr>
                <w:rFonts w:cstheme="minorHAnsi"/>
                <w:szCs w:val="20"/>
              </w:rPr>
            </w:pPr>
            <w:r>
              <w:rPr>
                <w:rFonts w:cstheme="minorHAnsi"/>
                <w:szCs w:val="20"/>
              </w:rPr>
              <w:t>40</w:t>
            </w:r>
            <w:r w:rsidRPr="00D80CE9">
              <w:rPr>
                <w:rFonts w:cstheme="minorHAnsi"/>
                <w:szCs w:val="20"/>
              </w:rPr>
              <w:t xml:space="preserve"> (</w:t>
            </w:r>
            <w:r>
              <w:rPr>
                <w:rFonts w:cstheme="minorHAnsi"/>
                <w:szCs w:val="20"/>
              </w:rPr>
              <w:t>8</w:t>
            </w:r>
            <w:r w:rsidRPr="00D80CE9">
              <w:rPr>
                <w:rFonts w:cstheme="minorHAnsi"/>
                <w:szCs w:val="20"/>
              </w:rPr>
              <w:t xml:space="preserve"> hours per day)</w:t>
            </w:r>
          </w:p>
        </w:tc>
        <w:tc>
          <w:tcPr>
            <w:tcW w:w="4428" w:type="dxa"/>
          </w:tcPr>
          <w:p w14:paraId="573D9E4B" w14:textId="5F6EF743" w:rsidR="004D6272" w:rsidRPr="00D80CE9" w:rsidRDefault="004D6272" w:rsidP="00AF403C">
            <w:pPr>
              <w:pStyle w:val="BodyText2"/>
              <w:spacing w:line="240" w:lineRule="auto"/>
              <w:rPr>
                <w:rFonts w:cstheme="minorHAnsi"/>
                <w:szCs w:val="20"/>
              </w:rPr>
            </w:pPr>
            <w:r w:rsidRPr="00D80CE9">
              <w:rPr>
                <w:rFonts w:cstheme="minorHAnsi"/>
                <w:szCs w:val="20"/>
              </w:rPr>
              <w:t>5</w:t>
            </w:r>
            <w:r w:rsidR="0060046A">
              <w:rPr>
                <w:rFonts w:cstheme="minorHAnsi"/>
                <w:szCs w:val="20"/>
              </w:rPr>
              <w:t>40</w:t>
            </w:r>
            <w:r w:rsidRPr="00D80CE9">
              <w:rPr>
                <w:rFonts w:cstheme="minorHAnsi"/>
                <w:szCs w:val="20"/>
              </w:rPr>
              <w:t>. hours</w:t>
            </w:r>
          </w:p>
          <w:p w14:paraId="71EE92F6" w14:textId="36A19090" w:rsidR="004D6272" w:rsidRPr="00D80CE9" w:rsidRDefault="004D6272" w:rsidP="00AF403C">
            <w:pPr>
              <w:pStyle w:val="BodyText2"/>
              <w:spacing w:line="240" w:lineRule="auto"/>
              <w:rPr>
                <w:rFonts w:cstheme="minorHAnsi"/>
                <w:szCs w:val="20"/>
              </w:rPr>
            </w:pPr>
            <w:r w:rsidRPr="00D80CE9">
              <w:rPr>
                <w:rFonts w:cstheme="minorHAnsi"/>
                <w:szCs w:val="20"/>
              </w:rPr>
              <w:t>5</w:t>
            </w:r>
            <w:r w:rsidR="0060046A">
              <w:rPr>
                <w:rFonts w:cstheme="minorHAnsi"/>
                <w:szCs w:val="20"/>
              </w:rPr>
              <w:t>76</w:t>
            </w:r>
            <w:r w:rsidRPr="00D80CE9">
              <w:rPr>
                <w:rFonts w:cstheme="minorHAnsi"/>
                <w:szCs w:val="20"/>
              </w:rPr>
              <w:t xml:space="preserve"> hours</w:t>
            </w:r>
          </w:p>
        </w:tc>
      </w:tr>
      <w:tr w:rsidR="004D6272" w:rsidRPr="00D80CE9" w14:paraId="35579C89" w14:textId="77777777" w:rsidTr="00AF403C">
        <w:tc>
          <w:tcPr>
            <w:tcW w:w="1996" w:type="dxa"/>
          </w:tcPr>
          <w:p w14:paraId="6628C95E" w14:textId="77777777" w:rsidR="004D6272" w:rsidRPr="00D80CE9" w:rsidRDefault="004D6272" w:rsidP="00AF403C">
            <w:pPr>
              <w:pStyle w:val="BodyText2"/>
              <w:spacing w:line="240" w:lineRule="auto"/>
              <w:rPr>
                <w:rFonts w:cstheme="minorHAnsi"/>
                <w:b/>
                <w:bCs/>
                <w:szCs w:val="20"/>
              </w:rPr>
            </w:pPr>
          </w:p>
          <w:p w14:paraId="45C217FB" w14:textId="77777777" w:rsidR="004D6272" w:rsidRPr="00D80CE9" w:rsidRDefault="004D6272" w:rsidP="00AF403C">
            <w:pPr>
              <w:pStyle w:val="BodyText2"/>
              <w:spacing w:line="240" w:lineRule="auto"/>
              <w:rPr>
                <w:rFonts w:cstheme="minorHAnsi"/>
                <w:b/>
                <w:bCs/>
                <w:szCs w:val="20"/>
              </w:rPr>
            </w:pPr>
            <w:r w:rsidRPr="00D80CE9">
              <w:rPr>
                <w:rFonts w:cstheme="minorHAnsi"/>
                <w:b/>
                <w:bCs/>
                <w:szCs w:val="20"/>
              </w:rPr>
              <w:t>December</w:t>
            </w:r>
          </w:p>
        </w:tc>
        <w:tc>
          <w:tcPr>
            <w:tcW w:w="3152" w:type="dxa"/>
          </w:tcPr>
          <w:p w14:paraId="421EC330" w14:textId="77777777" w:rsidR="004D6272" w:rsidRPr="00D80CE9" w:rsidRDefault="004D6272" w:rsidP="00AF403C">
            <w:pPr>
              <w:pStyle w:val="BodyText2"/>
              <w:spacing w:line="240" w:lineRule="auto"/>
              <w:rPr>
                <w:rFonts w:cstheme="minorHAnsi"/>
                <w:szCs w:val="20"/>
              </w:rPr>
            </w:pPr>
            <w:r w:rsidRPr="00D80CE9">
              <w:rPr>
                <w:rFonts w:cstheme="minorHAnsi"/>
                <w:szCs w:val="20"/>
              </w:rPr>
              <w:t>37.5 (7.5 hours per day)</w:t>
            </w:r>
          </w:p>
          <w:p w14:paraId="3132DB76" w14:textId="115C66EE" w:rsidR="004D6272" w:rsidRPr="00D80CE9" w:rsidRDefault="00030916" w:rsidP="00AF403C">
            <w:pPr>
              <w:pStyle w:val="BodyText2"/>
              <w:spacing w:line="240" w:lineRule="auto"/>
              <w:rPr>
                <w:rFonts w:cstheme="minorHAnsi"/>
                <w:szCs w:val="20"/>
              </w:rPr>
            </w:pPr>
            <w:r>
              <w:rPr>
                <w:rFonts w:cstheme="minorHAnsi"/>
                <w:szCs w:val="20"/>
              </w:rPr>
              <w:t>40</w:t>
            </w:r>
            <w:r w:rsidRPr="00D80CE9">
              <w:rPr>
                <w:rFonts w:cstheme="minorHAnsi"/>
                <w:szCs w:val="20"/>
              </w:rPr>
              <w:t xml:space="preserve"> (</w:t>
            </w:r>
            <w:r>
              <w:rPr>
                <w:rFonts w:cstheme="minorHAnsi"/>
                <w:szCs w:val="20"/>
              </w:rPr>
              <w:t>8</w:t>
            </w:r>
            <w:r w:rsidRPr="00D80CE9">
              <w:rPr>
                <w:rFonts w:cstheme="minorHAnsi"/>
                <w:szCs w:val="20"/>
              </w:rPr>
              <w:t xml:space="preserve"> hours per day)</w:t>
            </w:r>
          </w:p>
        </w:tc>
        <w:tc>
          <w:tcPr>
            <w:tcW w:w="4428" w:type="dxa"/>
          </w:tcPr>
          <w:p w14:paraId="0719FB3D" w14:textId="6FDD6236" w:rsidR="004D6272" w:rsidRPr="00D80CE9" w:rsidRDefault="0060046A" w:rsidP="00AF403C">
            <w:pPr>
              <w:pStyle w:val="BodyText2"/>
              <w:spacing w:line="240" w:lineRule="auto"/>
              <w:rPr>
                <w:rFonts w:cstheme="minorHAnsi"/>
                <w:szCs w:val="20"/>
              </w:rPr>
            </w:pPr>
            <w:r>
              <w:rPr>
                <w:rFonts w:cstheme="minorHAnsi"/>
                <w:szCs w:val="20"/>
              </w:rPr>
              <w:t>690</w:t>
            </w:r>
            <w:r w:rsidR="004D6272" w:rsidRPr="00D80CE9">
              <w:rPr>
                <w:rFonts w:cstheme="minorHAnsi"/>
                <w:szCs w:val="20"/>
              </w:rPr>
              <w:t xml:space="preserve"> hours</w:t>
            </w:r>
          </w:p>
          <w:p w14:paraId="0AC7FD93" w14:textId="23837AB9" w:rsidR="004D6272" w:rsidRPr="00D80CE9" w:rsidRDefault="0060046A" w:rsidP="00AF403C">
            <w:pPr>
              <w:pStyle w:val="BodyText2"/>
              <w:spacing w:line="240" w:lineRule="auto"/>
              <w:rPr>
                <w:rFonts w:cstheme="minorHAnsi"/>
                <w:szCs w:val="20"/>
              </w:rPr>
            </w:pPr>
            <w:r>
              <w:rPr>
                <w:rFonts w:cstheme="minorHAnsi"/>
                <w:szCs w:val="20"/>
              </w:rPr>
              <w:t>736</w:t>
            </w:r>
            <w:r w:rsidR="004D6272" w:rsidRPr="00D80CE9">
              <w:rPr>
                <w:rFonts w:cstheme="minorHAnsi"/>
                <w:szCs w:val="20"/>
              </w:rPr>
              <w:t xml:space="preserve"> hours</w:t>
            </w:r>
          </w:p>
        </w:tc>
      </w:tr>
      <w:tr w:rsidR="004D6272" w:rsidRPr="00D80CE9" w14:paraId="09D692A4" w14:textId="77777777" w:rsidTr="00AF403C">
        <w:tc>
          <w:tcPr>
            <w:tcW w:w="1996" w:type="dxa"/>
          </w:tcPr>
          <w:p w14:paraId="7D1D0D15" w14:textId="77777777" w:rsidR="004D6272" w:rsidRPr="00D80CE9" w:rsidRDefault="004D6272" w:rsidP="00AF403C">
            <w:pPr>
              <w:pStyle w:val="BodyText2"/>
              <w:spacing w:line="240" w:lineRule="auto"/>
              <w:rPr>
                <w:rFonts w:cstheme="minorHAnsi"/>
                <w:b/>
                <w:bCs/>
                <w:szCs w:val="20"/>
              </w:rPr>
            </w:pPr>
          </w:p>
          <w:p w14:paraId="5E8BCC3F" w14:textId="77777777" w:rsidR="004D6272" w:rsidRPr="00D80CE9" w:rsidRDefault="004D6272" w:rsidP="00AF403C">
            <w:pPr>
              <w:pStyle w:val="BodyText2"/>
              <w:spacing w:line="240" w:lineRule="auto"/>
              <w:rPr>
                <w:rFonts w:cstheme="minorHAnsi"/>
                <w:b/>
                <w:bCs/>
                <w:szCs w:val="20"/>
              </w:rPr>
            </w:pPr>
            <w:r w:rsidRPr="00D80CE9">
              <w:rPr>
                <w:rFonts w:cstheme="minorHAnsi"/>
                <w:b/>
                <w:bCs/>
                <w:szCs w:val="20"/>
              </w:rPr>
              <w:t>January</w:t>
            </w:r>
          </w:p>
        </w:tc>
        <w:tc>
          <w:tcPr>
            <w:tcW w:w="3152" w:type="dxa"/>
          </w:tcPr>
          <w:p w14:paraId="34278333" w14:textId="77777777" w:rsidR="004D6272" w:rsidRPr="00D80CE9" w:rsidRDefault="004D6272" w:rsidP="00AF403C">
            <w:pPr>
              <w:pStyle w:val="BodyText2"/>
              <w:spacing w:line="240" w:lineRule="auto"/>
              <w:rPr>
                <w:rFonts w:cstheme="minorHAnsi"/>
                <w:szCs w:val="20"/>
              </w:rPr>
            </w:pPr>
            <w:r w:rsidRPr="00D80CE9">
              <w:rPr>
                <w:rFonts w:cstheme="minorHAnsi"/>
                <w:szCs w:val="20"/>
              </w:rPr>
              <w:t>37.5 (7.5 hours per day)</w:t>
            </w:r>
          </w:p>
          <w:p w14:paraId="6AE10E19" w14:textId="1D705319" w:rsidR="004D6272" w:rsidRPr="00D80CE9" w:rsidRDefault="00030916" w:rsidP="00AF403C">
            <w:pPr>
              <w:pStyle w:val="BodyText2"/>
              <w:spacing w:line="240" w:lineRule="auto"/>
              <w:rPr>
                <w:rFonts w:cstheme="minorHAnsi"/>
                <w:szCs w:val="20"/>
              </w:rPr>
            </w:pPr>
            <w:r>
              <w:rPr>
                <w:rFonts w:cstheme="minorHAnsi"/>
                <w:szCs w:val="20"/>
              </w:rPr>
              <w:t>40</w:t>
            </w:r>
            <w:r w:rsidRPr="00D80CE9">
              <w:rPr>
                <w:rFonts w:cstheme="minorHAnsi"/>
                <w:szCs w:val="20"/>
              </w:rPr>
              <w:t xml:space="preserve"> (</w:t>
            </w:r>
            <w:r>
              <w:rPr>
                <w:rFonts w:cstheme="minorHAnsi"/>
                <w:szCs w:val="20"/>
              </w:rPr>
              <w:t>8</w:t>
            </w:r>
            <w:r w:rsidRPr="00D80CE9">
              <w:rPr>
                <w:rFonts w:cstheme="minorHAnsi"/>
                <w:szCs w:val="20"/>
              </w:rPr>
              <w:t xml:space="preserve"> hours per day)</w:t>
            </w:r>
          </w:p>
        </w:tc>
        <w:tc>
          <w:tcPr>
            <w:tcW w:w="4428" w:type="dxa"/>
          </w:tcPr>
          <w:p w14:paraId="56E6B55D" w14:textId="5532B986" w:rsidR="004D6272" w:rsidRPr="00D80CE9" w:rsidRDefault="004D6272" w:rsidP="00AF403C">
            <w:pPr>
              <w:pStyle w:val="BodyText2"/>
              <w:spacing w:line="240" w:lineRule="auto"/>
              <w:rPr>
                <w:rFonts w:cstheme="minorHAnsi"/>
                <w:szCs w:val="20"/>
              </w:rPr>
            </w:pPr>
            <w:r w:rsidRPr="00D80CE9">
              <w:rPr>
                <w:rFonts w:cstheme="minorHAnsi"/>
                <w:szCs w:val="20"/>
              </w:rPr>
              <w:t>8</w:t>
            </w:r>
            <w:r w:rsidR="0060046A">
              <w:rPr>
                <w:rFonts w:cstheme="minorHAnsi"/>
                <w:szCs w:val="20"/>
              </w:rPr>
              <w:t>40</w:t>
            </w:r>
            <w:r w:rsidRPr="00D80CE9">
              <w:rPr>
                <w:rFonts w:cstheme="minorHAnsi"/>
                <w:szCs w:val="20"/>
              </w:rPr>
              <w:t xml:space="preserve"> hours </w:t>
            </w:r>
          </w:p>
          <w:p w14:paraId="6BC89A5B" w14:textId="2721776D" w:rsidR="004D6272" w:rsidRPr="00D80CE9" w:rsidRDefault="004D6272" w:rsidP="00AF403C">
            <w:pPr>
              <w:pStyle w:val="BodyText2"/>
              <w:spacing w:line="240" w:lineRule="auto"/>
              <w:rPr>
                <w:rFonts w:cstheme="minorHAnsi"/>
                <w:szCs w:val="20"/>
              </w:rPr>
            </w:pPr>
            <w:r w:rsidRPr="00D80CE9">
              <w:rPr>
                <w:rFonts w:cstheme="minorHAnsi"/>
                <w:szCs w:val="20"/>
              </w:rPr>
              <w:t>8</w:t>
            </w:r>
            <w:r w:rsidR="0060046A">
              <w:rPr>
                <w:rFonts w:cstheme="minorHAnsi"/>
                <w:szCs w:val="20"/>
              </w:rPr>
              <w:t>96</w:t>
            </w:r>
            <w:r w:rsidRPr="00D80CE9">
              <w:rPr>
                <w:rFonts w:cstheme="minorHAnsi"/>
                <w:szCs w:val="20"/>
              </w:rPr>
              <w:t xml:space="preserve"> hours </w:t>
            </w:r>
          </w:p>
        </w:tc>
      </w:tr>
      <w:tr w:rsidR="004D6272" w:rsidRPr="00D80CE9" w14:paraId="79F57497" w14:textId="77777777" w:rsidTr="00AF403C">
        <w:tc>
          <w:tcPr>
            <w:tcW w:w="1996" w:type="dxa"/>
          </w:tcPr>
          <w:p w14:paraId="07C4618B" w14:textId="77777777" w:rsidR="004D6272" w:rsidRPr="00D80CE9" w:rsidRDefault="004D6272" w:rsidP="00AF403C">
            <w:pPr>
              <w:pStyle w:val="BodyText2"/>
              <w:spacing w:line="240" w:lineRule="auto"/>
              <w:rPr>
                <w:rFonts w:cstheme="minorHAnsi"/>
                <w:b/>
                <w:bCs/>
                <w:szCs w:val="20"/>
              </w:rPr>
            </w:pPr>
          </w:p>
          <w:p w14:paraId="13DEBB4F" w14:textId="77777777" w:rsidR="004D6272" w:rsidRPr="00D80CE9" w:rsidRDefault="004D6272" w:rsidP="00AF403C">
            <w:pPr>
              <w:pStyle w:val="BodyText2"/>
              <w:spacing w:line="240" w:lineRule="auto"/>
              <w:rPr>
                <w:rFonts w:cstheme="minorHAnsi"/>
                <w:b/>
                <w:bCs/>
                <w:szCs w:val="20"/>
              </w:rPr>
            </w:pPr>
            <w:r w:rsidRPr="00D80CE9">
              <w:rPr>
                <w:rFonts w:cstheme="minorHAnsi"/>
                <w:b/>
                <w:bCs/>
                <w:szCs w:val="20"/>
              </w:rPr>
              <w:t>February</w:t>
            </w:r>
          </w:p>
        </w:tc>
        <w:tc>
          <w:tcPr>
            <w:tcW w:w="3152" w:type="dxa"/>
          </w:tcPr>
          <w:p w14:paraId="62C486CF" w14:textId="77777777" w:rsidR="004D6272" w:rsidRPr="00D80CE9" w:rsidRDefault="004D6272" w:rsidP="00AF403C">
            <w:pPr>
              <w:pStyle w:val="BodyText2"/>
              <w:spacing w:line="240" w:lineRule="auto"/>
              <w:rPr>
                <w:rFonts w:cstheme="minorHAnsi"/>
                <w:szCs w:val="20"/>
              </w:rPr>
            </w:pPr>
            <w:r w:rsidRPr="00D80CE9">
              <w:rPr>
                <w:rFonts w:cstheme="minorHAnsi"/>
                <w:szCs w:val="20"/>
              </w:rPr>
              <w:t>37.5 (7.5 hours per day)</w:t>
            </w:r>
          </w:p>
          <w:p w14:paraId="2874AD7C" w14:textId="585D562C" w:rsidR="004D6272" w:rsidRPr="00D80CE9" w:rsidRDefault="00030916" w:rsidP="00AF403C">
            <w:pPr>
              <w:pStyle w:val="BodyText2"/>
              <w:spacing w:line="240" w:lineRule="auto"/>
              <w:rPr>
                <w:rFonts w:cstheme="minorHAnsi"/>
                <w:szCs w:val="20"/>
              </w:rPr>
            </w:pPr>
            <w:r>
              <w:rPr>
                <w:rFonts w:cstheme="minorHAnsi"/>
                <w:szCs w:val="20"/>
              </w:rPr>
              <w:t>40</w:t>
            </w:r>
            <w:r w:rsidRPr="00D80CE9">
              <w:rPr>
                <w:rFonts w:cstheme="minorHAnsi"/>
                <w:szCs w:val="20"/>
              </w:rPr>
              <w:t xml:space="preserve"> (</w:t>
            </w:r>
            <w:r>
              <w:rPr>
                <w:rFonts w:cstheme="minorHAnsi"/>
                <w:szCs w:val="20"/>
              </w:rPr>
              <w:t>8</w:t>
            </w:r>
            <w:r w:rsidRPr="00D80CE9">
              <w:rPr>
                <w:rFonts w:cstheme="minorHAnsi"/>
                <w:szCs w:val="20"/>
              </w:rPr>
              <w:t xml:space="preserve"> hours per day)</w:t>
            </w:r>
          </w:p>
        </w:tc>
        <w:tc>
          <w:tcPr>
            <w:tcW w:w="4428" w:type="dxa"/>
          </w:tcPr>
          <w:p w14:paraId="1F30324F" w14:textId="4114E22C" w:rsidR="004D6272" w:rsidRPr="00D80CE9" w:rsidRDefault="0060046A" w:rsidP="00AF403C">
            <w:pPr>
              <w:pStyle w:val="BodyText2"/>
              <w:spacing w:line="240" w:lineRule="auto"/>
              <w:rPr>
                <w:rFonts w:cstheme="minorHAnsi"/>
                <w:szCs w:val="20"/>
              </w:rPr>
            </w:pPr>
            <w:r>
              <w:rPr>
                <w:rFonts w:cstheme="minorHAnsi"/>
                <w:szCs w:val="20"/>
              </w:rPr>
              <w:t>967.5</w:t>
            </w:r>
            <w:r w:rsidR="004D6272" w:rsidRPr="00D80CE9">
              <w:rPr>
                <w:rFonts w:cstheme="minorHAnsi"/>
                <w:szCs w:val="20"/>
              </w:rPr>
              <w:t xml:space="preserve"> hours</w:t>
            </w:r>
          </w:p>
          <w:p w14:paraId="1706C663" w14:textId="5FFD37E7" w:rsidR="004D6272" w:rsidRPr="00D80CE9" w:rsidRDefault="0060046A" w:rsidP="00AF403C">
            <w:pPr>
              <w:pStyle w:val="BodyText2"/>
              <w:spacing w:line="240" w:lineRule="auto"/>
              <w:rPr>
                <w:rFonts w:cstheme="minorHAnsi"/>
                <w:szCs w:val="20"/>
              </w:rPr>
            </w:pPr>
            <w:r>
              <w:rPr>
                <w:rFonts w:cstheme="minorHAnsi"/>
                <w:szCs w:val="20"/>
              </w:rPr>
              <w:t xml:space="preserve">1032 </w:t>
            </w:r>
            <w:r w:rsidR="004D6272" w:rsidRPr="00D80CE9">
              <w:rPr>
                <w:rFonts w:cstheme="minorHAnsi"/>
                <w:szCs w:val="20"/>
              </w:rPr>
              <w:t>hours</w:t>
            </w:r>
          </w:p>
        </w:tc>
      </w:tr>
      <w:tr w:rsidR="004D6272" w:rsidRPr="00D80CE9" w14:paraId="481B2D99" w14:textId="77777777" w:rsidTr="00AF403C">
        <w:tc>
          <w:tcPr>
            <w:tcW w:w="1996" w:type="dxa"/>
          </w:tcPr>
          <w:p w14:paraId="5886C0A3" w14:textId="77777777" w:rsidR="004D6272" w:rsidRPr="00D80CE9" w:rsidRDefault="004D6272" w:rsidP="00AF403C">
            <w:pPr>
              <w:pStyle w:val="BodyText2"/>
              <w:spacing w:line="240" w:lineRule="auto"/>
              <w:rPr>
                <w:rFonts w:cstheme="minorHAnsi"/>
                <w:b/>
                <w:bCs/>
                <w:szCs w:val="20"/>
              </w:rPr>
            </w:pPr>
          </w:p>
          <w:p w14:paraId="449909C0" w14:textId="77777777" w:rsidR="004D6272" w:rsidRPr="00D80CE9" w:rsidRDefault="004D6272" w:rsidP="00AF403C">
            <w:pPr>
              <w:pStyle w:val="BodyText2"/>
              <w:spacing w:line="240" w:lineRule="auto"/>
              <w:rPr>
                <w:rFonts w:cstheme="minorHAnsi"/>
                <w:b/>
                <w:bCs/>
                <w:szCs w:val="20"/>
              </w:rPr>
            </w:pPr>
            <w:r w:rsidRPr="00D80CE9">
              <w:rPr>
                <w:rFonts w:cstheme="minorHAnsi"/>
                <w:b/>
                <w:bCs/>
                <w:szCs w:val="20"/>
              </w:rPr>
              <w:t xml:space="preserve">March </w:t>
            </w:r>
          </w:p>
        </w:tc>
        <w:tc>
          <w:tcPr>
            <w:tcW w:w="3152" w:type="dxa"/>
          </w:tcPr>
          <w:p w14:paraId="3E17F11A" w14:textId="77777777" w:rsidR="004D6272" w:rsidRPr="00D80CE9" w:rsidRDefault="004D6272" w:rsidP="00AF403C">
            <w:pPr>
              <w:pStyle w:val="BodyText2"/>
              <w:spacing w:line="240" w:lineRule="auto"/>
              <w:rPr>
                <w:rFonts w:cstheme="minorHAnsi"/>
                <w:szCs w:val="20"/>
              </w:rPr>
            </w:pPr>
            <w:r w:rsidRPr="00D80CE9">
              <w:rPr>
                <w:rFonts w:cstheme="minorHAnsi"/>
                <w:szCs w:val="20"/>
              </w:rPr>
              <w:t>37.5 (7.5 hours per day)</w:t>
            </w:r>
          </w:p>
          <w:p w14:paraId="378950EE" w14:textId="4966F0B3" w:rsidR="004D6272" w:rsidRPr="00D80CE9" w:rsidRDefault="00030916" w:rsidP="00AF403C">
            <w:pPr>
              <w:pStyle w:val="BodyText2"/>
              <w:spacing w:line="240" w:lineRule="auto"/>
              <w:rPr>
                <w:rFonts w:cstheme="minorHAnsi"/>
                <w:szCs w:val="20"/>
              </w:rPr>
            </w:pPr>
            <w:r>
              <w:rPr>
                <w:rFonts w:cstheme="minorHAnsi"/>
                <w:szCs w:val="20"/>
              </w:rPr>
              <w:t>40</w:t>
            </w:r>
            <w:r w:rsidRPr="00D80CE9">
              <w:rPr>
                <w:rFonts w:cstheme="minorHAnsi"/>
                <w:szCs w:val="20"/>
              </w:rPr>
              <w:t xml:space="preserve"> (</w:t>
            </w:r>
            <w:r>
              <w:rPr>
                <w:rFonts w:cstheme="minorHAnsi"/>
                <w:szCs w:val="20"/>
              </w:rPr>
              <w:t>8</w:t>
            </w:r>
            <w:r w:rsidRPr="00D80CE9">
              <w:rPr>
                <w:rFonts w:cstheme="minorHAnsi"/>
                <w:szCs w:val="20"/>
              </w:rPr>
              <w:t xml:space="preserve"> hours per day)</w:t>
            </w:r>
          </w:p>
        </w:tc>
        <w:tc>
          <w:tcPr>
            <w:tcW w:w="4428" w:type="dxa"/>
          </w:tcPr>
          <w:p w14:paraId="29F2962D" w14:textId="7E64B83E" w:rsidR="004D6272" w:rsidRPr="00D80CE9" w:rsidRDefault="001373D8" w:rsidP="00AF403C">
            <w:pPr>
              <w:pStyle w:val="BodyText2"/>
              <w:spacing w:line="240" w:lineRule="auto"/>
              <w:rPr>
                <w:rFonts w:cstheme="minorHAnsi"/>
                <w:szCs w:val="20"/>
              </w:rPr>
            </w:pPr>
            <w:r>
              <w:rPr>
                <w:rFonts w:cstheme="minorHAnsi"/>
                <w:szCs w:val="20"/>
              </w:rPr>
              <w:t>1125</w:t>
            </w:r>
            <w:r w:rsidR="004D6272" w:rsidRPr="00D80CE9">
              <w:rPr>
                <w:rFonts w:cstheme="minorHAnsi"/>
                <w:szCs w:val="20"/>
              </w:rPr>
              <w:t xml:space="preserve"> hours</w:t>
            </w:r>
          </w:p>
          <w:p w14:paraId="5A77FC69" w14:textId="11BDA159" w:rsidR="004D6272" w:rsidRPr="00D80CE9" w:rsidRDefault="001373D8" w:rsidP="00AF403C">
            <w:pPr>
              <w:pStyle w:val="BodyText2"/>
              <w:spacing w:line="240" w:lineRule="auto"/>
              <w:rPr>
                <w:rFonts w:cstheme="minorHAnsi"/>
                <w:szCs w:val="20"/>
              </w:rPr>
            </w:pPr>
            <w:r>
              <w:rPr>
                <w:rFonts w:cstheme="minorHAnsi"/>
                <w:szCs w:val="20"/>
              </w:rPr>
              <w:t>1200</w:t>
            </w:r>
            <w:r w:rsidR="004D6272" w:rsidRPr="00D80CE9">
              <w:rPr>
                <w:rFonts w:cstheme="minorHAnsi"/>
                <w:szCs w:val="20"/>
              </w:rPr>
              <w:t xml:space="preserve"> hours</w:t>
            </w:r>
          </w:p>
        </w:tc>
      </w:tr>
      <w:tr w:rsidR="004D6272" w:rsidRPr="00D80CE9" w14:paraId="70246E28" w14:textId="77777777" w:rsidTr="00AF403C">
        <w:tc>
          <w:tcPr>
            <w:tcW w:w="1996" w:type="dxa"/>
          </w:tcPr>
          <w:p w14:paraId="55B11E2C" w14:textId="77777777" w:rsidR="004D6272" w:rsidRPr="00D80CE9" w:rsidRDefault="004D6272" w:rsidP="00AF403C">
            <w:pPr>
              <w:pStyle w:val="BodyText2"/>
              <w:spacing w:line="240" w:lineRule="auto"/>
              <w:rPr>
                <w:rFonts w:cstheme="minorHAnsi"/>
                <w:b/>
                <w:bCs/>
                <w:szCs w:val="20"/>
              </w:rPr>
            </w:pPr>
          </w:p>
          <w:p w14:paraId="06DF64CA" w14:textId="77777777" w:rsidR="004D6272" w:rsidRPr="00D80CE9" w:rsidRDefault="004D6272" w:rsidP="00AF403C">
            <w:pPr>
              <w:pStyle w:val="BodyText2"/>
              <w:spacing w:line="240" w:lineRule="auto"/>
              <w:rPr>
                <w:rFonts w:cstheme="minorHAnsi"/>
                <w:b/>
                <w:bCs/>
                <w:szCs w:val="20"/>
              </w:rPr>
            </w:pPr>
            <w:r w:rsidRPr="00D80CE9">
              <w:rPr>
                <w:rFonts w:cstheme="minorHAnsi"/>
                <w:b/>
                <w:bCs/>
                <w:szCs w:val="20"/>
              </w:rPr>
              <w:t xml:space="preserve">April </w:t>
            </w:r>
          </w:p>
        </w:tc>
        <w:tc>
          <w:tcPr>
            <w:tcW w:w="3152" w:type="dxa"/>
          </w:tcPr>
          <w:p w14:paraId="432A54F3" w14:textId="77777777" w:rsidR="004D6272" w:rsidRPr="00D80CE9" w:rsidRDefault="004D6272" w:rsidP="00AF403C">
            <w:pPr>
              <w:pStyle w:val="BodyText2"/>
              <w:spacing w:line="240" w:lineRule="auto"/>
              <w:rPr>
                <w:rFonts w:cstheme="minorHAnsi"/>
                <w:szCs w:val="20"/>
              </w:rPr>
            </w:pPr>
            <w:r w:rsidRPr="00D80CE9">
              <w:rPr>
                <w:rFonts w:cstheme="minorHAnsi"/>
                <w:szCs w:val="20"/>
              </w:rPr>
              <w:t>37.5 (7.5 hours per day)</w:t>
            </w:r>
          </w:p>
          <w:p w14:paraId="4A09D7A0" w14:textId="101E9FEC" w:rsidR="004D6272" w:rsidRPr="00D80CE9" w:rsidRDefault="00030916" w:rsidP="00AF403C">
            <w:pPr>
              <w:pStyle w:val="BodyText2"/>
              <w:spacing w:line="240" w:lineRule="auto"/>
              <w:rPr>
                <w:rFonts w:cstheme="minorHAnsi"/>
                <w:szCs w:val="20"/>
              </w:rPr>
            </w:pPr>
            <w:r>
              <w:rPr>
                <w:rFonts w:cstheme="minorHAnsi"/>
                <w:szCs w:val="20"/>
              </w:rPr>
              <w:t>40</w:t>
            </w:r>
            <w:r w:rsidRPr="00D80CE9">
              <w:rPr>
                <w:rFonts w:cstheme="minorHAnsi"/>
                <w:szCs w:val="20"/>
              </w:rPr>
              <w:t xml:space="preserve"> (</w:t>
            </w:r>
            <w:r>
              <w:rPr>
                <w:rFonts w:cstheme="minorHAnsi"/>
                <w:szCs w:val="20"/>
              </w:rPr>
              <w:t>8</w:t>
            </w:r>
            <w:r w:rsidRPr="00D80CE9">
              <w:rPr>
                <w:rFonts w:cstheme="minorHAnsi"/>
                <w:szCs w:val="20"/>
              </w:rPr>
              <w:t xml:space="preserve"> hours per day)</w:t>
            </w:r>
          </w:p>
        </w:tc>
        <w:tc>
          <w:tcPr>
            <w:tcW w:w="4428" w:type="dxa"/>
          </w:tcPr>
          <w:p w14:paraId="76A1FDCC" w14:textId="068BA611" w:rsidR="004D6272" w:rsidRPr="00D80CE9" w:rsidRDefault="001373D8" w:rsidP="00AF403C">
            <w:pPr>
              <w:pStyle w:val="BodyText2"/>
              <w:spacing w:line="240" w:lineRule="auto"/>
              <w:rPr>
                <w:rFonts w:cstheme="minorHAnsi"/>
                <w:szCs w:val="20"/>
              </w:rPr>
            </w:pPr>
            <w:r>
              <w:rPr>
                <w:rFonts w:cstheme="minorHAnsi"/>
                <w:szCs w:val="20"/>
              </w:rPr>
              <w:t xml:space="preserve">1275 </w:t>
            </w:r>
            <w:r w:rsidR="004D6272" w:rsidRPr="00D80CE9">
              <w:rPr>
                <w:rFonts w:cstheme="minorHAnsi"/>
                <w:szCs w:val="20"/>
              </w:rPr>
              <w:t xml:space="preserve">hours </w:t>
            </w:r>
          </w:p>
          <w:p w14:paraId="3F9271CC" w14:textId="6C6A0C9B" w:rsidR="004D6272" w:rsidRPr="00D80CE9" w:rsidRDefault="001373D8" w:rsidP="00AF403C">
            <w:pPr>
              <w:pStyle w:val="BodyText2"/>
              <w:spacing w:line="240" w:lineRule="auto"/>
              <w:rPr>
                <w:rFonts w:cstheme="minorHAnsi"/>
                <w:szCs w:val="20"/>
              </w:rPr>
            </w:pPr>
            <w:r>
              <w:rPr>
                <w:rFonts w:cstheme="minorHAnsi"/>
                <w:szCs w:val="20"/>
              </w:rPr>
              <w:t>1360</w:t>
            </w:r>
            <w:r w:rsidR="004D6272" w:rsidRPr="00D80CE9">
              <w:rPr>
                <w:rFonts w:cstheme="minorHAnsi"/>
                <w:szCs w:val="20"/>
              </w:rPr>
              <w:t xml:space="preserve"> hours</w:t>
            </w:r>
          </w:p>
        </w:tc>
      </w:tr>
      <w:tr w:rsidR="004D6272" w:rsidRPr="00D80CE9" w14:paraId="0ABC573B" w14:textId="77777777" w:rsidTr="00AF403C">
        <w:tc>
          <w:tcPr>
            <w:tcW w:w="1996" w:type="dxa"/>
          </w:tcPr>
          <w:p w14:paraId="40A2E693" w14:textId="77777777" w:rsidR="004D6272" w:rsidRPr="00D80CE9" w:rsidRDefault="004D6272" w:rsidP="00AF403C">
            <w:pPr>
              <w:pStyle w:val="BodyText2"/>
              <w:spacing w:line="240" w:lineRule="auto"/>
              <w:rPr>
                <w:rFonts w:cstheme="minorHAnsi"/>
                <w:b/>
                <w:bCs/>
                <w:szCs w:val="20"/>
              </w:rPr>
            </w:pPr>
          </w:p>
          <w:p w14:paraId="44745A90" w14:textId="77777777" w:rsidR="004D6272" w:rsidRPr="00D80CE9" w:rsidRDefault="004D6272" w:rsidP="00AF403C">
            <w:pPr>
              <w:pStyle w:val="BodyText2"/>
              <w:spacing w:line="240" w:lineRule="auto"/>
              <w:rPr>
                <w:rFonts w:cstheme="minorHAnsi"/>
                <w:b/>
                <w:bCs/>
                <w:szCs w:val="20"/>
              </w:rPr>
            </w:pPr>
            <w:r w:rsidRPr="00D80CE9">
              <w:rPr>
                <w:rFonts w:cstheme="minorHAnsi"/>
                <w:b/>
                <w:bCs/>
                <w:szCs w:val="20"/>
              </w:rPr>
              <w:t>May</w:t>
            </w:r>
          </w:p>
        </w:tc>
        <w:tc>
          <w:tcPr>
            <w:tcW w:w="3152" w:type="dxa"/>
          </w:tcPr>
          <w:p w14:paraId="3EC312E4" w14:textId="77777777" w:rsidR="004D6272" w:rsidRPr="00D80CE9" w:rsidRDefault="004D6272" w:rsidP="00AF403C">
            <w:pPr>
              <w:pStyle w:val="BodyText2"/>
              <w:spacing w:line="240" w:lineRule="auto"/>
              <w:rPr>
                <w:rFonts w:cstheme="minorHAnsi"/>
                <w:szCs w:val="20"/>
              </w:rPr>
            </w:pPr>
            <w:r w:rsidRPr="00D80CE9">
              <w:rPr>
                <w:rFonts w:cstheme="minorHAnsi"/>
                <w:szCs w:val="20"/>
              </w:rPr>
              <w:t>37.5 (7.5 hours per day)</w:t>
            </w:r>
          </w:p>
          <w:p w14:paraId="5CB880BB" w14:textId="04E051E0" w:rsidR="004D6272" w:rsidRPr="00D80CE9" w:rsidRDefault="00030916" w:rsidP="00AF403C">
            <w:pPr>
              <w:pStyle w:val="BodyText2"/>
              <w:spacing w:line="240" w:lineRule="auto"/>
              <w:rPr>
                <w:rFonts w:cstheme="minorHAnsi"/>
                <w:szCs w:val="20"/>
              </w:rPr>
            </w:pPr>
            <w:r>
              <w:rPr>
                <w:rFonts w:cstheme="minorHAnsi"/>
                <w:szCs w:val="20"/>
              </w:rPr>
              <w:t>40</w:t>
            </w:r>
            <w:r w:rsidRPr="00D80CE9">
              <w:rPr>
                <w:rFonts w:cstheme="minorHAnsi"/>
                <w:szCs w:val="20"/>
              </w:rPr>
              <w:t xml:space="preserve"> (</w:t>
            </w:r>
            <w:r>
              <w:rPr>
                <w:rFonts w:cstheme="minorHAnsi"/>
                <w:szCs w:val="20"/>
              </w:rPr>
              <w:t>8</w:t>
            </w:r>
            <w:r w:rsidRPr="00D80CE9">
              <w:rPr>
                <w:rFonts w:cstheme="minorHAnsi"/>
                <w:szCs w:val="20"/>
              </w:rPr>
              <w:t xml:space="preserve"> hours per day)</w:t>
            </w:r>
          </w:p>
        </w:tc>
        <w:tc>
          <w:tcPr>
            <w:tcW w:w="4428" w:type="dxa"/>
          </w:tcPr>
          <w:p w14:paraId="2D2F5FD9" w14:textId="7C81F9C4" w:rsidR="004D6272" w:rsidRPr="00D80CE9" w:rsidRDefault="004D6272" w:rsidP="00AF403C">
            <w:pPr>
              <w:pStyle w:val="BodyText2"/>
              <w:spacing w:line="240" w:lineRule="auto"/>
              <w:rPr>
                <w:rFonts w:cstheme="minorHAnsi"/>
                <w:szCs w:val="20"/>
              </w:rPr>
            </w:pPr>
            <w:r w:rsidRPr="00D80CE9">
              <w:rPr>
                <w:rFonts w:cstheme="minorHAnsi"/>
                <w:szCs w:val="20"/>
              </w:rPr>
              <w:t>14</w:t>
            </w:r>
            <w:r w:rsidR="001373D8">
              <w:rPr>
                <w:rFonts w:cstheme="minorHAnsi"/>
                <w:szCs w:val="20"/>
              </w:rPr>
              <w:t>40</w:t>
            </w:r>
            <w:r w:rsidRPr="00D80CE9">
              <w:rPr>
                <w:rFonts w:cstheme="minorHAnsi"/>
                <w:szCs w:val="20"/>
              </w:rPr>
              <w:t xml:space="preserve"> hours</w:t>
            </w:r>
          </w:p>
          <w:p w14:paraId="0D7CE07A" w14:textId="55EC6162" w:rsidR="004D6272" w:rsidRPr="00D80CE9" w:rsidRDefault="004D6272" w:rsidP="00AF403C">
            <w:pPr>
              <w:pStyle w:val="BodyText2"/>
              <w:spacing w:line="240" w:lineRule="auto"/>
              <w:rPr>
                <w:rFonts w:cstheme="minorHAnsi"/>
                <w:szCs w:val="20"/>
              </w:rPr>
            </w:pPr>
            <w:r w:rsidRPr="00D80CE9">
              <w:rPr>
                <w:rFonts w:cstheme="minorHAnsi"/>
                <w:szCs w:val="20"/>
              </w:rPr>
              <w:t>1</w:t>
            </w:r>
            <w:r w:rsidR="001373D8">
              <w:rPr>
                <w:rFonts w:cstheme="minorHAnsi"/>
                <w:szCs w:val="20"/>
              </w:rPr>
              <w:t>536</w:t>
            </w:r>
            <w:r w:rsidRPr="00D80CE9">
              <w:rPr>
                <w:rFonts w:cstheme="minorHAnsi"/>
                <w:szCs w:val="20"/>
              </w:rPr>
              <w:t xml:space="preserve"> hours</w:t>
            </w:r>
          </w:p>
        </w:tc>
      </w:tr>
      <w:tr w:rsidR="004D6272" w:rsidRPr="00D80CE9" w14:paraId="0AFB74D6" w14:textId="77777777" w:rsidTr="00AF403C">
        <w:tc>
          <w:tcPr>
            <w:tcW w:w="1996" w:type="dxa"/>
          </w:tcPr>
          <w:p w14:paraId="766B1AAB" w14:textId="77777777" w:rsidR="004D6272" w:rsidRPr="00D80CE9" w:rsidRDefault="004D6272" w:rsidP="00AF403C">
            <w:pPr>
              <w:pStyle w:val="BodyText2"/>
              <w:spacing w:line="240" w:lineRule="auto"/>
              <w:rPr>
                <w:rFonts w:cstheme="minorHAnsi"/>
                <w:b/>
                <w:bCs/>
                <w:szCs w:val="20"/>
              </w:rPr>
            </w:pPr>
          </w:p>
          <w:p w14:paraId="05EB00B8" w14:textId="77777777" w:rsidR="004D6272" w:rsidRPr="00D80CE9" w:rsidRDefault="004D6272" w:rsidP="00AF403C">
            <w:pPr>
              <w:pStyle w:val="BodyText2"/>
              <w:spacing w:line="240" w:lineRule="auto"/>
              <w:rPr>
                <w:rFonts w:cstheme="minorHAnsi"/>
                <w:b/>
                <w:bCs/>
                <w:szCs w:val="20"/>
              </w:rPr>
            </w:pPr>
            <w:r w:rsidRPr="00D80CE9">
              <w:rPr>
                <w:rFonts w:cstheme="minorHAnsi"/>
                <w:b/>
                <w:bCs/>
                <w:szCs w:val="20"/>
              </w:rPr>
              <w:t xml:space="preserve">June </w:t>
            </w:r>
          </w:p>
        </w:tc>
        <w:tc>
          <w:tcPr>
            <w:tcW w:w="3152" w:type="dxa"/>
          </w:tcPr>
          <w:p w14:paraId="23874A38" w14:textId="77777777" w:rsidR="004D6272" w:rsidRPr="00D80CE9" w:rsidRDefault="004D6272" w:rsidP="00AF403C">
            <w:pPr>
              <w:pStyle w:val="BodyText2"/>
              <w:spacing w:line="240" w:lineRule="auto"/>
              <w:rPr>
                <w:rFonts w:cstheme="minorHAnsi"/>
                <w:szCs w:val="20"/>
              </w:rPr>
            </w:pPr>
            <w:r w:rsidRPr="00D80CE9">
              <w:rPr>
                <w:rFonts w:cstheme="minorHAnsi"/>
                <w:szCs w:val="20"/>
              </w:rPr>
              <w:t>37.5 (7.5 hours per day)</w:t>
            </w:r>
          </w:p>
          <w:p w14:paraId="183702BD" w14:textId="393D12A3" w:rsidR="004D6272" w:rsidRPr="00D80CE9" w:rsidRDefault="00030916" w:rsidP="00AF403C">
            <w:pPr>
              <w:pStyle w:val="BodyText2"/>
              <w:spacing w:line="240" w:lineRule="auto"/>
              <w:rPr>
                <w:rFonts w:cstheme="minorHAnsi"/>
                <w:szCs w:val="20"/>
              </w:rPr>
            </w:pPr>
            <w:r>
              <w:rPr>
                <w:rFonts w:cstheme="minorHAnsi"/>
                <w:szCs w:val="20"/>
              </w:rPr>
              <w:t>40</w:t>
            </w:r>
            <w:r w:rsidRPr="00D80CE9">
              <w:rPr>
                <w:rFonts w:cstheme="minorHAnsi"/>
                <w:szCs w:val="20"/>
              </w:rPr>
              <w:t xml:space="preserve"> (</w:t>
            </w:r>
            <w:r>
              <w:rPr>
                <w:rFonts w:cstheme="minorHAnsi"/>
                <w:szCs w:val="20"/>
              </w:rPr>
              <w:t>8</w:t>
            </w:r>
            <w:r w:rsidRPr="00D80CE9">
              <w:rPr>
                <w:rFonts w:cstheme="minorHAnsi"/>
                <w:szCs w:val="20"/>
              </w:rPr>
              <w:t xml:space="preserve"> hours per day)</w:t>
            </w:r>
          </w:p>
        </w:tc>
        <w:tc>
          <w:tcPr>
            <w:tcW w:w="4428" w:type="dxa"/>
          </w:tcPr>
          <w:p w14:paraId="1170CF93" w14:textId="23A71203" w:rsidR="004D6272" w:rsidRPr="00D80CE9" w:rsidRDefault="004D6272" w:rsidP="00AF403C">
            <w:pPr>
              <w:pStyle w:val="BodyText2"/>
              <w:spacing w:line="240" w:lineRule="auto"/>
              <w:rPr>
                <w:rFonts w:cstheme="minorHAnsi"/>
                <w:szCs w:val="20"/>
              </w:rPr>
            </w:pPr>
            <w:r w:rsidRPr="00D80CE9">
              <w:rPr>
                <w:rFonts w:cstheme="minorHAnsi"/>
                <w:szCs w:val="20"/>
              </w:rPr>
              <w:t>1</w:t>
            </w:r>
            <w:r w:rsidR="001373D8">
              <w:rPr>
                <w:rFonts w:cstheme="minorHAnsi"/>
                <w:szCs w:val="20"/>
              </w:rPr>
              <w:t>59</w:t>
            </w:r>
            <w:r w:rsidR="005D2D3B">
              <w:rPr>
                <w:rFonts w:cstheme="minorHAnsi"/>
                <w:szCs w:val="20"/>
              </w:rPr>
              <w:t>7.5</w:t>
            </w:r>
            <w:r w:rsidRPr="00D80CE9">
              <w:rPr>
                <w:rFonts w:cstheme="minorHAnsi"/>
                <w:szCs w:val="20"/>
              </w:rPr>
              <w:t xml:space="preserve"> hours</w:t>
            </w:r>
          </w:p>
          <w:p w14:paraId="2FD7F5BF" w14:textId="240BC1B0" w:rsidR="004D6272" w:rsidRPr="00D80CE9" w:rsidRDefault="004D6272" w:rsidP="00AF403C">
            <w:pPr>
              <w:pStyle w:val="BodyText2"/>
              <w:spacing w:line="240" w:lineRule="auto"/>
              <w:rPr>
                <w:rFonts w:cstheme="minorHAnsi"/>
                <w:szCs w:val="20"/>
              </w:rPr>
            </w:pPr>
            <w:r w:rsidRPr="00D80CE9">
              <w:rPr>
                <w:rFonts w:cstheme="minorHAnsi"/>
                <w:szCs w:val="20"/>
              </w:rPr>
              <w:t>1</w:t>
            </w:r>
            <w:r w:rsidR="005D2D3B">
              <w:rPr>
                <w:rFonts w:cstheme="minorHAnsi"/>
                <w:szCs w:val="20"/>
              </w:rPr>
              <w:t>704</w:t>
            </w:r>
            <w:r w:rsidRPr="00D80CE9">
              <w:rPr>
                <w:rFonts w:cstheme="minorHAnsi"/>
                <w:szCs w:val="20"/>
              </w:rPr>
              <w:t xml:space="preserve"> hours</w:t>
            </w:r>
            <w:r w:rsidR="005D2D3B">
              <w:rPr>
                <w:rFonts w:cstheme="minorHAnsi"/>
                <w:szCs w:val="20"/>
              </w:rPr>
              <w:t xml:space="preserve"> </w:t>
            </w:r>
            <w:r w:rsidR="005D2D3B" w:rsidRPr="00D80CE9">
              <w:rPr>
                <w:rFonts w:cstheme="minorHAnsi"/>
                <w:szCs w:val="20"/>
              </w:rPr>
              <w:t>(with no days off all year)</w:t>
            </w:r>
          </w:p>
        </w:tc>
      </w:tr>
      <w:tr w:rsidR="004D6272" w:rsidRPr="00D80CE9" w14:paraId="1D8FC6E2" w14:textId="77777777" w:rsidTr="00AF403C">
        <w:trPr>
          <w:trHeight w:val="665"/>
        </w:trPr>
        <w:tc>
          <w:tcPr>
            <w:tcW w:w="1996" w:type="dxa"/>
          </w:tcPr>
          <w:p w14:paraId="6BBDDE0D" w14:textId="77777777" w:rsidR="004D6272" w:rsidRPr="00D80CE9" w:rsidRDefault="004D6272" w:rsidP="00AF403C">
            <w:pPr>
              <w:pStyle w:val="BodyText2"/>
              <w:spacing w:line="240" w:lineRule="auto"/>
              <w:rPr>
                <w:rFonts w:cstheme="minorHAnsi"/>
                <w:b/>
                <w:bCs/>
                <w:szCs w:val="20"/>
              </w:rPr>
            </w:pPr>
            <w:r w:rsidRPr="00D80CE9">
              <w:rPr>
                <w:rFonts w:cstheme="minorHAnsi"/>
                <w:b/>
                <w:bCs/>
                <w:szCs w:val="20"/>
              </w:rPr>
              <w:t xml:space="preserve">July </w:t>
            </w:r>
          </w:p>
        </w:tc>
        <w:tc>
          <w:tcPr>
            <w:tcW w:w="3152" w:type="dxa"/>
          </w:tcPr>
          <w:p w14:paraId="6DFC8E48" w14:textId="77777777" w:rsidR="004D6272" w:rsidRPr="00D80CE9" w:rsidRDefault="004D6272" w:rsidP="00AF403C">
            <w:pPr>
              <w:pStyle w:val="BodyText2"/>
              <w:spacing w:line="240" w:lineRule="auto"/>
              <w:rPr>
                <w:rFonts w:cstheme="minorHAnsi"/>
                <w:b/>
                <w:szCs w:val="20"/>
              </w:rPr>
            </w:pPr>
            <w:r w:rsidRPr="00D80CE9">
              <w:rPr>
                <w:rFonts w:cstheme="minorHAnsi"/>
                <w:szCs w:val="20"/>
              </w:rPr>
              <w:t>37.5 (7.5 hours per day)</w:t>
            </w:r>
          </w:p>
          <w:p w14:paraId="0CEB6036" w14:textId="72B90661" w:rsidR="004D6272" w:rsidRPr="00D80CE9" w:rsidRDefault="00030916" w:rsidP="00AF403C">
            <w:pPr>
              <w:pStyle w:val="BodyText2"/>
              <w:spacing w:line="240" w:lineRule="auto"/>
              <w:rPr>
                <w:rFonts w:cstheme="minorHAnsi"/>
                <w:b/>
                <w:szCs w:val="20"/>
              </w:rPr>
            </w:pPr>
            <w:r>
              <w:rPr>
                <w:rFonts w:cstheme="minorHAnsi"/>
                <w:szCs w:val="20"/>
              </w:rPr>
              <w:t>40</w:t>
            </w:r>
            <w:r w:rsidRPr="00D80CE9">
              <w:rPr>
                <w:rFonts w:cstheme="minorHAnsi"/>
                <w:szCs w:val="20"/>
              </w:rPr>
              <w:t xml:space="preserve"> (</w:t>
            </w:r>
            <w:r>
              <w:rPr>
                <w:rFonts w:cstheme="minorHAnsi"/>
                <w:szCs w:val="20"/>
              </w:rPr>
              <w:t>8</w:t>
            </w:r>
            <w:r w:rsidRPr="00D80CE9">
              <w:rPr>
                <w:rFonts w:cstheme="minorHAnsi"/>
                <w:szCs w:val="20"/>
              </w:rPr>
              <w:t xml:space="preserve"> hours per day)</w:t>
            </w:r>
          </w:p>
        </w:tc>
        <w:tc>
          <w:tcPr>
            <w:tcW w:w="4428" w:type="dxa"/>
          </w:tcPr>
          <w:p w14:paraId="3CD6BB6E" w14:textId="1E386FA1" w:rsidR="004D6272" w:rsidRPr="00D80CE9" w:rsidRDefault="004D6272" w:rsidP="00AF403C">
            <w:pPr>
              <w:pStyle w:val="BodyText2"/>
              <w:spacing w:line="240" w:lineRule="auto"/>
              <w:rPr>
                <w:rFonts w:cstheme="minorHAnsi"/>
                <w:b/>
                <w:szCs w:val="20"/>
              </w:rPr>
            </w:pPr>
            <w:r w:rsidRPr="00D80CE9">
              <w:rPr>
                <w:rFonts w:cstheme="minorHAnsi"/>
                <w:szCs w:val="20"/>
              </w:rPr>
              <w:t>1</w:t>
            </w:r>
            <w:r w:rsidR="005D2D3B">
              <w:rPr>
                <w:rFonts w:cstheme="minorHAnsi"/>
                <w:szCs w:val="20"/>
              </w:rPr>
              <w:t xml:space="preserve">747.5 </w:t>
            </w:r>
            <w:r w:rsidRPr="00D80CE9">
              <w:rPr>
                <w:rFonts w:cstheme="minorHAnsi"/>
                <w:szCs w:val="20"/>
              </w:rPr>
              <w:t xml:space="preserve">hours </w:t>
            </w:r>
          </w:p>
          <w:p w14:paraId="14E12D33" w14:textId="4A165C86" w:rsidR="004D6272" w:rsidRPr="00D80CE9" w:rsidRDefault="005D2D3B" w:rsidP="00AF403C">
            <w:pPr>
              <w:pStyle w:val="BodyText2"/>
              <w:spacing w:line="240" w:lineRule="auto"/>
              <w:rPr>
                <w:rFonts w:cstheme="minorHAnsi"/>
                <w:b/>
                <w:szCs w:val="20"/>
              </w:rPr>
            </w:pPr>
            <w:r>
              <w:rPr>
                <w:rFonts w:cstheme="minorHAnsi"/>
                <w:szCs w:val="20"/>
              </w:rPr>
              <w:t xml:space="preserve">1864 </w:t>
            </w:r>
            <w:r w:rsidR="004D6272" w:rsidRPr="00D80CE9">
              <w:rPr>
                <w:rFonts w:cstheme="minorHAnsi"/>
                <w:szCs w:val="20"/>
              </w:rPr>
              <w:t>hours</w:t>
            </w:r>
          </w:p>
        </w:tc>
      </w:tr>
      <w:tr w:rsidR="004D6272" w:rsidRPr="00D80CE9" w14:paraId="65BA3F08" w14:textId="77777777" w:rsidTr="00AF403C">
        <w:trPr>
          <w:trHeight w:val="675"/>
        </w:trPr>
        <w:tc>
          <w:tcPr>
            <w:tcW w:w="1996" w:type="dxa"/>
          </w:tcPr>
          <w:p w14:paraId="2FCD9F46" w14:textId="77777777" w:rsidR="004D6272" w:rsidRPr="00D80CE9" w:rsidRDefault="004D6272" w:rsidP="00AF403C">
            <w:pPr>
              <w:pStyle w:val="BodyText2"/>
              <w:spacing w:line="240" w:lineRule="auto"/>
              <w:rPr>
                <w:rFonts w:cstheme="minorHAnsi"/>
                <w:b/>
                <w:bCs/>
                <w:szCs w:val="20"/>
              </w:rPr>
            </w:pPr>
          </w:p>
          <w:p w14:paraId="7E640BBB" w14:textId="77777777" w:rsidR="004D6272" w:rsidRPr="00D80CE9" w:rsidRDefault="004D6272" w:rsidP="00AF403C">
            <w:pPr>
              <w:pStyle w:val="BodyText2"/>
              <w:spacing w:line="240" w:lineRule="auto"/>
              <w:rPr>
                <w:rFonts w:cstheme="minorHAnsi"/>
                <w:b/>
                <w:bCs/>
                <w:szCs w:val="20"/>
              </w:rPr>
            </w:pPr>
            <w:r w:rsidRPr="00D80CE9">
              <w:rPr>
                <w:rFonts w:cstheme="minorHAnsi"/>
                <w:b/>
                <w:bCs/>
                <w:szCs w:val="20"/>
              </w:rPr>
              <w:t>August</w:t>
            </w:r>
          </w:p>
        </w:tc>
        <w:tc>
          <w:tcPr>
            <w:tcW w:w="3152" w:type="dxa"/>
          </w:tcPr>
          <w:p w14:paraId="5F22F3D3" w14:textId="77777777" w:rsidR="004D6272" w:rsidRPr="00D80CE9" w:rsidRDefault="004D6272" w:rsidP="00AF403C">
            <w:pPr>
              <w:pStyle w:val="BodyText2"/>
              <w:spacing w:line="240" w:lineRule="auto"/>
              <w:rPr>
                <w:rFonts w:cstheme="minorHAnsi"/>
                <w:b/>
                <w:szCs w:val="20"/>
              </w:rPr>
            </w:pPr>
            <w:r w:rsidRPr="00D80CE9">
              <w:rPr>
                <w:rFonts w:cstheme="minorHAnsi"/>
                <w:szCs w:val="20"/>
              </w:rPr>
              <w:t>37.5 (7.5 hours per day)</w:t>
            </w:r>
          </w:p>
          <w:p w14:paraId="5AF0DF42" w14:textId="2E315DF1" w:rsidR="004D6272" w:rsidRPr="00D80CE9" w:rsidRDefault="00030916" w:rsidP="00AF403C">
            <w:pPr>
              <w:pStyle w:val="BodyText2"/>
              <w:spacing w:line="240" w:lineRule="auto"/>
              <w:rPr>
                <w:rFonts w:cstheme="minorHAnsi"/>
                <w:b/>
                <w:szCs w:val="20"/>
              </w:rPr>
            </w:pPr>
            <w:r>
              <w:rPr>
                <w:rFonts w:cstheme="minorHAnsi"/>
                <w:szCs w:val="20"/>
              </w:rPr>
              <w:t>40</w:t>
            </w:r>
            <w:r w:rsidRPr="00D80CE9">
              <w:rPr>
                <w:rFonts w:cstheme="minorHAnsi"/>
                <w:szCs w:val="20"/>
              </w:rPr>
              <w:t xml:space="preserve"> (</w:t>
            </w:r>
            <w:r>
              <w:rPr>
                <w:rFonts w:cstheme="minorHAnsi"/>
                <w:szCs w:val="20"/>
              </w:rPr>
              <w:t>8</w:t>
            </w:r>
            <w:r w:rsidRPr="00D80CE9">
              <w:rPr>
                <w:rFonts w:cstheme="minorHAnsi"/>
                <w:szCs w:val="20"/>
              </w:rPr>
              <w:t xml:space="preserve"> hours per day)</w:t>
            </w:r>
          </w:p>
        </w:tc>
        <w:tc>
          <w:tcPr>
            <w:tcW w:w="4428" w:type="dxa"/>
          </w:tcPr>
          <w:p w14:paraId="65B1DF9C" w14:textId="7600A512" w:rsidR="004D6272" w:rsidRPr="00D80CE9" w:rsidRDefault="005D2D3B" w:rsidP="00AF403C">
            <w:pPr>
              <w:pStyle w:val="BodyText2"/>
              <w:spacing w:line="240" w:lineRule="auto"/>
              <w:rPr>
                <w:rFonts w:cstheme="minorHAnsi"/>
                <w:b/>
                <w:bCs/>
                <w:szCs w:val="20"/>
              </w:rPr>
            </w:pPr>
            <w:r>
              <w:rPr>
                <w:rFonts w:cstheme="minorHAnsi"/>
                <w:b/>
                <w:bCs/>
                <w:szCs w:val="20"/>
              </w:rPr>
              <w:t>1815</w:t>
            </w:r>
            <w:r w:rsidR="004D6272" w:rsidRPr="00D80CE9">
              <w:rPr>
                <w:rFonts w:cstheme="minorHAnsi"/>
                <w:b/>
                <w:bCs/>
                <w:szCs w:val="20"/>
              </w:rPr>
              <w:t xml:space="preserve"> hours</w:t>
            </w:r>
          </w:p>
          <w:p w14:paraId="73DC4E71" w14:textId="46380569" w:rsidR="004D6272" w:rsidRPr="00D80CE9" w:rsidRDefault="005D2D3B" w:rsidP="00AF403C">
            <w:pPr>
              <w:pStyle w:val="BodyText2"/>
              <w:spacing w:line="240" w:lineRule="auto"/>
              <w:rPr>
                <w:rFonts w:cstheme="minorHAnsi"/>
                <w:b/>
                <w:szCs w:val="20"/>
              </w:rPr>
            </w:pPr>
            <w:r>
              <w:rPr>
                <w:rFonts w:cstheme="minorHAnsi"/>
                <w:b/>
                <w:bCs/>
                <w:szCs w:val="20"/>
              </w:rPr>
              <w:t>2024</w:t>
            </w:r>
            <w:r w:rsidR="004D6272" w:rsidRPr="00D80CE9">
              <w:rPr>
                <w:rFonts w:cstheme="minorHAnsi"/>
                <w:b/>
                <w:bCs/>
                <w:szCs w:val="20"/>
              </w:rPr>
              <w:t xml:space="preserve"> hours</w:t>
            </w:r>
          </w:p>
        </w:tc>
      </w:tr>
    </w:tbl>
    <w:p w14:paraId="6AFDD86C" w14:textId="4B25C1EF" w:rsidR="00AB0DB7" w:rsidRPr="00D80CE9" w:rsidRDefault="00AB0DB7" w:rsidP="00AF5AE6">
      <w:pPr>
        <w:sectPr w:rsidR="00AB0DB7" w:rsidRPr="00D80CE9" w:rsidSect="00486797">
          <w:headerReference w:type="first" r:id="rId45"/>
          <w:pgSz w:w="12240" w:h="15840"/>
          <w:pgMar w:top="720" w:right="720" w:bottom="720" w:left="990" w:header="360" w:footer="720" w:gutter="0"/>
          <w:cols w:space="720"/>
          <w:titlePg/>
          <w:docGrid w:linePitch="360"/>
        </w:sectPr>
      </w:pPr>
    </w:p>
    <w:p w14:paraId="4723A3A2" w14:textId="77777777" w:rsidR="004D6272" w:rsidRPr="00D80CE9" w:rsidRDefault="004D6272" w:rsidP="004D6272">
      <w:pPr>
        <w:rPr>
          <w:rFonts w:ascii="Arial" w:hAnsi="Arial" w:cs="Arial"/>
          <w:b/>
          <w:bCs/>
        </w:rPr>
      </w:pPr>
      <w:r w:rsidRPr="00D80CE9">
        <w:rPr>
          <w:rFonts w:ascii="Arial" w:hAnsi="Arial" w:cs="Arial"/>
          <w:b/>
          <w:bCs/>
          <w:u w:val="single"/>
        </w:rPr>
        <w:lastRenderedPageBreak/>
        <w:t>JusticeCorps Bi-Weekly Living Allowance Stipend Periods:</w:t>
      </w:r>
      <w:r w:rsidRPr="00D80CE9">
        <w:rPr>
          <w:rFonts w:ascii="Arial" w:hAnsi="Arial" w:cs="Arial"/>
          <w:b/>
          <w:bCs/>
        </w:rPr>
        <w:t>  </w:t>
      </w:r>
    </w:p>
    <w:p w14:paraId="3D496939" w14:textId="77777777" w:rsidR="004D6272" w:rsidRPr="004D6272" w:rsidRDefault="004D6272" w:rsidP="004D6272">
      <w:pPr>
        <w:ind w:left="720"/>
        <w:jc w:val="both"/>
        <w:rPr>
          <w:rFonts w:cstheme="minorHAnsi"/>
          <w:color w:val="000000"/>
          <w:szCs w:val="20"/>
        </w:rPr>
      </w:pPr>
      <w:r w:rsidRPr="00D80CE9">
        <w:rPr>
          <w:rFonts w:cstheme="minorHAnsi"/>
          <w:color w:val="000000"/>
          <w:szCs w:val="20"/>
        </w:rPr>
        <w:t xml:space="preserve">Full-time members must submit electronic timesheets and submit invoices for their living allowance stipends for each pay period as set forth below in the pay period schedule. Each member must provide accurate information for the </w:t>
      </w:r>
      <w:r w:rsidRPr="00D80CE9">
        <w:rPr>
          <w:rFonts w:cstheme="minorHAnsi"/>
          <w:szCs w:val="20"/>
        </w:rPr>
        <w:t xml:space="preserve">Court </w:t>
      </w:r>
      <w:r w:rsidRPr="00D80CE9">
        <w:rPr>
          <w:rFonts w:cstheme="minorHAnsi"/>
          <w:color w:val="000000"/>
          <w:szCs w:val="20"/>
        </w:rPr>
        <w:t xml:space="preserve">to issue automatic direct deposit of monthly stipends, including immediate updating of any changes. If a fellow does not verify their completion of service hours during one of the </w:t>
      </w:r>
      <w:proofErr w:type="gramStart"/>
      <w:r w:rsidRPr="00D80CE9">
        <w:rPr>
          <w:rFonts w:cstheme="minorHAnsi"/>
          <w:color w:val="000000"/>
          <w:szCs w:val="20"/>
        </w:rPr>
        <w:t>stipend</w:t>
      </w:r>
      <w:proofErr w:type="gramEnd"/>
      <w:r w:rsidRPr="00D80CE9">
        <w:rPr>
          <w:rFonts w:cstheme="minorHAnsi"/>
          <w:color w:val="000000"/>
          <w:szCs w:val="20"/>
        </w:rPr>
        <w:t xml:space="preserve"> pay periods listed below, they will not be entitled to the living allowance stipend for that pay period. If the stipend payment is automatically issued for such a pay period when no service was provided, the fellow must return the un-cashed check or repay any direct deposit to the court within 10 days of receipt of the funds.</w:t>
      </w:r>
    </w:p>
    <w:p w14:paraId="6BC28981" w14:textId="77777777" w:rsidR="004D6272" w:rsidRDefault="004D6272" w:rsidP="004D6272">
      <w:pPr>
        <w:rPr>
          <w:rFonts w:ascii="Arial" w:hAnsi="Arial" w:cs="Arial"/>
          <w:b/>
          <w:bCs/>
          <w:szCs w:val="20"/>
          <w:highlight w:val="yellow"/>
          <w:u w:val="single"/>
        </w:rPr>
      </w:pPr>
    </w:p>
    <w:tbl>
      <w:tblPr>
        <w:tblW w:w="7580" w:type="dxa"/>
        <w:tblInd w:w="892" w:type="dxa"/>
        <w:tblCellMar>
          <w:left w:w="0" w:type="dxa"/>
          <w:right w:w="0" w:type="dxa"/>
        </w:tblCellMar>
        <w:tblLook w:val="04A0" w:firstRow="1" w:lastRow="0" w:firstColumn="1" w:lastColumn="0" w:noHBand="0" w:noVBand="1"/>
      </w:tblPr>
      <w:tblGrid>
        <w:gridCol w:w="2258"/>
        <w:gridCol w:w="2700"/>
        <w:gridCol w:w="2622"/>
      </w:tblGrid>
      <w:tr w:rsidR="004D6272" w:rsidRPr="0064317B" w14:paraId="5B2BEC8B" w14:textId="77777777" w:rsidTr="00AF403C">
        <w:trPr>
          <w:trHeight w:val="409"/>
        </w:trPr>
        <w:tc>
          <w:tcPr>
            <w:tcW w:w="7580" w:type="dxa"/>
            <w:gridSpan w:val="3"/>
            <w:noWrap/>
            <w:tcMar>
              <w:top w:w="0" w:type="dxa"/>
              <w:left w:w="108" w:type="dxa"/>
              <w:bottom w:w="0" w:type="dxa"/>
              <w:right w:w="108" w:type="dxa"/>
            </w:tcMar>
            <w:vAlign w:val="center"/>
          </w:tcPr>
          <w:p w14:paraId="2121F98D" w14:textId="77777777" w:rsidR="004D6272" w:rsidRPr="0064317B" w:rsidRDefault="004D6272" w:rsidP="00AF403C">
            <w:pPr>
              <w:jc w:val="center"/>
              <w:rPr>
                <w:rFonts w:cstheme="minorHAnsi"/>
                <w:b/>
                <w:bCs/>
                <w:sz w:val="24"/>
                <w:szCs w:val="24"/>
              </w:rPr>
            </w:pPr>
          </w:p>
          <w:p w14:paraId="2F6F480D" w14:textId="6D3B1511" w:rsidR="004D6272" w:rsidRPr="0064317B" w:rsidRDefault="00F2320C" w:rsidP="00AF403C">
            <w:pPr>
              <w:jc w:val="center"/>
              <w:rPr>
                <w:rFonts w:cstheme="minorHAnsi"/>
                <w:b/>
                <w:bCs/>
                <w:sz w:val="24"/>
                <w:szCs w:val="24"/>
              </w:rPr>
            </w:pPr>
            <w:r>
              <w:rPr>
                <w:rFonts w:cstheme="minorHAnsi"/>
                <w:b/>
                <w:bCs/>
                <w:sz w:val="24"/>
                <w:szCs w:val="24"/>
              </w:rPr>
              <w:t>Alameda</w:t>
            </w:r>
            <w:r w:rsidR="004D6272" w:rsidRPr="0064317B">
              <w:rPr>
                <w:rFonts w:cstheme="minorHAnsi"/>
                <w:b/>
                <w:bCs/>
                <w:sz w:val="24"/>
                <w:szCs w:val="24"/>
              </w:rPr>
              <w:t xml:space="preserve"> County Superior Court</w:t>
            </w:r>
          </w:p>
        </w:tc>
      </w:tr>
      <w:tr w:rsidR="004D6272" w:rsidRPr="0064317B" w14:paraId="0EE79FA4" w14:textId="77777777" w:rsidTr="00AF403C">
        <w:trPr>
          <w:trHeight w:val="443"/>
        </w:trPr>
        <w:tc>
          <w:tcPr>
            <w:tcW w:w="7580" w:type="dxa"/>
            <w:gridSpan w:val="3"/>
            <w:noWrap/>
            <w:tcMar>
              <w:top w:w="0" w:type="dxa"/>
              <w:left w:w="108" w:type="dxa"/>
              <w:bottom w:w="0" w:type="dxa"/>
              <w:right w:w="108" w:type="dxa"/>
            </w:tcMar>
            <w:vAlign w:val="center"/>
            <w:hideMark/>
          </w:tcPr>
          <w:p w14:paraId="3F1E77D3" w14:textId="4B08C9E1" w:rsidR="004D6272" w:rsidRPr="0064317B" w:rsidRDefault="004D6272" w:rsidP="00AF403C">
            <w:pPr>
              <w:jc w:val="center"/>
              <w:rPr>
                <w:rFonts w:cstheme="minorHAnsi"/>
                <w:b/>
                <w:bCs/>
                <w:sz w:val="24"/>
                <w:szCs w:val="24"/>
              </w:rPr>
            </w:pPr>
            <w:r w:rsidRPr="0064317B">
              <w:rPr>
                <w:rFonts w:cstheme="minorHAnsi"/>
                <w:b/>
                <w:bCs/>
                <w:sz w:val="24"/>
                <w:szCs w:val="24"/>
              </w:rPr>
              <w:t>Pay Period Calendar 202</w:t>
            </w:r>
            <w:r w:rsidR="00F2320C">
              <w:rPr>
                <w:rFonts w:cstheme="minorHAnsi"/>
                <w:b/>
                <w:bCs/>
                <w:sz w:val="24"/>
                <w:szCs w:val="24"/>
              </w:rPr>
              <w:t>2</w:t>
            </w:r>
            <w:r w:rsidRPr="0064317B">
              <w:rPr>
                <w:rFonts w:cstheme="minorHAnsi"/>
                <w:b/>
                <w:bCs/>
                <w:sz w:val="24"/>
                <w:szCs w:val="24"/>
              </w:rPr>
              <w:t>-2</w:t>
            </w:r>
            <w:r w:rsidR="00F2320C">
              <w:rPr>
                <w:rFonts w:cstheme="minorHAnsi"/>
                <w:b/>
                <w:bCs/>
                <w:sz w:val="24"/>
                <w:szCs w:val="24"/>
              </w:rPr>
              <w:t>3</w:t>
            </w:r>
          </w:p>
        </w:tc>
      </w:tr>
      <w:tr w:rsidR="004D6272" w:rsidRPr="0064317B" w14:paraId="26F699C8" w14:textId="77777777" w:rsidTr="00AF403C">
        <w:trPr>
          <w:trHeight w:val="720"/>
        </w:trPr>
        <w:tc>
          <w:tcPr>
            <w:tcW w:w="2258" w:type="dxa"/>
            <w:tcBorders>
              <w:top w:val="nil"/>
              <w:left w:val="single" w:sz="8" w:space="0" w:color="FFFFFF"/>
              <w:bottom w:val="single" w:sz="8" w:space="0" w:color="auto"/>
              <w:right w:val="single" w:sz="8" w:space="0" w:color="FFFFFF"/>
            </w:tcBorders>
            <w:shd w:val="clear" w:color="auto" w:fill="D9D9D9"/>
            <w:tcMar>
              <w:top w:w="0" w:type="dxa"/>
              <w:left w:w="108" w:type="dxa"/>
              <w:bottom w:w="0" w:type="dxa"/>
              <w:right w:w="108" w:type="dxa"/>
            </w:tcMar>
            <w:vAlign w:val="center"/>
            <w:hideMark/>
          </w:tcPr>
          <w:p w14:paraId="66E3FCB7" w14:textId="77777777" w:rsidR="004D6272" w:rsidRPr="0064317B" w:rsidRDefault="004D6272" w:rsidP="00AF403C">
            <w:pPr>
              <w:jc w:val="center"/>
              <w:rPr>
                <w:rFonts w:cstheme="minorHAnsi"/>
                <w:szCs w:val="20"/>
              </w:rPr>
            </w:pPr>
            <w:r w:rsidRPr="0064317B">
              <w:rPr>
                <w:rFonts w:cstheme="minorHAnsi"/>
                <w:szCs w:val="20"/>
              </w:rPr>
              <w:t>Beginning of PP date</w:t>
            </w:r>
          </w:p>
        </w:tc>
        <w:tc>
          <w:tcPr>
            <w:tcW w:w="2700" w:type="dxa"/>
            <w:tcBorders>
              <w:top w:val="nil"/>
              <w:left w:val="nil"/>
              <w:bottom w:val="single" w:sz="8" w:space="0" w:color="auto"/>
              <w:right w:val="single" w:sz="8" w:space="0" w:color="FFFFFF"/>
            </w:tcBorders>
            <w:shd w:val="clear" w:color="auto" w:fill="D9D9D9"/>
            <w:tcMar>
              <w:top w:w="0" w:type="dxa"/>
              <w:left w:w="108" w:type="dxa"/>
              <w:bottom w:w="0" w:type="dxa"/>
              <w:right w:w="108" w:type="dxa"/>
            </w:tcMar>
            <w:vAlign w:val="center"/>
            <w:hideMark/>
          </w:tcPr>
          <w:p w14:paraId="5362E3C7" w14:textId="77777777" w:rsidR="004D6272" w:rsidRPr="0064317B" w:rsidRDefault="004D6272" w:rsidP="00AF403C">
            <w:pPr>
              <w:jc w:val="center"/>
              <w:rPr>
                <w:rFonts w:cstheme="minorHAnsi"/>
                <w:szCs w:val="20"/>
              </w:rPr>
            </w:pPr>
            <w:r w:rsidRPr="0064317B">
              <w:rPr>
                <w:rFonts w:cstheme="minorHAnsi"/>
                <w:szCs w:val="20"/>
              </w:rPr>
              <w:t>End of PP date</w:t>
            </w:r>
          </w:p>
        </w:tc>
        <w:tc>
          <w:tcPr>
            <w:tcW w:w="2622" w:type="dxa"/>
            <w:tcBorders>
              <w:top w:val="nil"/>
              <w:left w:val="nil"/>
              <w:bottom w:val="single" w:sz="8" w:space="0" w:color="auto"/>
              <w:right w:val="single" w:sz="8" w:space="0" w:color="FFFFFF"/>
            </w:tcBorders>
            <w:shd w:val="clear" w:color="auto" w:fill="D9D9D9"/>
            <w:tcMar>
              <w:top w:w="0" w:type="dxa"/>
              <w:left w:w="108" w:type="dxa"/>
              <w:bottom w:w="0" w:type="dxa"/>
              <w:right w:w="108" w:type="dxa"/>
            </w:tcMar>
            <w:vAlign w:val="center"/>
            <w:hideMark/>
          </w:tcPr>
          <w:p w14:paraId="13C92755" w14:textId="77777777" w:rsidR="004D6272" w:rsidRPr="0064317B" w:rsidRDefault="004D6272" w:rsidP="00AF403C">
            <w:pPr>
              <w:jc w:val="center"/>
              <w:rPr>
                <w:rFonts w:cstheme="minorHAnsi"/>
                <w:szCs w:val="20"/>
              </w:rPr>
            </w:pPr>
            <w:r w:rsidRPr="0064317B">
              <w:rPr>
                <w:rFonts w:cstheme="minorHAnsi"/>
                <w:szCs w:val="20"/>
              </w:rPr>
              <w:t>Actual payday</w:t>
            </w:r>
          </w:p>
        </w:tc>
      </w:tr>
    </w:tbl>
    <w:p w14:paraId="755DBD22" w14:textId="77777777" w:rsidR="004D6272" w:rsidRPr="0064317B" w:rsidRDefault="004D6272" w:rsidP="004D6272">
      <w:pPr>
        <w:rPr>
          <w:rFonts w:cstheme="minorHAnsi"/>
          <w:szCs w:val="20"/>
          <w:highlight w:val="yellow"/>
        </w:rPr>
      </w:pPr>
    </w:p>
    <w:p w14:paraId="2CA1F992" w14:textId="77777777" w:rsidR="00AB0DB7" w:rsidRDefault="004D6272" w:rsidP="004D6272">
      <w:pPr>
        <w:rPr>
          <w:rFonts w:cstheme="minorHAnsi"/>
          <w:b/>
          <w:bCs/>
          <w:szCs w:val="20"/>
        </w:rPr>
      </w:pPr>
      <w:r w:rsidRPr="0064317B">
        <w:rPr>
          <w:rFonts w:cstheme="minorHAnsi"/>
          <w:b/>
          <w:bCs/>
          <w:szCs w:val="20"/>
        </w:rPr>
        <w:t xml:space="preserve">*(A final timesheet will be due on the final day of service for hours served in July or August </w:t>
      </w:r>
      <w:r w:rsidR="00DE551D">
        <w:rPr>
          <w:rFonts w:cstheme="minorHAnsi"/>
          <w:b/>
          <w:bCs/>
          <w:szCs w:val="20"/>
        </w:rPr>
        <w:t>2023</w:t>
      </w:r>
      <w:r w:rsidRPr="0064317B">
        <w:rPr>
          <w:rFonts w:cstheme="minorHAnsi"/>
          <w:b/>
          <w:bCs/>
          <w:szCs w:val="20"/>
        </w:rPr>
        <w:t>).  </w:t>
      </w:r>
    </w:p>
    <w:p w14:paraId="73073CE7" w14:textId="77777777" w:rsidR="00F2320C" w:rsidRDefault="00F2320C" w:rsidP="004D6272">
      <w:pPr>
        <w:rPr>
          <w:rFonts w:cstheme="minorHAnsi"/>
          <w:b/>
          <w:bCs/>
          <w:szCs w:val="20"/>
        </w:rPr>
      </w:pPr>
    </w:p>
    <w:tbl>
      <w:tblPr>
        <w:tblW w:w="9185" w:type="dxa"/>
        <w:tblInd w:w="-5" w:type="dxa"/>
        <w:tblLook w:val="04A0" w:firstRow="1" w:lastRow="0" w:firstColumn="1" w:lastColumn="0" w:noHBand="0" w:noVBand="1"/>
      </w:tblPr>
      <w:tblGrid>
        <w:gridCol w:w="1601"/>
        <w:gridCol w:w="1601"/>
        <w:gridCol w:w="4382"/>
        <w:gridCol w:w="1601"/>
      </w:tblGrid>
      <w:tr w:rsidR="00F2320C" w:rsidRPr="00F2320C" w14:paraId="109EDE19" w14:textId="77777777" w:rsidTr="00025B9C">
        <w:trPr>
          <w:trHeight w:val="720"/>
        </w:trPr>
        <w:tc>
          <w:tcPr>
            <w:tcW w:w="1601" w:type="dxa"/>
            <w:tcBorders>
              <w:top w:val="nil"/>
              <w:left w:val="single" w:sz="4" w:space="0" w:color="FFFFFF"/>
              <w:bottom w:val="single" w:sz="4" w:space="0" w:color="auto"/>
              <w:right w:val="single" w:sz="4" w:space="0" w:color="FFFFFF"/>
            </w:tcBorders>
            <w:shd w:val="clear" w:color="000000" w:fill="CCFFCC"/>
            <w:vAlign w:val="center"/>
            <w:hideMark/>
          </w:tcPr>
          <w:p w14:paraId="36AB29E3" w14:textId="77777777" w:rsidR="00F2320C" w:rsidRPr="00F2320C" w:rsidRDefault="00F2320C" w:rsidP="00F2320C">
            <w:pPr>
              <w:spacing w:after="0" w:line="240" w:lineRule="auto"/>
              <w:jc w:val="center"/>
              <w:rPr>
                <w:rFonts w:ascii="Arial" w:eastAsia="Times New Roman" w:hAnsi="Arial" w:cs="Arial"/>
                <w:sz w:val="28"/>
                <w:szCs w:val="28"/>
              </w:rPr>
            </w:pPr>
            <w:r w:rsidRPr="00F2320C">
              <w:rPr>
                <w:rFonts w:ascii="Arial" w:eastAsia="Times New Roman" w:hAnsi="Arial" w:cs="Arial"/>
                <w:sz w:val="28"/>
                <w:szCs w:val="28"/>
              </w:rPr>
              <w:t>Beginning of PP date</w:t>
            </w:r>
          </w:p>
        </w:tc>
        <w:tc>
          <w:tcPr>
            <w:tcW w:w="1601" w:type="dxa"/>
            <w:tcBorders>
              <w:top w:val="nil"/>
              <w:left w:val="nil"/>
              <w:bottom w:val="single" w:sz="4" w:space="0" w:color="auto"/>
              <w:right w:val="single" w:sz="4" w:space="0" w:color="FFFFFF"/>
            </w:tcBorders>
            <w:shd w:val="clear" w:color="000000" w:fill="CCFFCC"/>
            <w:vAlign w:val="center"/>
            <w:hideMark/>
          </w:tcPr>
          <w:p w14:paraId="5F72B24B" w14:textId="77777777" w:rsidR="00F2320C" w:rsidRPr="00F2320C" w:rsidRDefault="00F2320C" w:rsidP="00F2320C">
            <w:pPr>
              <w:spacing w:after="0" w:line="240" w:lineRule="auto"/>
              <w:jc w:val="center"/>
              <w:rPr>
                <w:rFonts w:ascii="Arial" w:eastAsia="Times New Roman" w:hAnsi="Arial" w:cs="Arial"/>
                <w:sz w:val="28"/>
                <w:szCs w:val="28"/>
              </w:rPr>
            </w:pPr>
            <w:r w:rsidRPr="00F2320C">
              <w:rPr>
                <w:rFonts w:ascii="Arial" w:eastAsia="Times New Roman" w:hAnsi="Arial" w:cs="Arial"/>
                <w:sz w:val="28"/>
                <w:szCs w:val="28"/>
              </w:rPr>
              <w:t>End of      PP date</w:t>
            </w:r>
          </w:p>
        </w:tc>
        <w:tc>
          <w:tcPr>
            <w:tcW w:w="4382" w:type="dxa"/>
            <w:tcBorders>
              <w:top w:val="nil"/>
              <w:left w:val="nil"/>
              <w:bottom w:val="single" w:sz="4" w:space="0" w:color="auto"/>
              <w:right w:val="single" w:sz="4" w:space="0" w:color="FFFFFF"/>
            </w:tcBorders>
            <w:shd w:val="clear" w:color="000000" w:fill="CCFFCC"/>
            <w:vAlign w:val="center"/>
            <w:hideMark/>
          </w:tcPr>
          <w:p w14:paraId="4E2ED65D" w14:textId="77777777" w:rsidR="00F2320C" w:rsidRPr="00F2320C" w:rsidRDefault="00F2320C" w:rsidP="00F2320C">
            <w:pPr>
              <w:spacing w:after="0" w:line="240" w:lineRule="auto"/>
              <w:jc w:val="center"/>
              <w:rPr>
                <w:rFonts w:ascii="Arial" w:eastAsia="Times New Roman" w:hAnsi="Arial" w:cs="Arial"/>
                <w:sz w:val="28"/>
                <w:szCs w:val="28"/>
              </w:rPr>
            </w:pPr>
            <w:r w:rsidRPr="00F2320C">
              <w:rPr>
                <w:rFonts w:ascii="Arial" w:eastAsia="Times New Roman" w:hAnsi="Arial" w:cs="Arial"/>
                <w:sz w:val="28"/>
                <w:szCs w:val="28"/>
              </w:rPr>
              <w:t>Actual payday</w:t>
            </w:r>
          </w:p>
        </w:tc>
        <w:tc>
          <w:tcPr>
            <w:tcW w:w="1601" w:type="dxa"/>
            <w:tcBorders>
              <w:top w:val="nil"/>
              <w:left w:val="nil"/>
              <w:bottom w:val="single" w:sz="4" w:space="0" w:color="auto"/>
              <w:right w:val="single" w:sz="4" w:space="0" w:color="FFFFFF"/>
            </w:tcBorders>
            <w:shd w:val="clear" w:color="000000" w:fill="CCFFCC"/>
            <w:vAlign w:val="center"/>
            <w:hideMark/>
          </w:tcPr>
          <w:p w14:paraId="75E295EF" w14:textId="77777777" w:rsidR="00F2320C" w:rsidRPr="00F2320C" w:rsidRDefault="00F2320C" w:rsidP="00F2320C">
            <w:pPr>
              <w:spacing w:after="0" w:line="240" w:lineRule="auto"/>
              <w:jc w:val="center"/>
              <w:rPr>
                <w:rFonts w:ascii="Arial" w:eastAsia="Times New Roman" w:hAnsi="Arial" w:cs="Arial"/>
                <w:sz w:val="28"/>
                <w:szCs w:val="28"/>
              </w:rPr>
            </w:pPr>
            <w:r w:rsidRPr="00F2320C">
              <w:rPr>
                <w:rFonts w:ascii="Arial" w:eastAsia="Times New Roman" w:hAnsi="Arial" w:cs="Arial"/>
                <w:sz w:val="28"/>
                <w:szCs w:val="28"/>
              </w:rPr>
              <w:t>Pay Period</w:t>
            </w:r>
          </w:p>
        </w:tc>
      </w:tr>
      <w:tr w:rsidR="00F2320C" w:rsidRPr="00F2320C" w14:paraId="3779AC38" w14:textId="77777777" w:rsidTr="00025B9C">
        <w:trPr>
          <w:trHeight w:val="315"/>
        </w:trPr>
        <w:tc>
          <w:tcPr>
            <w:tcW w:w="1601" w:type="dxa"/>
            <w:tcBorders>
              <w:top w:val="nil"/>
              <w:left w:val="nil"/>
              <w:bottom w:val="nil"/>
              <w:right w:val="nil"/>
            </w:tcBorders>
            <w:shd w:val="clear" w:color="auto" w:fill="auto"/>
            <w:noWrap/>
            <w:vAlign w:val="center"/>
            <w:hideMark/>
          </w:tcPr>
          <w:p w14:paraId="6FF0A8D5"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08/14/22</w:t>
            </w:r>
          </w:p>
        </w:tc>
        <w:tc>
          <w:tcPr>
            <w:tcW w:w="1601" w:type="dxa"/>
            <w:tcBorders>
              <w:top w:val="nil"/>
              <w:left w:val="nil"/>
              <w:bottom w:val="nil"/>
              <w:right w:val="nil"/>
            </w:tcBorders>
            <w:shd w:val="clear" w:color="auto" w:fill="auto"/>
            <w:noWrap/>
            <w:vAlign w:val="center"/>
            <w:hideMark/>
          </w:tcPr>
          <w:p w14:paraId="7E89E45E"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08/27/22</w:t>
            </w:r>
          </w:p>
        </w:tc>
        <w:tc>
          <w:tcPr>
            <w:tcW w:w="4382" w:type="dxa"/>
            <w:tcBorders>
              <w:top w:val="nil"/>
              <w:left w:val="nil"/>
              <w:bottom w:val="nil"/>
              <w:right w:val="nil"/>
            </w:tcBorders>
            <w:shd w:val="clear" w:color="auto" w:fill="auto"/>
            <w:noWrap/>
            <w:vAlign w:val="center"/>
            <w:hideMark/>
          </w:tcPr>
          <w:p w14:paraId="0B0AE70F"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09/02/2022</w:t>
            </w:r>
          </w:p>
        </w:tc>
        <w:tc>
          <w:tcPr>
            <w:tcW w:w="1601" w:type="dxa"/>
            <w:tcBorders>
              <w:top w:val="nil"/>
              <w:left w:val="nil"/>
              <w:bottom w:val="nil"/>
              <w:right w:val="nil"/>
            </w:tcBorders>
            <w:shd w:val="clear" w:color="auto" w:fill="auto"/>
            <w:noWrap/>
            <w:vAlign w:val="center"/>
            <w:hideMark/>
          </w:tcPr>
          <w:p w14:paraId="3C4ED622"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22-18</w:t>
            </w:r>
          </w:p>
        </w:tc>
      </w:tr>
      <w:tr w:rsidR="00F2320C" w:rsidRPr="00F2320C" w14:paraId="4B8A3454" w14:textId="77777777" w:rsidTr="00025B9C">
        <w:trPr>
          <w:trHeight w:val="315"/>
        </w:trPr>
        <w:tc>
          <w:tcPr>
            <w:tcW w:w="1601" w:type="dxa"/>
            <w:tcBorders>
              <w:top w:val="nil"/>
              <w:left w:val="nil"/>
              <w:bottom w:val="nil"/>
              <w:right w:val="nil"/>
            </w:tcBorders>
            <w:shd w:val="clear" w:color="auto" w:fill="auto"/>
            <w:noWrap/>
            <w:vAlign w:val="center"/>
            <w:hideMark/>
          </w:tcPr>
          <w:p w14:paraId="51D0C053"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08/28/22</w:t>
            </w:r>
          </w:p>
        </w:tc>
        <w:tc>
          <w:tcPr>
            <w:tcW w:w="1601" w:type="dxa"/>
            <w:tcBorders>
              <w:top w:val="nil"/>
              <w:left w:val="nil"/>
              <w:bottom w:val="nil"/>
              <w:right w:val="nil"/>
            </w:tcBorders>
            <w:shd w:val="clear" w:color="auto" w:fill="auto"/>
            <w:noWrap/>
            <w:vAlign w:val="center"/>
            <w:hideMark/>
          </w:tcPr>
          <w:p w14:paraId="506F2424"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09/10/22</w:t>
            </w:r>
          </w:p>
        </w:tc>
        <w:tc>
          <w:tcPr>
            <w:tcW w:w="4382" w:type="dxa"/>
            <w:tcBorders>
              <w:top w:val="nil"/>
              <w:left w:val="nil"/>
              <w:bottom w:val="nil"/>
              <w:right w:val="nil"/>
            </w:tcBorders>
            <w:shd w:val="clear" w:color="auto" w:fill="auto"/>
            <w:noWrap/>
            <w:vAlign w:val="center"/>
            <w:hideMark/>
          </w:tcPr>
          <w:p w14:paraId="52CA59CF"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09/26/2022</w:t>
            </w:r>
          </w:p>
        </w:tc>
        <w:tc>
          <w:tcPr>
            <w:tcW w:w="1601" w:type="dxa"/>
            <w:tcBorders>
              <w:top w:val="nil"/>
              <w:left w:val="nil"/>
              <w:bottom w:val="nil"/>
              <w:right w:val="nil"/>
            </w:tcBorders>
            <w:shd w:val="clear" w:color="auto" w:fill="auto"/>
            <w:noWrap/>
            <w:vAlign w:val="center"/>
            <w:hideMark/>
          </w:tcPr>
          <w:p w14:paraId="37E44725"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22-19</w:t>
            </w:r>
          </w:p>
        </w:tc>
      </w:tr>
      <w:tr w:rsidR="00F2320C" w:rsidRPr="00F2320C" w14:paraId="5B8BF380" w14:textId="77777777" w:rsidTr="00025B9C">
        <w:trPr>
          <w:trHeight w:val="315"/>
        </w:trPr>
        <w:tc>
          <w:tcPr>
            <w:tcW w:w="9185" w:type="dxa"/>
            <w:gridSpan w:val="4"/>
            <w:tcBorders>
              <w:top w:val="nil"/>
              <w:left w:val="nil"/>
              <w:bottom w:val="nil"/>
              <w:right w:val="nil"/>
            </w:tcBorders>
            <w:shd w:val="clear" w:color="auto" w:fill="auto"/>
            <w:noWrap/>
            <w:vAlign w:val="center"/>
            <w:hideMark/>
          </w:tcPr>
          <w:p w14:paraId="100644D9"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Labor Day Observed 09/05/2022</w:t>
            </w:r>
          </w:p>
        </w:tc>
      </w:tr>
      <w:tr w:rsidR="00F2320C" w:rsidRPr="00F2320C" w14:paraId="327AD529" w14:textId="77777777" w:rsidTr="00025B9C">
        <w:trPr>
          <w:trHeight w:val="315"/>
        </w:trPr>
        <w:tc>
          <w:tcPr>
            <w:tcW w:w="1601" w:type="dxa"/>
            <w:tcBorders>
              <w:top w:val="nil"/>
              <w:left w:val="nil"/>
              <w:bottom w:val="double" w:sz="6" w:space="0" w:color="auto"/>
              <w:right w:val="nil"/>
            </w:tcBorders>
            <w:shd w:val="clear" w:color="auto" w:fill="auto"/>
            <w:noWrap/>
            <w:vAlign w:val="center"/>
            <w:hideMark/>
          </w:tcPr>
          <w:p w14:paraId="230957F5"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09/11/22</w:t>
            </w:r>
          </w:p>
        </w:tc>
        <w:tc>
          <w:tcPr>
            <w:tcW w:w="1601" w:type="dxa"/>
            <w:tcBorders>
              <w:top w:val="nil"/>
              <w:left w:val="nil"/>
              <w:bottom w:val="double" w:sz="6" w:space="0" w:color="auto"/>
              <w:right w:val="nil"/>
            </w:tcBorders>
            <w:shd w:val="clear" w:color="auto" w:fill="auto"/>
            <w:noWrap/>
            <w:vAlign w:val="center"/>
            <w:hideMark/>
          </w:tcPr>
          <w:p w14:paraId="38801F68"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09/24/22</w:t>
            </w:r>
          </w:p>
        </w:tc>
        <w:tc>
          <w:tcPr>
            <w:tcW w:w="4382" w:type="dxa"/>
            <w:tcBorders>
              <w:top w:val="nil"/>
              <w:left w:val="nil"/>
              <w:bottom w:val="double" w:sz="6" w:space="0" w:color="auto"/>
              <w:right w:val="nil"/>
            </w:tcBorders>
            <w:shd w:val="clear" w:color="auto" w:fill="auto"/>
            <w:noWrap/>
            <w:vAlign w:val="center"/>
            <w:hideMark/>
          </w:tcPr>
          <w:p w14:paraId="2641A49C"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09/30/2022</w:t>
            </w:r>
          </w:p>
        </w:tc>
        <w:tc>
          <w:tcPr>
            <w:tcW w:w="1601" w:type="dxa"/>
            <w:tcBorders>
              <w:top w:val="nil"/>
              <w:left w:val="nil"/>
              <w:bottom w:val="double" w:sz="6" w:space="0" w:color="auto"/>
              <w:right w:val="nil"/>
            </w:tcBorders>
            <w:shd w:val="clear" w:color="auto" w:fill="auto"/>
            <w:noWrap/>
            <w:vAlign w:val="center"/>
            <w:hideMark/>
          </w:tcPr>
          <w:p w14:paraId="3F54C79E"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22-20</w:t>
            </w:r>
          </w:p>
        </w:tc>
      </w:tr>
      <w:tr w:rsidR="00F2320C" w:rsidRPr="00F2320C" w14:paraId="358274C6" w14:textId="77777777" w:rsidTr="00025B9C">
        <w:trPr>
          <w:trHeight w:val="315"/>
        </w:trPr>
        <w:tc>
          <w:tcPr>
            <w:tcW w:w="1601" w:type="dxa"/>
            <w:tcBorders>
              <w:top w:val="nil"/>
              <w:left w:val="nil"/>
              <w:bottom w:val="nil"/>
              <w:right w:val="nil"/>
            </w:tcBorders>
            <w:shd w:val="clear" w:color="auto" w:fill="auto"/>
            <w:noWrap/>
            <w:vAlign w:val="center"/>
            <w:hideMark/>
          </w:tcPr>
          <w:p w14:paraId="2D505ACA"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09/25/22</w:t>
            </w:r>
          </w:p>
        </w:tc>
        <w:tc>
          <w:tcPr>
            <w:tcW w:w="1601" w:type="dxa"/>
            <w:tcBorders>
              <w:top w:val="nil"/>
              <w:left w:val="nil"/>
              <w:bottom w:val="nil"/>
              <w:right w:val="nil"/>
            </w:tcBorders>
            <w:shd w:val="clear" w:color="auto" w:fill="auto"/>
            <w:noWrap/>
            <w:vAlign w:val="center"/>
            <w:hideMark/>
          </w:tcPr>
          <w:p w14:paraId="7EB7C980"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10/08/22</w:t>
            </w:r>
          </w:p>
        </w:tc>
        <w:tc>
          <w:tcPr>
            <w:tcW w:w="4382" w:type="dxa"/>
            <w:tcBorders>
              <w:top w:val="nil"/>
              <w:left w:val="nil"/>
              <w:bottom w:val="nil"/>
              <w:right w:val="nil"/>
            </w:tcBorders>
            <w:shd w:val="clear" w:color="auto" w:fill="auto"/>
            <w:noWrap/>
            <w:vAlign w:val="center"/>
            <w:hideMark/>
          </w:tcPr>
          <w:p w14:paraId="6BBA36B2"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10/14/2022</w:t>
            </w:r>
          </w:p>
        </w:tc>
        <w:tc>
          <w:tcPr>
            <w:tcW w:w="1601" w:type="dxa"/>
            <w:tcBorders>
              <w:top w:val="nil"/>
              <w:left w:val="nil"/>
              <w:bottom w:val="nil"/>
              <w:right w:val="nil"/>
            </w:tcBorders>
            <w:shd w:val="clear" w:color="auto" w:fill="auto"/>
            <w:noWrap/>
            <w:vAlign w:val="center"/>
            <w:hideMark/>
          </w:tcPr>
          <w:p w14:paraId="61D14CF6"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22-21</w:t>
            </w:r>
          </w:p>
        </w:tc>
      </w:tr>
      <w:tr w:rsidR="00F2320C" w:rsidRPr="00F2320C" w14:paraId="5218FF28" w14:textId="77777777" w:rsidTr="00025B9C">
        <w:trPr>
          <w:trHeight w:val="315"/>
        </w:trPr>
        <w:tc>
          <w:tcPr>
            <w:tcW w:w="1601" w:type="dxa"/>
            <w:tcBorders>
              <w:top w:val="nil"/>
              <w:left w:val="nil"/>
              <w:bottom w:val="nil"/>
              <w:right w:val="nil"/>
            </w:tcBorders>
            <w:shd w:val="clear" w:color="auto" w:fill="auto"/>
            <w:noWrap/>
            <w:vAlign w:val="center"/>
            <w:hideMark/>
          </w:tcPr>
          <w:p w14:paraId="68C6AFFC"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10/09/22</w:t>
            </w:r>
          </w:p>
        </w:tc>
        <w:tc>
          <w:tcPr>
            <w:tcW w:w="1601" w:type="dxa"/>
            <w:tcBorders>
              <w:top w:val="nil"/>
              <w:left w:val="nil"/>
              <w:bottom w:val="nil"/>
              <w:right w:val="nil"/>
            </w:tcBorders>
            <w:shd w:val="clear" w:color="auto" w:fill="auto"/>
            <w:noWrap/>
            <w:vAlign w:val="center"/>
            <w:hideMark/>
          </w:tcPr>
          <w:p w14:paraId="295A5182"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10/22/22</w:t>
            </w:r>
          </w:p>
        </w:tc>
        <w:tc>
          <w:tcPr>
            <w:tcW w:w="4382" w:type="dxa"/>
            <w:tcBorders>
              <w:top w:val="nil"/>
              <w:left w:val="nil"/>
              <w:bottom w:val="nil"/>
              <w:right w:val="nil"/>
            </w:tcBorders>
            <w:shd w:val="clear" w:color="auto" w:fill="auto"/>
            <w:noWrap/>
            <w:vAlign w:val="center"/>
            <w:hideMark/>
          </w:tcPr>
          <w:p w14:paraId="08F59E7A"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10/28/2022</w:t>
            </w:r>
          </w:p>
        </w:tc>
        <w:tc>
          <w:tcPr>
            <w:tcW w:w="1601" w:type="dxa"/>
            <w:tcBorders>
              <w:top w:val="nil"/>
              <w:left w:val="nil"/>
              <w:bottom w:val="nil"/>
              <w:right w:val="nil"/>
            </w:tcBorders>
            <w:shd w:val="clear" w:color="auto" w:fill="auto"/>
            <w:noWrap/>
            <w:vAlign w:val="center"/>
            <w:hideMark/>
          </w:tcPr>
          <w:p w14:paraId="51CD7547"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22-22</w:t>
            </w:r>
          </w:p>
        </w:tc>
      </w:tr>
      <w:tr w:rsidR="00F2320C" w:rsidRPr="00F2320C" w14:paraId="683CF94D" w14:textId="77777777" w:rsidTr="00025B9C">
        <w:trPr>
          <w:trHeight w:val="315"/>
        </w:trPr>
        <w:tc>
          <w:tcPr>
            <w:tcW w:w="9185" w:type="dxa"/>
            <w:gridSpan w:val="4"/>
            <w:tcBorders>
              <w:top w:val="nil"/>
              <w:left w:val="nil"/>
              <w:bottom w:val="nil"/>
              <w:right w:val="nil"/>
            </w:tcBorders>
            <w:shd w:val="clear" w:color="auto" w:fill="auto"/>
            <w:noWrap/>
            <w:vAlign w:val="center"/>
            <w:hideMark/>
          </w:tcPr>
          <w:p w14:paraId="24017D9F"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Columbus Day Observed 10/10/2022</w:t>
            </w:r>
          </w:p>
        </w:tc>
      </w:tr>
      <w:tr w:rsidR="00F2320C" w:rsidRPr="00F2320C" w14:paraId="1CFEC929" w14:textId="77777777" w:rsidTr="00025B9C">
        <w:trPr>
          <w:trHeight w:val="315"/>
        </w:trPr>
        <w:tc>
          <w:tcPr>
            <w:tcW w:w="1601" w:type="dxa"/>
            <w:tcBorders>
              <w:top w:val="nil"/>
              <w:left w:val="nil"/>
              <w:bottom w:val="nil"/>
              <w:right w:val="nil"/>
            </w:tcBorders>
            <w:shd w:val="clear" w:color="auto" w:fill="auto"/>
            <w:noWrap/>
            <w:vAlign w:val="center"/>
            <w:hideMark/>
          </w:tcPr>
          <w:p w14:paraId="0634F630"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10/23/22</w:t>
            </w:r>
          </w:p>
        </w:tc>
        <w:tc>
          <w:tcPr>
            <w:tcW w:w="1601" w:type="dxa"/>
            <w:tcBorders>
              <w:top w:val="nil"/>
              <w:left w:val="nil"/>
              <w:bottom w:val="nil"/>
              <w:right w:val="nil"/>
            </w:tcBorders>
            <w:shd w:val="clear" w:color="auto" w:fill="auto"/>
            <w:noWrap/>
            <w:vAlign w:val="center"/>
            <w:hideMark/>
          </w:tcPr>
          <w:p w14:paraId="38D5428A"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11/05/22</w:t>
            </w:r>
          </w:p>
        </w:tc>
        <w:tc>
          <w:tcPr>
            <w:tcW w:w="4382" w:type="dxa"/>
            <w:tcBorders>
              <w:top w:val="nil"/>
              <w:left w:val="nil"/>
              <w:bottom w:val="nil"/>
              <w:right w:val="nil"/>
            </w:tcBorders>
            <w:shd w:val="clear" w:color="auto" w:fill="auto"/>
            <w:noWrap/>
            <w:vAlign w:val="center"/>
            <w:hideMark/>
          </w:tcPr>
          <w:p w14:paraId="68667D53"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11/10/2022</w:t>
            </w:r>
          </w:p>
        </w:tc>
        <w:tc>
          <w:tcPr>
            <w:tcW w:w="1601" w:type="dxa"/>
            <w:tcBorders>
              <w:top w:val="nil"/>
              <w:left w:val="nil"/>
              <w:bottom w:val="nil"/>
              <w:right w:val="nil"/>
            </w:tcBorders>
            <w:shd w:val="clear" w:color="auto" w:fill="auto"/>
            <w:noWrap/>
            <w:vAlign w:val="center"/>
            <w:hideMark/>
          </w:tcPr>
          <w:p w14:paraId="3EE2C726"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22-23</w:t>
            </w:r>
          </w:p>
        </w:tc>
      </w:tr>
      <w:tr w:rsidR="00F2320C" w:rsidRPr="00F2320C" w14:paraId="2A6F367E" w14:textId="77777777" w:rsidTr="00025B9C">
        <w:trPr>
          <w:trHeight w:val="315"/>
        </w:trPr>
        <w:tc>
          <w:tcPr>
            <w:tcW w:w="1601" w:type="dxa"/>
            <w:tcBorders>
              <w:top w:val="nil"/>
              <w:left w:val="nil"/>
              <w:bottom w:val="nil"/>
              <w:right w:val="nil"/>
            </w:tcBorders>
            <w:shd w:val="clear" w:color="auto" w:fill="auto"/>
            <w:noWrap/>
            <w:vAlign w:val="center"/>
            <w:hideMark/>
          </w:tcPr>
          <w:p w14:paraId="7577E0E4"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11/06/22</w:t>
            </w:r>
          </w:p>
        </w:tc>
        <w:tc>
          <w:tcPr>
            <w:tcW w:w="1601" w:type="dxa"/>
            <w:tcBorders>
              <w:top w:val="nil"/>
              <w:left w:val="nil"/>
              <w:bottom w:val="nil"/>
              <w:right w:val="nil"/>
            </w:tcBorders>
            <w:shd w:val="clear" w:color="auto" w:fill="auto"/>
            <w:noWrap/>
            <w:vAlign w:val="center"/>
            <w:hideMark/>
          </w:tcPr>
          <w:p w14:paraId="12FB711C"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11/19/22</w:t>
            </w:r>
          </w:p>
        </w:tc>
        <w:tc>
          <w:tcPr>
            <w:tcW w:w="4382" w:type="dxa"/>
            <w:tcBorders>
              <w:top w:val="nil"/>
              <w:left w:val="nil"/>
              <w:bottom w:val="nil"/>
              <w:right w:val="nil"/>
            </w:tcBorders>
            <w:shd w:val="clear" w:color="auto" w:fill="auto"/>
            <w:noWrap/>
            <w:vAlign w:val="center"/>
            <w:hideMark/>
          </w:tcPr>
          <w:p w14:paraId="532EF066"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11/23/2022</w:t>
            </w:r>
          </w:p>
        </w:tc>
        <w:tc>
          <w:tcPr>
            <w:tcW w:w="1601" w:type="dxa"/>
            <w:tcBorders>
              <w:top w:val="nil"/>
              <w:left w:val="nil"/>
              <w:bottom w:val="nil"/>
              <w:right w:val="nil"/>
            </w:tcBorders>
            <w:shd w:val="clear" w:color="auto" w:fill="auto"/>
            <w:noWrap/>
            <w:vAlign w:val="center"/>
            <w:hideMark/>
          </w:tcPr>
          <w:p w14:paraId="4AC95FDB"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22-24</w:t>
            </w:r>
          </w:p>
        </w:tc>
      </w:tr>
      <w:tr w:rsidR="00F2320C" w:rsidRPr="00F2320C" w14:paraId="5E2FF526" w14:textId="77777777" w:rsidTr="00025B9C">
        <w:trPr>
          <w:trHeight w:val="315"/>
        </w:trPr>
        <w:tc>
          <w:tcPr>
            <w:tcW w:w="9185" w:type="dxa"/>
            <w:gridSpan w:val="4"/>
            <w:tcBorders>
              <w:top w:val="nil"/>
              <w:left w:val="nil"/>
              <w:bottom w:val="nil"/>
              <w:right w:val="nil"/>
            </w:tcBorders>
            <w:shd w:val="clear" w:color="auto" w:fill="auto"/>
            <w:noWrap/>
            <w:vAlign w:val="center"/>
            <w:hideMark/>
          </w:tcPr>
          <w:p w14:paraId="078A42C3"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Veteran's Day Observed 11/11/2022</w:t>
            </w:r>
          </w:p>
        </w:tc>
      </w:tr>
      <w:tr w:rsidR="00F2320C" w:rsidRPr="00F2320C" w14:paraId="4643D35C" w14:textId="77777777" w:rsidTr="00025B9C">
        <w:trPr>
          <w:trHeight w:val="315"/>
        </w:trPr>
        <w:tc>
          <w:tcPr>
            <w:tcW w:w="1601" w:type="dxa"/>
            <w:tcBorders>
              <w:top w:val="nil"/>
              <w:left w:val="nil"/>
              <w:bottom w:val="nil"/>
              <w:right w:val="nil"/>
            </w:tcBorders>
            <w:shd w:val="clear" w:color="auto" w:fill="auto"/>
            <w:noWrap/>
            <w:vAlign w:val="center"/>
            <w:hideMark/>
          </w:tcPr>
          <w:p w14:paraId="70DCA97D"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11/20/22</w:t>
            </w:r>
          </w:p>
        </w:tc>
        <w:tc>
          <w:tcPr>
            <w:tcW w:w="1601" w:type="dxa"/>
            <w:tcBorders>
              <w:top w:val="nil"/>
              <w:left w:val="nil"/>
              <w:bottom w:val="nil"/>
              <w:right w:val="nil"/>
            </w:tcBorders>
            <w:shd w:val="clear" w:color="auto" w:fill="auto"/>
            <w:noWrap/>
            <w:vAlign w:val="center"/>
            <w:hideMark/>
          </w:tcPr>
          <w:p w14:paraId="5C5F15D2"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12/03/22</w:t>
            </w:r>
          </w:p>
        </w:tc>
        <w:tc>
          <w:tcPr>
            <w:tcW w:w="4382" w:type="dxa"/>
            <w:tcBorders>
              <w:top w:val="nil"/>
              <w:left w:val="nil"/>
              <w:bottom w:val="nil"/>
              <w:right w:val="nil"/>
            </w:tcBorders>
            <w:shd w:val="clear" w:color="auto" w:fill="auto"/>
            <w:noWrap/>
            <w:vAlign w:val="center"/>
            <w:hideMark/>
          </w:tcPr>
          <w:p w14:paraId="46D50B68"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12/09/2022</w:t>
            </w:r>
          </w:p>
        </w:tc>
        <w:tc>
          <w:tcPr>
            <w:tcW w:w="1601" w:type="dxa"/>
            <w:tcBorders>
              <w:top w:val="nil"/>
              <w:left w:val="nil"/>
              <w:bottom w:val="nil"/>
              <w:right w:val="nil"/>
            </w:tcBorders>
            <w:shd w:val="clear" w:color="auto" w:fill="auto"/>
            <w:noWrap/>
            <w:vAlign w:val="center"/>
            <w:hideMark/>
          </w:tcPr>
          <w:p w14:paraId="762360C1"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22-25</w:t>
            </w:r>
          </w:p>
        </w:tc>
      </w:tr>
      <w:tr w:rsidR="00F2320C" w:rsidRPr="00F2320C" w14:paraId="12348711" w14:textId="77777777" w:rsidTr="00025B9C">
        <w:trPr>
          <w:trHeight w:val="315"/>
        </w:trPr>
        <w:tc>
          <w:tcPr>
            <w:tcW w:w="9185" w:type="dxa"/>
            <w:gridSpan w:val="4"/>
            <w:tcBorders>
              <w:top w:val="nil"/>
              <w:left w:val="nil"/>
              <w:bottom w:val="nil"/>
              <w:right w:val="nil"/>
            </w:tcBorders>
            <w:shd w:val="clear" w:color="auto" w:fill="auto"/>
            <w:noWrap/>
            <w:vAlign w:val="center"/>
            <w:hideMark/>
          </w:tcPr>
          <w:p w14:paraId="33104504"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Thanksgiving Observed 11/24/2022 &amp; 11/25/2022</w:t>
            </w:r>
          </w:p>
        </w:tc>
      </w:tr>
      <w:tr w:rsidR="00F2320C" w:rsidRPr="00F2320C" w14:paraId="35E344FB" w14:textId="77777777" w:rsidTr="00025B9C">
        <w:trPr>
          <w:trHeight w:val="315"/>
        </w:trPr>
        <w:tc>
          <w:tcPr>
            <w:tcW w:w="1601" w:type="dxa"/>
            <w:tcBorders>
              <w:top w:val="nil"/>
              <w:left w:val="nil"/>
              <w:bottom w:val="nil"/>
              <w:right w:val="nil"/>
            </w:tcBorders>
            <w:shd w:val="clear" w:color="auto" w:fill="auto"/>
            <w:noWrap/>
            <w:vAlign w:val="center"/>
            <w:hideMark/>
          </w:tcPr>
          <w:p w14:paraId="042E5E23"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12/04/22</w:t>
            </w:r>
          </w:p>
        </w:tc>
        <w:tc>
          <w:tcPr>
            <w:tcW w:w="1601" w:type="dxa"/>
            <w:tcBorders>
              <w:top w:val="nil"/>
              <w:left w:val="nil"/>
              <w:bottom w:val="nil"/>
              <w:right w:val="nil"/>
            </w:tcBorders>
            <w:shd w:val="clear" w:color="auto" w:fill="auto"/>
            <w:noWrap/>
            <w:vAlign w:val="center"/>
            <w:hideMark/>
          </w:tcPr>
          <w:p w14:paraId="01DE18B8"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12/17/22</w:t>
            </w:r>
          </w:p>
        </w:tc>
        <w:tc>
          <w:tcPr>
            <w:tcW w:w="4382" w:type="dxa"/>
            <w:tcBorders>
              <w:top w:val="nil"/>
              <w:left w:val="nil"/>
              <w:bottom w:val="nil"/>
              <w:right w:val="nil"/>
            </w:tcBorders>
            <w:shd w:val="clear" w:color="auto" w:fill="auto"/>
            <w:noWrap/>
            <w:vAlign w:val="center"/>
            <w:hideMark/>
          </w:tcPr>
          <w:p w14:paraId="40670091"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12/23/2022</w:t>
            </w:r>
          </w:p>
        </w:tc>
        <w:tc>
          <w:tcPr>
            <w:tcW w:w="1601" w:type="dxa"/>
            <w:tcBorders>
              <w:top w:val="nil"/>
              <w:left w:val="nil"/>
              <w:bottom w:val="nil"/>
              <w:right w:val="nil"/>
            </w:tcBorders>
            <w:shd w:val="clear" w:color="auto" w:fill="auto"/>
            <w:noWrap/>
            <w:vAlign w:val="center"/>
            <w:hideMark/>
          </w:tcPr>
          <w:p w14:paraId="4A8D9D95"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22-26</w:t>
            </w:r>
          </w:p>
        </w:tc>
      </w:tr>
      <w:tr w:rsidR="00F2320C" w:rsidRPr="00F2320C" w14:paraId="0A87D0D9" w14:textId="77777777" w:rsidTr="00025B9C">
        <w:trPr>
          <w:trHeight w:val="300"/>
        </w:trPr>
        <w:tc>
          <w:tcPr>
            <w:tcW w:w="1601" w:type="dxa"/>
            <w:tcBorders>
              <w:top w:val="nil"/>
              <w:left w:val="nil"/>
              <w:bottom w:val="nil"/>
              <w:right w:val="nil"/>
            </w:tcBorders>
            <w:shd w:val="clear" w:color="auto" w:fill="auto"/>
            <w:vAlign w:val="center"/>
            <w:hideMark/>
          </w:tcPr>
          <w:p w14:paraId="48E79EF8"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12/18/22</w:t>
            </w:r>
          </w:p>
        </w:tc>
        <w:tc>
          <w:tcPr>
            <w:tcW w:w="1601" w:type="dxa"/>
            <w:tcBorders>
              <w:top w:val="nil"/>
              <w:left w:val="nil"/>
              <w:bottom w:val="nil"/>
              <w:right w:val="nil"/>
            </w:tcBorders>
            <w:shd w:val="clear" w:color="auto" w:fill="auto"/>
            <w:vAlign w:val="center"/>
            <w:hideMark/>
          </w:tcPr>
          <w:p w14:paraId="78CA5C84"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12/31/22</w:t>
            </w:r>
          </w:p>
        </w:tc>
        <w:tc>
          <w:tcPr>
            <w:tcW w:w="4382" w:type="dxa"/>
            <w:tcBorders>
              <w:top w:val="nil"/>
              <w:left w:val="nil"/>
              <w:bottom w:val="nil"/>
              <w:right w:val="nil"/>
            </w:tcBorders>
            <w:shd w:val="clear" w:color="auto" w:fill="auto"/>
            <w:vAlign w:val="center"/>
            <w:hideMark/>
          </w:tcPr>
          <w:p w14:paraId="064C3EA6"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01/06/2023</w:t>
            </w:r>
          </w:p>
        </w:tc>
        <w:tc>
          <w:tcPr>
            <w:tcW w:w="1601" w:type="dxa"/>
            <w:tcBorders>
              <w:top w:val="nil"/>
              <w:left w:val="nil"/>
              <w:bottom w:val="nil"/>
              <w:right w:val="nil"/>
            </w:tcBorders>
            <w:shd w:val="clear" w:color="auto" w:fill="auto"/>
            <w:vAlign w:val="center"/>
            <w:hideMark/>
          </w:tcPr>
          <w:p w14:paraId="360C222C"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23-01</w:t>
            </w:r>
          </w:p>
        </w:tc>
      </w:tr>
      <w:tr w:rsidR="00F2320C" w:rsidRPr="00F2320C" w14:paraId="69C91337" w14:textId="77777777" w:rsidTr="00025B9C">
        <w:trPr>
          <w:trHeight w:val="300"/>
        </w:trPr>
        <w:tc>
          <w:tcPr>
            <w:tcW w:w="9185" w:type="dxa"/>
            <w:gridSpan w:val="4"/>
            <w:tcBorders>
              <w:top w:val="nil"/>
              <w:left w:val="nil"/>
              <w:bottom w:val="nil"/>
              <w:right w:val="nil"/>
            </w:tcBorders>
            <w:shd w:val="clear" w:color="auto" w:fill="auto"/>
            <w:vAlign w:val="center"/>
            <w:hideMark/>
          </w:tcPr>
          <w:p w14:paraId="1763C6AA"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Christmas Observed 12/26/2022</w:t>
            </w:r>
          </w:p>
        </w:tc>
      </w:tr>
      <w:tr w:rsidR="00F2320C" w:rsidRPr="00F2320C" w14:paraId="7894448F" w14:textId="77777777" w:rsidTr="00025B9C">
        <w:trPr>
          <w:trHeight w:val="300"/>
        </w:trPr>
        <w:tc>
          <w:tcPr>
            <w:tcW w:w="1601" w:type="dxa"/>
            <w:tcBorders>
              <w:top w:val="nil"/>
              <w:left w:val="nil"/>
              <w:bottom w:val="nil"/>
              <w:right w:val="nil"/>
            </w:tcBorders>
            <w:shd w:val="clear" w:color="auto" w:fill="auto"/>
            <w:vAlign w:val="center"/>
            <w:hideMark/>
          </w:tcPr>
          <w:p w14:paraId="61F30C4E"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01/01/23</w:t>
            </w:r>
          </w:p>
        </w:tc>
        <w:tc>
          <w:tcPr>
            <w:tcW w:w="1601" w:type="dxa"/>
            <w:tcBorders>
              <w:top w:val="nil"/>
              <w:left w:val="nil"/>
              <w:bottom w:val="nil"/>
              <w:right w:val="nil"/>
            </w:tcBorders>
            <w:shd w:val="clear" w:color="auto" w:fill="auto"/>
            <w:vAlign w:val="center"/>
            <w:hideMark/>
          </w:tcPr>
          <w:p w14:paraId="442BF8AF"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01/14/23</w:t>
            </w:r>
          </w:p>
        </w:tc>
        <w:tc>
          <w:tcPr>
            <w:tcW w:w="4382" w:type="dxa"/>
            <w:tcBorders>
              <w:top w:val="nil"/>
              <w:left w:val="nil"/>
              <w:bottom w:val="nil"/>
              <w:right w:val="nil"/>
            </w:tcBorders>
            <w:shd w:val="clear" w:color="auto" w:fill="auto"/>
            <w:vAlign w:val="center"/>
            <w:hideMark/>
          </w:tcPr>
          <w:p w14:paraId="65F01E13"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01/20/2023</w:t>
            </w:r>
          </w:p>
        </w:tc>
        <w:tc>
          <w:tcPr>
            <w:tcW w:w="1601" w:type="dxa"/>
            <w:tcBorders>
              <w:top w:val="nil"/>
              <w:left w:val="nil"/>
              <w:bottom w:val="nil"/>
              <w:right w:val="nil"/>
            </w:tcBorders>
            <w:shd w:val="clear" w:color="auto" w:fill="auto"/>
            <w:vAlign w:val="center"/>
            <w:hideMark/>
          </w:tcPr>
          <w:p w14:paraId="47BEAA33"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23-02</w:t>
            </w:r>
          </w:p>
        </w:tc>
      </w:tr>
      <w:tr w:rsidR="00F2320C" w:rsidRPr="00F2320C" w14:paraId="7149A6B4" w14:textId="77777777" w:rsidTr="00025B9C">
        <w:trPr>
          <w:trHeight w:val="300"/>
        </w:trPr>
        <w:tc>
          <w:tcPr>
            <w:tcW w:w="9185" w:type="dxa"/>
            <w:gridSpan w:val="4"/>
            <w:tcBorders>
              <w:top w:val="nil"/>
              <w:left w:val="nil"/>
              <w:bottom w:val="nil"/>
              <w:right w:val="nil"/>
            </w:tcBorders>
            <w:shd w:val="clear" w:color="auto" w:fill="auto"/>
            <w:vAlign w:val="center"/>
            <w:hideMark/>
          </w:tcPr>
          <w:p w14:paraId="6B172093"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New Year's Observed 01/02/2023</w:t>
            </w:r>
          </w:p>
        </w:tc>
      </w:tr>
      <w:tr w:rsidR="00F2320C" w:rsidRPr="00F2320C" w14:paraId="411DF832" w14:textId="77777777" w:rsidTr="00025B9C">
        <w:trPr>
          <w:trHeight w:val="300"/>
        </w:trPr>
        <w:tc>
          <w:tcPr>
            <w:tcW w:w="1601" w:type="dxa"/>
            <w:tcBorders>
              <w:top w:val="nil"/>
              <w:left w:val="nil"/>
              <w:bottom w:val="nil"/>
              <w:right w:val="nil"/>
            </w:tcBorders>
            <w:shd w:val="clear" w:color="auto" w:fill="auto"/>
            <w:vAlign w:val="center"/>
            <w:hideMark/>
          </w:tcPr>
          <w:p w14:paraId="318D389C"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01/15/23</w:t>
            </w:r>
          </w:p>
        </w:tc>
        <w:tc>
          <w:tcPr>
            <w:tcW w:w="1601" w:type="dxa"/>
            <w:tcBorders>
              <w:top w:val="nil"/>
              <w:left w:val="nil"/>
              <w:bottom w:val="nil"/>
              <w:right w:val="nil"/>
            </w:tcBorders>
            <w:shd w:val="clear" w:color="auto" w:fill="auto"/>
            <w:vAlign w:val="center"/>
            <w:hideMark/>
          </w:tcPr>
          <w:p w14:paraId="11C17DD5"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01/28/23</w:t>
            </w:r>
          </w:p>
        </w:tc>
        <w:tc>
          <w:tcPr>
            <w:tcW w:w="4382" w:type="dxa"/>
            <w:tcBorders>
              <w:top w:val="nil"/>
              <w:left w:val="nil"/>
              <w:bottom w:val="nil"/>
              <w:right w:val="nil"/>
            </w:tcBorders>
            <w:shd w:val="clear" w:color="auto" w:fill="auto"/>
            <w:vAlign w:val="center"/>
            <w:hideMark/>
          </w:tcPr>
          <w:p w14:paraId="470520F5"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02/03/2023</w:t>
            </w:r>
          </w:p>
        </w:tc>
        <w:tc>
          <w:tcPr>
            <w:tcW w:w="1601" w:type="dxa"/>
            <w:tcBorders>
              <w:top w:val="nil"/>
              <w:left w:val="nil"/>
              <w:bottom w:val="nil"/>
              <w:right w:val="nil"/>
            </w:tcBorders>
            <w:shd w:val="clear" w:color="auto" w:fill="auto"/>
            <w:vAlign w:val="center"/>
            <w:hideMark/>
          </w:tcPr>
          <w:p w14:paraId="2ACE22E8"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23-03</w:t>
            </w:r>
          </w:p>
        </w:tc>
      </w:tr>
      <w:tr w:rsidR="00F2320C" w:rsidRPr="00F2320C" w14:paraId="3EF2AA1B" w14:textId="77777777" w:rsidTr="00025B9C">
        <w:trPr>
          <w:trHeight w:val="300"/>
        </w:trPr>
        <w:tc>
          <w:tcPr>
            <w:tcW w:w="9185" w:type="dxa"/>
            <w:gridSpan w:val="4"/>
            <w:tcBorders>
              <w:top w:val="nil"/>
              <w:left w:val="nil"/>
              <w:bottom w:val="nil"/>
              <w:right w:val="nil"/>
            </w:tcBorders>
            <w:shd w:val="clear" w:color="auto" w:fill="auto"/>
            <w:vAlign w:val="center"/>
            <w:hideMark/>
          </w:tcPr>
          <w:p w14:paraId="35C76ECE"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lastRenderedPageBreak/>
              <w:t>Martin Luther King's Birthday Observed 01/16/2023</w:t>
            </w:r>
          </w:p>
        </w:tc>
      </w:tr>
      <w:tr w:rsidR="00F2320C" w:rsidRPr="00F2320C" w14:paraId="4286C606" w14:textId="77777777" w:rsidTr="00025B9C">
        <w:trPr>
          <w:trHeight w:val="300"/>
        </w:trPr>
        <w:tc>
          <w:tcPr>
            <w:tcW w:w="1601" w:type="dxa"/>
            <w:tcBorders>
              <w:top w:val="nil"/>
              <w:left w:val="nil"/>
              <w:bottom w:val="nil"/>
              <w:right w:val="nil"/>
            </w:tcBorders>
            <w:shd w:val="clear" w:color="auto" w:fill="auto"/>
            <w:vAlign w:val="center"/>
            <w:hideMark/>
          </w:tcPr>
          <w:p w14:paraId="7E749C68"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01/29/23</w:t>
            </w:r>
          </w:p>
        </w:tc>
        <w:tc>
          <w:tcPr>
            <w:tcW w:w="1601" w:type="dxa"/>
            <w:tcBorders>
              <w:top w:val="nil"/>
              <w:left w:val="nil"/>
              <w:bottom w:val="nil"/>
              <w:right w:val="nil"/>
            </w:tcBorders>
            <w:shd w:val="clear" w:color="auto" w:fill="auto"/>
            <w:vAlign w:val="center"/>
            <w:hideMark/>
          </w:tcPr>
          <w:p w14:paraId="5AA13060"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02/11/23</w:t>
            </w:r>
          </w:p>
        </w:tc>
        <w:tc>
          <w:tcPr>
            <w:tcW w:w="4382" w:type="dxa"/>
            <w:tcBorders>
              <w:top w:val="nil"/>
              <w:left w:val="nil"/>
              <w:bottom w:val="nil"/>
              <w:right w:val="nil"/>
            </w:tcBorders>
            <w:shd w:val="clear" w:color="auto" w:fill="auto"/>
            <w:vAlign w:val="center"/>
            <w:hideMark/>
          </w:tcPr>
          <w:p w14:paraId="74C9B09B"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02/17/2023</w:t>
            </w:r>
          </w:p>
        </w:tc>
        <w:tc>
          <w:tcPr>
            <w:tcW w:w="1601" w:type="dxa"/>
            <w:tcBorders>
              <w:top w:val="nil"/>
              <w:left w:val="nil"/>
              <w:bottom w:val="nil"/>
              <w:right w:val="nil"/>
            </w:tcBorders>
            <w:shd w:val="clear" w:color="auto" w:fill="auto"/>
            <w:vAlign w:val="center"/>
            <w:hideMark/>
          </w:tcPr>
          <w:p w14:paraId="7889336D"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23-04</w:t>
            </w:r>
          </w:p>
        </w:tc>
      </w:tr>
      <w:tr w:rsidR="00F2320C" w:rsidRPr="00F2320C" w14:paraId="2BE72E79" w14:textId="77777777" w:rsidTr="00025B9C">
        <w:trPr>
          <w:trHeight w:val="300"/>
        </w:trPr>
        <w:tc>
          <w:tcPr>
            <w:tcW w:w="1601" w:type="dxa"/>
            <w:tcBorders>
              <w:top w:val="nil"/>
              <w:left w:val="nil"/>
              <w:bottom w:val="nil"/>
              <w:right w:val="nil"/>
            </w:tcBorders>
            <w:shd w:val="clear" w:color="auto" w:fill="auto"/>
            <w:vAlign w:val="center"/>
            <w:hideMark/>
          </w:tcPr>
          <w:p w14:paraId="47679D89"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02/12/23</w:t>
            </w:r>
          </w:p>
        </w:tc>
        <w:tc>
          <w:tcPr>
            <w:tcW w:w="1601" w:type="dxa"/>
            <w:tcBorders>
              <w:top w:val="nil"/>
              <w:left w:val="nil"/>
              <w:bottom w:val="nil"/>
              <w:right w:val="nil"/>
            </w:tcBorders>
            <w:shd w:val="clear" w:color="auto" w:fill="auto"/>
            <w:vAlign w:val="center"/>
            <w:hideMark/>
          </w:tcPr>
          <w:p w14:paraId="6D1363F0"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02/25/23</w:t>
            </w:r>
          </w:p>
        </w:tc>
        <w:tc>
          <w:tcPr>
            <w:tcW w:w="4382" w:type="dxa"/>
            <w:tcBorders>
              <w:top w:val="nil"/>
              <w:left w:val="nil"/>
              <w:bottom w:val="nil"/>
              <w:right w:val="nil"/>
            </w:tcBorders>
            <w:shd w:val="clear" w:color="auto" w:fill="auto"/>
            <w:vAlign w:val="center"/>
            <w:hideMark/>
          </w:tcPr>
          <w:p w14:paraId="1BEDDFDB"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03/03/2023</w:t>
            </w:r>
          </w:p>
        </w:tc>
        <w:tc>
          <w:tcPr>
            <w:tcW w:w="1601" w:type="dxa"/>
            <w:tcBorders>
              <w:top w:val="nil"/>
              <w:left w:val="nil"/>
              <w:bottom w:val="nil"/>
              <w:right w:val="nil"/>
            </w:tcBorders>
            <w:shd w:val="clear" w:color="auto" w:fill="auto"/>
            <w:vAlign w:val="center"/>
            <w:hideMark/>
          </w:tcPr>
          <w:p w14:paraId="0FB19D2B"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23-05</w:t>
            </w:r>
          </w:p>
        </w:tc>
      </w:tr>
      <w:tr w:rsidR="00F2320C" w:rsidRPr="00F2320C" w14:paraId="046744F6" w14:textId="77777777" w:rsidTr="00025B9C">
        <w:trPr>
          <w:trHeight w:val="300"/>
        </w:trPr>
        <w:tc>
          <w:tcPr>
            <w:tcW w:w="9185" w:type="dxa"/>
            <w:gridSpan w:val="4"/>
            <w:tcBorders>
              <w:top w:val="nil"/>
              <w:left w:val="nil"/>
              <w:bottom w:val="nil"/>
              <w:right w:val="nil"/>
            </w:tcBorders>
            <w:shd w:val="clear" w:color="auto" w:fill="auto"/>
            <w:vAlign w:val="center"/>
            <w:hideMark/>
          </w:tcPr>
          <w:p w14:paraId="5EEEA61B"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Lincoln's Birthday Observed 02/13/2023</w:t>
            </w:r>
          </w:p>
        </w:tc>
      </w:tr>
      <w:tr w:rsidR="00F2320C" w:rsidRPr="00F2320C" w14:paraId="446134F4" w14:textId="77777777" w:rsidTr="00025B9C">
        <w:trPr>
          <w:trHeight w:val="300"/>
        </w:trPr>
        <w:tc>
          <w:tcPr>
            <w:tcW w:w="9185" w:type="dxa"/>
            <w:gridSpan w:val="4"/>
            <w:tcBorders>
              <w:top w:val="nil"/>
              <w:left w:val="nil"/>
              <w:bottom w:val="nil"/>
              <w:right w:val="nil"/>
            </w:tcBorders>
            <w:shd w:val="clear" w:color="auto" w:fill="auto"/>
            <w:vAlign w:val="center"/>
            <w:hideMark/>
          </w:tcPr>
          <w:p w14:paraId="08CD3B1B"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Washington's Birthday Observed 02/20/2023</w:t>
            </w:r>
          </w:p>
        </w:tc>
      </w:tr>
      <w:tr w:rsidR="00F2320C" w:rsidRPr="00F2320C" w14:paraId="337CAD43" w14:textId="77777777" w:rsidTr="00025B9C">
        <w:trPr>
          <w:trHeight w:val="300"/>
        </w:trPr>
        <w:tc>
          <w:tcPr>
            <w:tcW w:w="1601" w:type="dxa"/>
            <w:tcBorders>
              <w:top w:val="nil"/>
              <w:left w:val="nil"/>
              <w:bottom w:val="nil"/>
              <w:right w:val="nil"/>
            </w:tcBorders>
            <w:shd w:val="clear" w:color="auto" w:fill="auto"/>
            <w:vAlign w:val="center"/>
            <w:hideMark/>
          </w:tcPr>
          <w:p w14:paraId="60394CAE"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02/26/23</w:t>
            </w:r>
          </w:p>
        </w:tc>
        <w:tc>
          <w:tcPr>
            <w:tcW w:w="1601" w:type="dxa"/>
            <w:tcBorders>
              <w:top w:val="nil"/>
              <w:left w:val="nil"/>
              <w:bottom w:val="nil"/>
              <w:right w:val="nil"/>
            </w:tcBorders>
            <w:shd w:val="clear" w:color="auto" w:fill="auto"/>
            <w:vAlign w:val="center"/>
            <w:hideMark/>
          </w:tcPr>
          <w:p w14:paraId="113F9976"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03/11/23</w:t>
            </w:r>
          </w:p>
        </w:tc>
        <w:tc>
          <w:tcPr>
            <w:tcW w:w="4382" w:type="dxa"/>
            <w:tcBorders>
              <w:top w:val="nil"/>
              <w:left w:val="nil"/>
              <w:bottom w:val="nil"/>
              <w:right w:val="nil"/>
            </w:tcBorders>
            <w:shd w:val="clear" w:color="auto" w:fill="auto"/>
            <w:vAlign w:val="center"/>
            <w:hideMark/>
          </w:tcPr>
          <w:p w14:paraId="4FEF0D12"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03/17/2023</w:t>
            </w:r>
          </w:p>
        </w:tc>
        <w:tc>
          <w:tcPr>
            <w:tcW w:w="1601" w:type="dxa"/>
            <w:tcBorders>
              <w:top w:val="nil"/>
              <w:left w:val="nil"/>
              <w:bottom w:val="nil"/>
              <w:right w:val="nil"/>
            </w:tcBorders>
            <w:shd w:val="clear" w:color="auto" w:fill="auto"/>
            <w:vAlign w:val="center"/>
            <w:hideMark/>
          </w:tcPr>
          <w:p w14:paraId="20D55723"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23-06</w:t>
            </w:r>
          </w:p>
        </w:tc>
      </w:tr>
      <w:tr w:rsidR="00F2320C" w:rsidRPr="00F2320C" w14:paraId="72A08352" w14:textId="77777777" w:rsidTr="00025B9C">
        <w:trPr>
          <w:trHeight w:val="315"/>
        </w:trPr>
        <w:tc>
          <w:tcPr>
            <w:tcW w:w="1601" w:type="dxa"/>
            <w:tcBorders>
              <w:top w:val="nil"/>
              <w:left w:val="nil"/>
              <w:bottom w:val="double" w:sz="6" w:space="0" w:color="auto"/>
              <w:right w:val="nil"/>
            </w:tcBorders>
            <w:shd w:val="clear" w:color="auto" w:fill="auto"/>
            <w:vAlign w:val="center"/>
            <w:hideMark/>
          </w:tcPr>
          <w:p w14:paraId="510FAB1F"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03/12/23</w:t>
            </w:r>
          </w:p>
        </w:tc>
        <w:tc>
          <w:tcPr>
            <w:tcW w:w="1601" w:type="dxa"/>
            <w:tcBorders>
              <w:top w:val="nil"/>
              <w:left w:val="nil"/>
              <w:bottom w:val="double" w:sz="6" w:space="0" w:color="auto"/>
              <w:right w:val="nil"/>
            </w:tcBorders>
            <w:shd w:val="clear" w:color="auto" w:fill="auto"/>
            <w:vAlign w:val="center"/>
            <w:hideMark/>
          </w:tcPr>
          <w:p w14:paraId="61249E8C"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03/25/23</w:t>
            </w:r>
          </w:p>
        </w:tc>
        <w:tc>
          <w:tcPr>
            <w:tcW w:w="4382" w:type="dxa"/>
            <w:tcBorders>
              <w:top w:val="nil"/>
              <w:left w:val="nil"/>
              <w:bottom w:val="double" w:sz="6" w:space="0" w:color="auto"/>
              <w:right w:val="nil"/>
            </w:tcBorders>
            <w:shd w:val="clear" w:color="auto" w:fill="auto"/>
            <w:vAlign w:val="center"/>
            <w:hideMark/>
          </w:tcPr>
          <w:p w14:paraId="54E35C57"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03/30/2023</w:t>
            </w:r>
          </w:p>
        </w:tc>
        <w:tc>
          <w:tcPr>
            <w:tcW w:w="1601" w:type="dxa"/>
            <w:tcBorders>
              <w:top w:val="nil"/>
              <w:left w:val="nil"/>
              <w:bottom w:val="double" w:sz="6" w:space="0" w:color="auto"/>
              <w:right w:val="nil"/>
            </w:tcBorders>
            <w:shd w:val="clear" w:color="auto" w:fill="auto"/>
            <w:vAlign w:val="center"/>
            <w:hideMark/>
          </w:tcPr>
          <w:p w14:paraId="315A5CA2"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23-07</w:t>
            </w:r>
          </w:p>
        </w:tc>
      </w:tr>
      <w:tr w:rsidR="00F2320C" w:rsidRPr="00F2320C" w14:paraId="1DFBD5C5" w14:textId="77777777" w:rsidTr="00025B9C">
        <w:trPr>
          <w:trHeight w:val="315"/>
        </w:trPr>
        <w:tc>
          <w:tcPr>
            <w:tcW w:w="1601" w:type="dxa"/>
            <w:tcBorders>
              <w:top w:val="nil"/>
              <w:left w:val="nil"/>
              <w:bottom w:val="nil"/>
              <w:right w:val="nil"/>
            </w:tcBorders>
            <w:shd w:val="clear" w:color="auto" w:fill="auto"/>
            <w:vAlign w:val="center"/>
            <w:hideMark/>
          </w:tcPr>
          <w:p w14:paraId="12DAE424"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03/26/23</w:t>
            </w:r>
          </w:p>
        </w:tc>
        <w:tc>
          <w:tcPr>
            <w:tcW w:w="1601" w:type="dxa"/>
            <w:tcBorders>
              <w:top w:val="nil"/>
              <w:left w:val="nil"/>
              <w:bottom w:val="nil"/>
              <w:right w:val="nil"/>
            </w:tcBorders>
            <w:shd w:val="clear" w:color="auto" w:fill="auto"/>
            <w:vAlign w:val="center"/>
            <w:hideMark/>
          </w:tcPr>
          <w:p w14:paraId="726EFC96"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04/08/23</w:t>
            </w:r>
          </w:p>
        </w:tc>
        <w:tc>
          <w:tcPr>
            <w:tcW w:w="4382" w:type="dxa"/>
            <w:tcBorders>
              <w:top w:val="nil"/>
              <w:left w:val="nil"/>
              <w:bottom w:val="nil"/>
              <w:right w:val="nil"/>
            </w:tcBorders>
            <w:shd w:val="clear" w:color="auto" w:fill="auto"/>
            <w:vAlign w:val="center"/>
            <w:hideMark/>
          </w:tcPr>
          <w:p w14:paraId="26DCF995"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04/14/2023</w:t>
            </w:r>
          </w:p>
        </w:tc>
        <w:tc>
          <w:tcPr>
            <w:tcW w:w="1601" w:type="dxa"/>
            <w:tcBorders>
              <w:top w:val="nil"/>
              <w:left w:val="nil"/>
              <w:bottom w:val="nil"/>
              <w:right w:val="nil"/>
            </w:tcBorders>
            <w:shd w:val="clear" w:color="auto" w:fill="auto"/>
            <w:vAlign w:val="center"/>
            <w:hideMark/>
          </w:tcPr>
          <w:p w14:paraId="065FA2F9"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23-08</w:t>
            </w:r>
          </w:p>
        </w:tc>
      </w:tr>
      <w:tr w:rsidR="00F2320C" w:rsidRPr="00F2320C" w14:paraId="1FC52A72" w14:textId="77777777" w:rsidTr="00025B9C">
        <w:trPr>
          <w:trHeight w:val="300"/>
        </w:trPr>
        <w:tc>
          <w:tcPr>
            <w:tcW w:w="9185" w:type="dxa"/>
            <w:gridSpan w:val="4"/>
            <w:tcBorders>
              <w:top w:val="nil"/>
              <w:left w:val="nil"/>
              <w:bottom w:val="nil"/>
              <w:right w:val="nil"/>
            </w:tcBorders>
            <w:shd w:val="clear" w:color="auto" w:fill="auto"/>
            <w:vAlign w:val="center"/>
            <w:hideMark/>
          </w:tcPr>
          <w:p w14:paraId="61449997"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Cesar Chavez' Birthday Observed 03/31/2023</w:t>
            </w:r>
          </w:p>
        </w:tc>
      </w:tr>
      <w:tr w:rsidR="00F2320C" w:rsidRPr="00F2320C" w14:paraId="51E98264" w14:textId="77777777" w:rsidTr="00025B9C">
        <w:trPr>
          <w:trHeight w:val="300"/>
        </w:trPr>
        <w:tc>
          <w:tcPr>
            <w:tcW w:w="1601" w:type="dxa"/>
            <w:tcBorders>
              <w:top w:val="nil"/>
              <w:left w:val="nil"/>
              <w:bottom w:val="nil"/>
              <w:right w:val="nil"/>
            </w:tcBorders>
            <w:shd w:val="clear" w:color="auto" w:fill="auto"/>
            <w:vAlign w:val="center"/>
            <w:hideMark/>
          </w:tcPr>
          <w:p w14:paraId="69FA232A"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04/09/23</w:t>
            </w:r>
          </w:p>
        </w:tc>
        <w:tc>
          <w:tcPr>
            <w:tcW w:w="1601" w:type="dxa"/>
            <w:tcBorders>
              <w:top w:val="nil"/>
              <w:left w:val="nil"/>
              <w:bottom w:val="nil"/>
              <w:right w:val="nil"/>
            </w:tcBorders>
            <w:shd w:val="clear" w:color="auto" w:fill="auto"/>
            <w:vAlign w:val="center"/>
            <w:hideMark/>
          </w:tcPr>
          <w:p w14:paraId="3C23F499"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04/22/23</w:t>
            </w:r>
          </w:p>
        </w:tc>
        <w:tc>
          <w:tcPr>
            <w:tcW w:w="4382" w:type="dxa"/>
            <w:tcBorders>
              <w:top w:val="nil"/>
              <w:left w:val="nil"/>
              <w:bottom w:val="nil"/>
              <w:right w:val="nil"/>
            </w:tcBorders>
            <w:shd w:val="clear" w:color="auto" w:fill="auto"/>
            <w:vAlign w:val="center"/>
            <w:hideMark/>
          </w:tcPr>
          <w:p w14:paraId="4A6B7277"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04/28/2023</w:t>
            </w:r>
          </w:p>
        </w:tc>
        <w:tc>
          <w:tcPr>
            <w:tcW w:w="1601" w:type="dxa"/>
            <w:tcBorders>
              <w:top w:val="nil"/>
              <w:left w:val="nil"/>
              <w:bottom w:val="nil"/>
              <w:right w:val="nil"/>
            </w:tcBorders>
            <w:shd w:val="clear" w:color="auto" w:fill="auto"/>
            <w:vAlign w:val="center"/>
            <w:hideMark/>
          </w:tcPr>
          <w:p w14:paraId="171313C1"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23-09</w:t>
            </w:r>
          </w:p>
        </w:tc>
      </w:tr>
      <w:tr w:rsidR="00F2320C" w:rsidRPr="00F2320C" w14:paraId="2CA7D00A" w14:textId="77777777" w:rsidTr="00025B9C">
        <w:trPr>
          <w:trHeight w:val="300"/>
        </w:trPr>
        <w:tc>
          <w:tcPr>
            <w:tcW w:w="1601" w:type="dxa"/>
            <w:tcBorders>
              <w:top w:val="nil"/>
              <w:left w:val="nil"/>
              <w:bottom w:val="nil"/>
              <w:right w:val="nil"/>
            </w:tcBorders>
            <w:shd w:val="clear" w:color="auto" w:fill="auto"/>
            <w:vAlign w:val="center"/>
            <w:hideMark/>
          </w:tcPr>
          <w:p w14:paraId="063C27C6"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04/23/23</w:t>
            </w:r>
          </w:p>
        </w:tc>
        <w:tc>
          <w:tcPr>
            <w:tcW w:w="1601" w:type="dxa"/>
            <w:tcBorders>
              <w:top w:val="nil"/>
              <w:left w:val="nil"/>
              <w:bottom w:val="nil"/>
              <w:right w:val="nil"/>
            </w:tcBorders>
            <w:shd w:val="clear" w:color="auto" w:fill="auto"/>
            <w:vAlign w:val="center"/>
            <w:hideMark/>
          </w:tcPr>
          <w:p w14:paraId="4CCE8A8E"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05/06/23</w:t>
            </w:r>
          </w:p>
        </w:tc>
        <w:tc>
          <w:tcPr>
            <w:tcW w:w="4382" w:type="dxa"/>
            <w:tcBorders>
              <w:top w:val="nil"/>
              <w:left w:val="nil"/>
              <w:bottom w:val="nil"/>
              <w:right w:val="nil"/>
            </w:tcBorders>
            <w:shd w:val="clear" w:color="auto" w:fill="auto"/>
            <w:vAlign w:val="center"/>
            <w:hideMark/>
          </w:tcPr>
          <w:p w14:paraId="2AA64932"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5/812/23</w:t>
            </w:r>
          </w:p>
        </w:tc>
        <w:tc>
          <w:tcPr>
            <w:tcW w:w="1601" w:type="dxa"/>
            <w:tcBorders>
              <w:top w:val="nil"/>
              <w:left w:val="nil"/>
              <w:bottom w:val="nil"/>
              <w:right w:val="nil"/>
            </w:tcBorders>
            <w:shd w:val="clear" w:color="auto" w:fill="auto"/>
            <w:vAlign w:val="center"/>
            <w:hideMark/>
          </w:tcPr>
          <w:p w14:paraId="4852D450"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23-10</w:t>
            </w:r>
          </w:p>
        </w:tc>
      </w:tr>
      <w:tr w:rsidR="00F2320C" w:rsidRPr="00F2320C" w14:paraId="67995B6D" w14:textId="77777777" w:rsidTr="00025B9C">
        <w:trPr>
          <w:trHeight w:val="300"/>
        </w:trPr>
        <w:tc>
          <w:tcPr>
            <w:tcW w:w="1601" w:type="dxa"/>
            <w:tcBorders>
              <w:top w:val="nil"/>
              <w:left w:val="nil"/>
              <w:bottom w:val="nil"/>
              <w:right w:val="nil"/>
            </w:tcBorders>
            <w:shd w:val="clear" w:color="auto" w:fill="auto"/>
            <w:vAlign w:val="center"/>
            <w:hideMark/>
          </w:tcPr>
          <w:p w14:paraId="3CE4D458"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05/07/23</w:t>
            </w:r>
          </w:p>
        </w:tc>
        <w:tc>
          <w:tcPr>
            <w:tcW w:w="1601" w:type="dxa"/>
            <w:tcBorders>
              <w:top w:val="nil"/>
              <w:left w:val="nil"/>
              <w:bottom w:val="nil"/>
              <w:right w:val="nil"/>
            </w:tcBorders>
            <w:shd w:val="clear" w:color="auto" w:fill="auto"/>
            <w:vAlign w:val="center"/>
            <w:hideMark/>
          </w:tcPr>
          <w:p w14:paraId="31B2FD1A"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05/20/23</w:t>
            </w:r>
          </w:p>
        </w:tc>
        <w:tc>
          <w:tcPr>
            <w:tcW w:w="4382" w:type="dxa"/>
            <w:tcBorders>
              <w:top w:val="nil"/>
              <w:left w:val="nil"/>
              <w:bottom w:val="nil"/>
              <w:right w:val="nil"/>
            </w:tcBorders>
            <w:shd w:val="clear" w:color="auto" w:fill="auto"/>
            <w:vAlign w:val="center"/>
            <w:hideMark/>
          </w:tcPr>
          <w:p w14:paraId="3AA48CB6"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05/26/2023</w:t>
            </w:r>
          </w:p>
        </w:tc>
        <w:tc>
          <w:tcPr>
            <w:tcW w:w="1601" w:type="dxa"/>
            <w:tcBorders>
              <w:top w:val="nil"/>
              <w:left w:val="nil"/>
              <w:bottom w:val="nil"/>
              <w:right w:val="nil"/>
            </w:tcBorders>
            <w:shd w:val="clear" w:color="auto" w:fill="auto"/>
            <w:vAlign w:val="center"/>
            <w:hideMark/>
          </w:tcPr>
          <w:p w14:paraId="55B6F9C8"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23-11</w:t>
            </w:r>
          </w:p>
        </w:tc>
      </w:tr>
      <w:tr w:rsidR="00F2320C" w:rsidRPr="00F2320C" w14:paraId="6A0FBB0E" w14:textId="77777777" w:rsidTr="00025B9C">
        <w:trPr>
          <w:trHeight w:val="300"/>
        </w:trPr>
        <w:tc>
          <w:tcPr>
            <w:tcW w:w="1601" w:type="dxa"/>
            <w:tcBorders>
              <w:top w:val="nil"/>
              <w:left w:val="nil"/>
              <w:bottom w:val="nil"/>
              <w:right w:val="nil"/>
            </w:tcBorders>
            <w:shd w:val="clear" w:color="auto" w:fill="auto"/>
            <w:vAlign w:val="center"/>
            <w:hideMark/>
          </w:tcPr>
          <w:p w14:paraId="01554269"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05/21/23</w:t>
            </w:r>
          </w:p>
        </w:tc>
        <w:tc>
          <w:tcPr>
            <w:tcW w:w="1601" w:type="dxa"/>
            <w:tcBorders>
              <w:top w:val="nil"/>
              <w:left w:val="nil"/>
              <w:bottom w:val="nil"/>
              <w:right w:val="nil"/>
            </w:tcBorders>
            <w:shd w:val="clear" w:color="auto" w:fill="auto"/>
            <w:vAlign w:val="center"/>
            <w:hideMark/>
          </w:tcPr>
          <w:p w14:paraId="3EE17981"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06/03/23</w:t>
            </w:r>
          </w:p>
        </w:tc>
        <w:tc>
          <w:tcPr>
            <w:tcW w:w="4382" w:type="dxa"/>
            <w:tcBorders>
              <w:top w:val="nil"/>
              <w:left w:val="nil"/>
              <w:bottom w:val="nil"/>
              <w:right w:val="nil"/>
            </w:tcBorders>
            <w:shd w:val="clear" w:color="auto" w:fill="auto"/>
            <w:vAlign w:val="center"/>
            <w:hideMark/>
          </w:tcPr>
          <w:p w14:paraId="6AFF2F04"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06/09/2023</w:t>
            </w:r>
          </w:p>
        </w:tc>
        <w:tc>
          <w:tcPr>
            <w:tcW w:w="1601" w:type="dxa"/>
            <w:tcBorders>
              <w:top w:val="nil"/>
              <w:left w:val="nil"/>
              <w:bottom w:val="nil"/>
              <w:right w:val="nil"/>
            </w:tcBorders>
            <w:shd w:val="clear" w:color="auto" w:fill="auto"/>
            <w:vAlign w:val="center"/>
            <w:hideMark/>
          </w:tcPr>
          <w:p w14:paraId="5ABB99FF"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23-12</w:t>
            </w:r>
          </w:p>
        </w:tc>
      </w:tr>
      <w:tr w:rsidR="00F2320C" w:rsidRPr="00F2320C" w14:paraId="1085AC2D" w14:textId="77777777" w:rsidTr="00025B9C">
        <w:trPr>
          <w:trHeight w:val="300"/>
        </w:trPr>
        <w:tc>
          <w:tcPr>
            <w:tcW w:w="9185" w:type="dxa"/>
            <w:gridSpan w:val="4"/>
            <w:tcBorders>
              <w:top w:val="nil"/>
              <w:left w:val="nil"/>
              <w:bottom w:val="nil"/>
              <w:right w:val="nil"/>
            </w:tcBorders>
            <w:shd w:val="clear" w:color="auto" w:fill="auto"/>
            <w:vAlign w:val="center"/>
            <w:hideMark/>
          </w:tcPr>
          <w:p w14:paraId="7887E5BE"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Memorial Day Observed 05/29/2023</w:t>
            </w:r>
          </w:p>
        </w:tc>
      </w:tr>
      <w:tr w:rsidR="00F2320C" w:rsidRPr="00F2320C" w14:paraId="208CC7A3" w14:textId="77777777" w:rsidTr="00025B9C">
        <w:trPr>
          <w:trHeight w:val="315"/>
        </w:trPr>
        <w:tc>
          <w:tcPr>
            <w:tcW w:w="1601" w:type="dxa"/>
            <w:tcBorders>
              <w:top w:val="nil"/>
              <w:left w:val="nil"/>
              <w:bottom w:val="double" w:sz="6" w:space="0" w:color="auto"/>
              <w:right w:val="nil"/>
            </w:tcBorders>
            <w:shd w:val="clear" w:color="auto" w:fill="auto"/>
            <w:noWrap/>
            <w:vAlign w:val="center"/>
            <w:hideMark/>
          </w:tcPr>
          <w:p w14:paraId="732B0174"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06/04/23</w:t>
            </w:r>
          </w:p>
        </w:tc>
        <w:tc>
          <w:tcPr>
            <w:tcW w:w="1601" w:type="dxa"/>
            <w:tcBorders>
              <w:top w:val="nil"/>
              <w:left w:val="nil"/>
              <w:bottom w:val="double" w:sz="6" w:space="0" w:color="auto"/>
              <w:right w:val="nil"/>
            </w:tcBorders>
            <w:shd w:val="clear" w:color="auto" w:fill="auto"/>
            <w:noWrap/>
            <w:vAlign w:val="center"/>
            <w:hideMark/>
          </w:tcPr>
          <w:p w14:paraId="53E3A771"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06/17/23</w:t>
            </w:r>
          </w:p>
        </w:tc>
        <w:tc>
          <w:tcPr>
            <w:tcW w:w="4382" w:type="dxa"/>
            <w:tcBorders>
              <w:top w:val="nil"/>
              <w:left w:val="nil"/>
              <w:bottom w:val="double" w:sz="6" w:space="0" w:color="auto"/>
              <w:right w:val="nil"/>
            </w:tcBorders>
            <w:shd w:val="clear" w:color="auto" w:fill="auto"/>
            <w:noWrap/>
            <w:vAlign w:val="center"/>
            <w:hideMark/>
          </w:tcPr>
          <w:p w14:paraId="5F9B6DE5"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06/23/2023</w:t>
            </w:r>
          </w:p>
        </w:tc>
        <w:tc>
          <w:tcPr>
            <w:tcW w:w="1601" w:type="dxa"/>
            <w:tcBorders>
              <w:top w:val="nil"/>
              <w:left w:val="nil"/>
              <w:bottom w:val="double" w:sz="6" w:space="0" w:color="auto"/>
              <w:right w:val="nil"/>
            </w:tcBorders>
            <w:shd w:val="clear" w:color="auto" w:fill="auto"/>
            <w:noWrap/>
            <w:vAlign w:val="center"/>
            <w:hideMark/>
          </w:tcPr>
          <w:p w14:paraId="68D3CDD8"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23-13</w:t>
            </w:r>
          </w:p>
        </w:tc>
      </w:tr>
      <w:tr w:rsidR="00F2320C" w:rsidRPr="00F2320C" w14:paraId="2B93C101" w14:textId="77777777" w:rsidTr="00025B9C">
        <w:trPr>
          <w:trHeight w:val="315"/>
        </w:trPr>
        <w:tc>
          <w:tcPr>
            <w:tcW w:w="1601" w:type="dxa"/>
            <w:tcBorders>
              <w:top w:val="nil"/>
              <w:left w:val="nil"/>
              <w:bottom w:val="nil"/>
              <w:right w:val="nil"/>
            </w:tcBorders>
            <w:shd w:val="clear" w:color="auto" w:fill="auto"/>
            <w:noWrap/>
            <w:vAlign w:val="center"/>
            <w:hideMark/>
          </w:tcPr>
          <w:p w14:paraId="53D38ED5"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06/18/23</w:t>
            </w:r>
          </w:p>
        </w:tc>
        <w:tc>
          <w:tcPr>
            <w:tcW w:w="1601" w:type="dxa"/>
            <w:tcBorders>
              <w:top w:val="nil"/>
              <w:left w:val="nil"/>
              <w:bottom w:val="nil"/>
              <w:right w:val="nil"/>
            </w:tcBorders>
            <w:shd w:val="clear" w:color="auto" w:fill="auto"/>
            <w:noWrap/>
            <w:vAlign w:val="center"/>
            <w:hideMark/>
          </w:tcPr>
          <w:p w14:paraId="761B5A51"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07/01/23</w:t>
            </w:r>
          </w:p>
        </w:tc>
        <w:tc>
          <w:tcPr>
            <w:tcW w:w="4382" w:type="dxa"/>
            <w:tcBorders>
              <w:top w:val="nil"/>
              <w:left w:val="nil"/>
              <w:bottom w:val="nil"/>
              <w:right w:val="nil"/>
            </w:tcBorders>
            <w:shd w:val="clear" w:color="auto" w:fill="auto"/>
            <w:noWrap/>
            <w:vAlign w:val="center"/>
            <w:hideMark/>
          </w:tcPr>
          <w:p w14:paraId="1264C692"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07/07/2023</w:t>
            </w:r>
          </w:p>
        </w:tc>
        <w:tc>
          <w:tcPr>
            <w:tcW w:w="1601" w:type="dxa"/>
            <w:tcBorders>
              <w:top w:val="nil"/>
              <w:left w:val="nil"/>
              <w:bottom w:val="nil"/>
              <w:right w:val="nil"/>
            </w:tcBorders>
            <w:shd w:val="clear" w:color="auto" w:fill="auto"/>
            <w:noWrap/>
            <w:vAlign w:val="center"/>
            <w:hideMark/>
          </w:tcPr>
          <w:p w14:paraId="3F228D4E"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23-14</w:t>
            </w:r>
          </w:p>
        </w:tc>
      </w:tr>
      <w:tr w:rsidR="00F2320C" w:rsidRPr="00F2320C" w14:paraId="1A7D1D61" w14:textId="77777777" w:rsidTr="00025B9C">
        <w:trPr>
          <w:trHeight w:val="300"/>
        </w:trPr>
        <w:tc>
          <w:tcPr>
            <w:tcW w:w="1601" w:type="dxa"/>
            <w:tcBorders>
              <w:top w:val="nil"/>
              <w:left w:val="nil"/>
              <w:bottom w:val="nil"/>
              <w:right w:val="nil"/>
            </w:tcBorders>
            <w:shd w:val="clear" w:color="auto" w:fill="auto"/>
            <w:noWrap/>
            <w:vAlign w:val="center"/>
            <w:hideMark/>
          </w:tcPr>
          <w:p w14:paraId="5E600AC5"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07/02/23</w:t>
            </w:r>
          </w:p>
        </w:tc>
        <w:tc>
          <w:tcPr>
            <w:tcW w:w="1601" w:type="dxa"/>
            <w:tcBorders>
              <w:top w:val="nil"/>
              <w:left w:val="nil"/>
              <w:bottom w:val="nil"/>
              <w:right w:val="nil"/>
            </w:tcBorders>
            <w:shd w:val="clear" w:color="auto" w:fill="auto"/>
            <w:noWrap/>
            <w:vAlign w:val="center"/>
            <w:hideMark/>
          </w:tcPr>
          <w:p w14:paraId="258A0561"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07/15/23</w:t>
            </w:r>
          </w:p>
        </w:tc>
        <w:tc>
          <w:tcPr>
            <w:tcW w:w="4382" w:type="dxa"/>
            <w:tcBorders>
              <w:top w:val="nil"/>
              <w:left w:val="nil"/>
              <w:bottom w:val="nil"/>
              <w:right w:val="nil"/>
            </w:tcBorders>
            <w:shd w:val="clear" w:color="auto" w:fill="auto"/>
            <w:noWrap/>
            <w:vAlign w:val="center"/>
            <w:hideMark/>
          </w:tcPr>
          <w:p w14:paraId="3AFD1D99"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07/21/2023</w:t>
            </w:r>
          </w:p>
        </w:tc>
        <w:tc>
          <w:tcPr>
            <w:tcW w:w="1601" w:type="dxa"/>
            <w:tcBorders>
              <w:top w:val="nil"/>
              <w:left w:val="nil"/>
              <w:bottom w:val="nil"/>
              <w:right w:val="nil"/>
            </w:tcBorders>
            <w:shd w:val="clear" w:color="auto" w:fill="auto"/>
            <w:noWrap/>
            <w:vAlign w:val="center"/>
            <w:hideMark/>
          </w:tcPr>
          <w:p w14:paraId="1B655BBD"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23-15</w:t>
            </w:r>
          </w:p>
        </w:tc>
      </w:tr>
      <w:tr w:rsidR="00F2320C" w:rsidRPr="00F2320C" w14:paraId="51037C54" w14:textId="77777777" w:rsidTr="00025B9C">
        <w:trPr>
          <w:trHeight w:val="300"/>
        </w:trPr>
        <w:tc>
          <w:tcPr>
            <w:tcW w:w="9185" w:type="dxa"/>
            <w:gridSpan w:val="4"/>
            <w:tcBorders>
              <w:top w:val="nil"/>
              <w:left w:val="nil"/>
              <w:bottom w:val="nil"/>
              <w:right w:val="nil"/>
            </w:tcBorders>
            <w:shd w:val="clear" w:color="auto" w:fill="auto"/>
            <w:noWrap/>
            <w:vAlign w:val="center"/>
            <w:hideMark/>
          </w:tcPr>
          <w:p w14:paraId="4CDCE329" w14:textId="77777777" w:rsidR="00F2320C" w:rsidRPr="00F2320C" w:rsidRDefault="00F2320C" w:rsidP="00F2320C">
            <w:pPr>
              <w:spacing w:after="0" w:line="240" w:lineRule="auto"/>
              <w:jc w:val="center"/>
              <w:rPr>
                <w:rFonts w:ascii="Arial" w:eastAsia="Times New Roman" w:hAnsi="Arial" w:cs="Arial"/>
                <w:sz w:val="24"/>
                <w:szCs w:val="24"/>
              </w:rPr>
            </w:pPr>
            <w:r w:rsidRPr="00F2320C">
              <w:rPr>
                <w:rFonts w:ascii="Arial" w:eastAsia="Times New Roman" w:hAnsi="Arial" w:cs="Arial"/>
                <w:sz w:val="24"/>
                <w:szCs w:val="24"/>
              </w:rPr>
              <w:t>Independence Day Observed 07/04/2023</w:t>
            </w:r>
          </w:p>
        </w:tc>
      </w:tr>
      <w:tr w:rsidR="00025B9C" w:rsidRPr="00025B9C" w14:paraId="7850174E" w14:textId="77777777" w:rsidTr="00025B9C">
        <w:trPr>
          <w:trHeight w:val="300"/>
        </w:trPr>
        <w:tc>
          <w:tcPr>
            <w:tcW w:w="1600" w:type="dxa"/>
            <w:tcBorders>
              <w:top w:val="nil"/>
              <w:left w:val="nil"/>
              <w:bottom w:val="nil"/>
              <w:right w:val="nil"/>
            </w:tcBorders>
            <w:shd w:val="clear" w:color="auto" w:fill="auto"/>
            <w:noWrap/>
            <w:vAlign w:val="center"/>
            <w:hideMark/>
          </w:tcPr>
          <w:p w14:paraId="3ED1AE3F" w14:textId="77777777" w:rsidR="00025B9C" w:rsidRPr="00025B9C" w:rsidRDefault="00025B9C" w:rsidP="00025B9C">
            <w:pPr>
              <w:spacing w:after="0" w:line="240" w:lineRule="auto"/>
              <w:jc w:val="center"/>
              <w:rPr>
                <w:rFonts w:ascii="Arial" w:eastAsia="Times New Roman" w:hAnsi="Arial" w:cs="Arial"/>
                <w:sz w:val="24"/>
                <w:szCs w:val="24"/>
              </w:rPr>
            </w:pPr>
            <w:r w:rsidRPr="00025B9C">
              <w:rPr>
                <w:rFonts w:ascii="Arial" w:eastAsia="Times New Roman" w:hAnsi="Arial" w:cs="Arial"/>
                <w:sz w:val="24"/>
                <w:szCs w:val="24"/>
              </w:rPr>
              <w:t>07/16/23</w:t>
            </w:r>
          </w:p>
        </w:tc>
        <w:tc>
          <w:tcPr>
            <w:tcW w:w="1600" w:type="dxa"/>
            <w:tcBorders>
              <w:top w:val="nil"/>
              <w:left w:val="nil"/>
              <w:bottom w:val="nil"/>
              <w:right w:val="nil"/>
            </w:tcBorders>
            <w:shd w:val="clear" w:color="auto" w:fill="auto"/>
            <w:noWrap/>
            <w:vAlign w:val="center"/>
            <w:hideMark/>
          </w:tcPr>
          <w:p w14:paraId="0D1677E3" w14:textId="77777777" w:rsidR="00025B9C" w:rsidRPr="00025B9C" w:rsidRDefault="00025B9C" w:rsidP="00025B9C">
            <w:pPr>
              <w:spacing w:after="0" w:line="240" w:lineRule="auto"/>
              <w:jc w:val="center"/>
              <w:rPr>
                <w:rFonts w:ascii="Arial" w:eastAsia="Times New Roman" w:hAnsi="Arial" w:cs="Arial"/>
                <w:sz w:val="24"/>
                <w:szCs w:val="24"/>
              </w:rPr>
            </w:pPr>
            <w:r w:rsidRPr="00025B9C">
              <w:rPr>
                <w:rFonts w:ascii="Arial" w:eastAsia="Times New Roman" w:hAnsi="Arial" w:cs="Arial"/>
                <w:sz w:val="24"/>
                <w:szCs w:val="24"/>
              </w:rPr>
              <w:t>07/29/23</w:t>
            </w:r>
          </w:p>
        </w:tc>
        <w:tc>
          <w:tcPr>
            <w:tcW w:w="4380" w:type="dxa"/>
            <w:tcBorders>
              <w:top w:val="nil"/>
              <w:left w:val="nil"/>
              <w:bottom w:val="nil"/>
              <w:right w:val="nil"/>
            </w:tcBorders>
            <w:shd w:val="clear" w:color="auto" w:fill="auto"/>
            <w:noWrap/>
            <w:vAlign w:val="center"/>
            <w:hideMark/>
          </w:tcPr>
          <w:p w14:paraId="32020081" w14:textId="77777777" w:rsidR="00025B9C" w:rsidRPr="00025B9C" w:rsidRDefault="00025B9C" w:rsidP="00025B9C">
            <w:pPr>
              <w:spacing w:after="0" w:line="240" w:lineRule="auto"/>
              <w:jc w:val="center"/>
              <w:rPr>
                <w:rFonts w:ascii="Arial" w:eastAsia="Times New Roman" w:hAnsi="Arial" w:cs="Arial"/>
                <w:sz w:val="24"/>
                <w:szCs w:val="24"/>
              </w:rPr>
            </w:pPr>
            <w:r w:rsidRPr="00025B9C">
              <w:rPr>
                <w:rFonts w:ascii="Arial" w:eastAsia="Times New Roman" w:hAnsi="Arial" w:cs="Arial"/>
                <w:sz w:val="24"/>
                <w:szCs w:val="24"/>
              </w:rPr>
              <w:t>08/04/2023</w:t>
            </w:r>
          </w:p>
        </w:tc>
        <w:tc>
          <w:tcPr>
            <w:tcW w:w="1600" w:type="dxa"/>
            <w:tcBorders>
              <w:top w:val="nil"/>
              <w:left w:val="nil"/>
              <w:bottom w:val="nil"/>
              <w:right w:val="nil"/>
            </w:tcBorders>
            <w:shd w:val="clear" w:color="auto" w:fill="auto"/>
            <w:noWrap/>
            <w:vAlign w:val="center"/>
            <w:hideMark/>
          </w:tcPr>
          <w:p w14:paraId="11DA21D1" w14:textId="77777777" w:rsidR="00025B9C" w:rsidRPr="00025B9C" w:rsidRDefault="00025B9C" w:rsidP="00025B9C">
            <w:pPr>
              <w:spacing w:after="0" w:line="240" w:lineRule="auto"/>
              <w:jc w:val="center"/>
              <w:rPr>
                <w:rFonts w:ascii="Arial" w:eastAsia="Times New Roman" w:hAnsi="Arial" w:cs="Arial"/>
                <w:sz w:val="24"/>
                <w:szCs w:val="24"/>
              </w:rPr>
            </w:pPr>
            <w:r w:rsidRPr="00025B9C">
              <w:rPr>
                <w:rFonts w:ascii="Arial" w:eastAsia="Times New Roman" w:hAnsi="Arial" w:cs="Arial"/>
                <w:sz w:val="24"/>
                <w:szCs w:val="24"/>
              </w:rPr>
              <w:t>23-16</w:t>
            </w:r>
          </w:p>
        </w:tc>
      </w:tr>
    </w:tbl>
    <w:p w14:paraId="22C7D3C5" w14:textId="043EA9DD" w:rsidR="00F2320C" w:rsidRDefault="00F2320C" w:rsidP="004D6272">
      <w:pPr>
        <w:sectPr w:rsidR="00F2320C" w:rsidSect="00486797">
          <w:headerReference w:type="first" r:id="rId46"/>
          <w:pgSz w:w="12240" w:h="15840"/>
          <w:pgMar w:top="720" w:right="720" w:bottom="720" w:left="990" w:header="360" w:footer="720" w:gutter="0"/>
          <w:cols w:space="720"/>
          <w:titlePg/>
          <w:docGrid w:linePitch="360"/>
        </w:sectPr>
      </w:pPr>
    </w:p>
    <w:p w14:paraId="0B3A8B19" w14:textId="77777777" w:rsidR="00DE551D" w:rsidRDefault="00DE551D" w:rsidP="00DE551D">
      <w:pPr>
        <w:pStyle w:val="BodyText"/>
        <w:spacing w:line="276" w:lineRule="auto"/>
        <w:ind w:left="3600" w:hanging="2880"/>
        <w:rPr>
          <w:rFonts w:asciiTheme="minorHAnsi" w:hAnsiTheme="minorHAnsi" w:cstheme="minorHAnsi"/>
          <w:b/>
          <w:bCs/>
          <w:sz w:val="20"/>
        </w:rPr>
      </w:pPr>
    </w:p>
    <w:p w14:paraId="20D15EC9" w14:textId="77777777" w:rsidR="00DE551D" w:rsidRDefault="00DE551D" w:rsidP="00DE551D">
      <w:pPr>
        <w:pStyle w:val="BodyText"/>
        <w:spacing w:line="276" w:lineRule="auto"/>
        <w:ind w:left="3600" w:hanging="2880"/>
        <w:rPr>
          <w:rFonts w:asciiTheme="minorHAnsi" w:hAnsiTheme="minorHAnsi" w:cstheme="minorHAnsi"/>
          <w:b/>
          <w:bCs/>
          <w:sz w:val="20"/>
        </w:rPr>
      </w:pPr>
    </w:p>
    <w:p w14:paraId="6F894D52" w14:textId="53B06542" w:rsidR="00DE551D" w:rsidRPr="00DE551D" w:rsidRDefault="00DE551D" w:rsidP="00DE551D">
      <w:pPr>
        <w:pStyle w:val="BodyText"/>
        <w:spacing w:line="276" w:lineRule="auto"/>
        <w:ind w:left="3600" w:hanging="2880"/>
        <w:rPr>
          <w:rFonts w:asciiTheme="minorHAnsi" w:hAnsiTheme="minorHAnsi" w:cstheme="minorHAnsi"/>
          <w:b/>
          <w:bCs/>
          <w:sz w:val="20"/>
        </w:rPr>
      </w:pPr>
      <w:r w:rsidRPr="00DE551D">
        <w:rPr>
          <w:rFonts w:asciiTheme="minorHAnsi" w:hAnsiTheme="minorHAnsi" w:cstheme="minorHAnsi"/>
          <w:b/>
          <w:bCs/>
          <w:sz w:val="20"/>
        </w:rPr>
        <w:t xml:space="preserve">August </w:t>
      </w:r>
      <w:r w:rsidR="00025B9C">
        <w:rPr>
          <w:rFonts w:asciiTheme="minorHAnsi" w:hAnsiTheme="minorHAnsi" w:cstheme="minorHAnsi"/>
          <w:b/>
          <w:bCs/>
          <w:sz w:val="20"/>
        </w:rPr>
        <w:t>16</w:t>
      </w:r>
      <w:r w:rsidRPr="00DE551D">
        <w:rPr>
          <w:rFonts w:asciiTheme="minorHAnsi" w:hAnsiTheme="minorHAnsi" w:cstheme="minorHAnsi"/>
          <w:b/>
          <w:bCs/>
          <w:sz w:val="20"/>
        </w:rPr>
        <w:tab/>
        <w:t xml:space="preserve">JusticeCorps Fellows Onsite Orientation and training </w:t>
      </w:r>
    </w:p>
    <w:p w14:paraId="0168271F" w14:textId="1F8FA273" w:rsidR="00DE551D" w:rsidRPr="00DE551D" w:rsidRDefault="00DE551D" w:rsidP="00DE551D">
      <w:pPr>
        <w:pStyle w:val="BodyText"/>
        <w:spacing w:line="276" w:lineRule="auto"/>
        <w:ind w:left="3600" w:hanging="2880"/>
        <w:rPr>
          <w:rFonts w:asciiTheme="minorHAnsi" w:hAnsiTheme="minorHAnsi" w:cstheme="minorHAnsi"/>
          <w:sz w:val="20"/>
        </w:rPr>
      </w:pPr>
      <w:r w:rsidRPr="00DE551D">
        <w:rPr>
          <w:rFonts w:asciiTheme="minorHAnsi" w:hAnsiTheme="minorHAnsi" w:cstheme="minorHAnsi"/>
          <w:sz w:val="20"/>
        </w:rPr>
        <w:t xml:space="preserve">August </w:t>
      </w:r>
      <w:r w:rsidR="00025B9C">
        <w:rPr>
          <w:rFonts w:asciiTheme="minorHAnsi" w:hAnsiTheme="minorHAnsi" w:cstheme="minorHAnsi"/>
          <w:sz w:val="20"/>
        </w:rPr>
        <w:t>1</w:t>
      </w:r>
      <w:r w:rsidRPr="00DE551D">
        <w:rPr>
          <w:rFonts w:asciiTheme="minorHAnsi" w:hAnsiTheme="minorHAnsi" w:cstheme="minorHAnsi"/>
          <w:sz w:val="20"/>
        </w:rPr>
        <w:t>7</w:t>
      </w:r>
      <w:r w:rsidRPr="00DE551D">
        <w:rPr>
          <w:rFonts w:asciiTheme="minorHAnsi" w:hAnsiTheme="minorHAnsi" w:cstheme="minorHAnsi"/>
          <w:sz w:val="20"/>
        </w:rPr>
        <w:tab/>
        <w:t>Fellows begin service at assigned site</w:t>
      </w:r>
      <w:r w:rsidRPr="00DE551D">
        <w:rPr>
          <w:rFonts w:asciiTheme="minorHAnsi" w:hAnsiTheme="minorHAnsi" w:cstheme="minorHAnsi"/>
          <w:sz w:val="20"/>
        </w:rPr>
        <w:tab/>
      </w:r>
      <w:r w:rsidRPr="00DE551D">
        <w:rPr>
          <w:rFonts w:asciiTheme="minorHAnsi" w:hAnsiTheme="minorHAnsi" w:cstheme="minorHAnsi"/>
          <w:sz w:val="20"/>
        </w:rPr>
        <w:tab/>
      </w:r>
    </w:p>
    <w:p w14:paraId="13B18C22" w14:textId="1B2EC1FB" w:rsidR="00DE551D" w:rsidRPr="00DE551D" w:rsidRDefault="00DE551D" w:rsidP="00DE551D">
      <w:pPr>
        <w:pStyle w:val="BodyText"/>
        <w:spacing w:line="276" w:lineRule="auto"/>
        <w:ind w:left="3600" w:hanging="2880"/>
        <w:rPr>
          <w:rFonts w:asciiTheme="minorHAnsi" w:hAnsiTheme="minorHAnsi" w:cstheme="minorHAnsi"/>
          <w:sz w:val="20"/>
        </w:rPr>
      </w:pPr>
      <w:r w:rsidRPr="00DE551D">
        <w:rPr>
          <w:rFonts w:asciiTheme="minorHAnsi" w:hAnsiTheme="minorHAnsi" w:cstheme="minorHAnsi"/>
          <w:sz w:val="20"/>
        </w:rPr>
        <w:t xml:space="preserve">September </w:t>
      </w:r>
      <w:r w:rsidR="00025B9C">
        <w:rPr>
          <w:rFonts w:asciiTheme="minorHAnsi" w:hAnsiTheme="minorHAnsi" w:cstheme="minorHAnsi"/>
          <w:sz w:val="20"/>
        </w:rPr>
        <w:t>5</w:t>
      </w:r>
      <w:r w:rsidRPr="00DE551D">
        <w:rPr>
          <w:rFonts w:asciiTheme="minorHAnsi" w:hAnsiTheme="minorHAnsi" w:cstheme="minorHAnsi"/>
          <w:sz w:val="20"/>
        </w:rPr>
        <w:tab/>
        <w:t>Court Holiday Labor Day</w:t>
      </w:r>
    </w:p>
    <w:p w14:paraId="1D59ACDA" w14:textId="0F18F687" w:rsidR="00DE551D" w:rsidRPr="00DE551D" w:rsidRDefault="00DE551D" w:rsidP="00DE551D">
      <w:pPr>
        <w:pStyle w:val="BodyText"/>
        <w:spacing w:line="276" w:lineRule="auto"/>
        <w:ind w:left="3600" w:hanging="2880"/>
        <w:rPr>
          <w:rFonts w:asciiTheme="minorHAnsi" w:hAnsiTheme="minorHAnsi" w:cstheme="minorHAnsi"/>
          <w:b/>
          <w:bCs/>
          <w:sz w:val="20"/>
        </w:rPr>
      </w:pPr>
      <w:r w:rsidRPr="00DE551D">
        <w:rPr>
          <w:rFonts w:asciiTheme="minorHAnsi" w:hAnsiTheme="minorHAnsi" w:cstheme="minorHAnsi"/>
          <w:b/>
          <w:bCs/>
          <w:sz w:val="20"/>
        </w:rPr>
        <w:t>September 1</w:t>
      </w:r>
      <w:r w:rsidR="00025B9C">
        <w:rPr>
          <w:rFonts w:asciiTheme="minorHAnsi" w:hAnsiTheme="minorHAnsi" w:cstheme="minorHAnsi"/>
          <w:b/>
          <w:bCs/>
          <w:sz w:val="20"/>
        </w:rPr>
        <w:t>0</w:t>
      </w:r>
      <w:r w:rsidRPr="00DE551D">
        <w:rPr>
          <w:rFonts w:asciiTheme="minorHAnsi" w:hAnsiTheme="minorHAnsi" w:cstheme="minorHAnsi"/>
          <w:b/>
          <w:bCs/>
          <w:sz w:val="20"/>
        </w:rPr>
        <w:t xml:space="preserve"> and 1</w:t>
      </w:r>
      <w:r w:rsidR="00025B9C">
        <w:rPr>
          <w:rFonts w:asciiTheme="minorHAnsi" w:hAnsiTheme="minorHAnsi" w:cstheme="minorHAnsi"/>
          <w:b/>
          <w:bCs/>
          <w:sz w:val="20"/>
        </w:rPr>
        <w:t>1</w:t>
      </w:r>
      <w:r w:rsidRPr="00DE551D">
        <w:rPr>
          <w:rFonts w:asciiTheme="minorHAnsi" w:hAnsiTheme="minorHAnsi" w:cstheme="minorHAnsi"/>
          <w:b/>
          <w:bCs/>
          <w:sz w:val="20"/>
        </w:rPr>
        <w:tab/>
      </w:r>
      <w:r w:rsidR="00025B9C">
        <w:rPr>
          <w:rFonts w:asciiTheme="minorHAnsi" w:hAnsiTheme="minorHAnsi" w:cstheme="minorHAnsi"/>
          <w:b/>
          <w:bCs/>
          <w:sz w:val="20"/>
        </w:rPr>
        <w:t xml:space="preserve">All Corps </w:t>
      </w:r>
      <w:r w:rsidRPr="00DE551D">
        <w:rPr>
          <w:rFonts w:asciiTheme="minorHAnsi" w:hAnsiTheme="minorHAnsi" w:cstheme="minorHAnsi"/>
          <w:b/>
          <w:bCs/>
          <w:sz w:val="20"/>
        </w:rPr>
        <w:t xml:space="preserve">Orientation </w:t>
      </w:r>
    </w:p>
    <w:p w14:paraId="2BF4EA11" w14:textId="77777777" w:rsidR="004B497C" w:rsidRDefault="004B497C" w:rsidP="004B497C">
      <w:pPr>
        <w:pStyle w:val="BodyText"/>
        <w:spacing w:line="276" w:lineRule="auto"/>
        <w:ind w:left="3600" w:hanging="2880"/>
        <w:rPr>
          <w:rFonts w:asciiTheme="minorHAnsi" w:hAnsiTheme="minorHAnsi" w:cstheme="minorHAnsi"/>
          <w:sz w:val="20"/>
        </w:rPr>
      </w:pPr>
      <w:r>
        <w:rPr>
          <w:rFonts w:asciiTheme="minorHAnsi" w:hAnsiTheme="minorHAnsi" w:cstheme="minorHAnsi"/>
          <w:sz w:val="20"/>
        </w:rPr>
        <w:t>September 23</w:t>
      </w:r>
      <w:r w:rsidRPr="00DE551D">
        <w:rPr>
          <w:rFonts w:asciiTheme="minorHAnsi" w:hAnsiTheme="minorHAnsi" w:cstheme="minorHAnsi"/>
          <w:sz w:val="20"/>
        </w:rPr>
        <w:tab/>
        <w:t xml:space="preserve">Court Holiday </w:t>
      </w:r>
      <w:r>
        <w:rPr>
          <w:rFonts w:asciiTheme="minorHAnsi" w:hAnsiTheme="minorHAnsi" w:cstheme="minorHAnsi"/>
          <w:sz w:val="20"/>
        </w:rPr>
        <w:t>Native American</w:t>
      </w:r>
      <w:r w:rsidRPr="00DE551D">
        <w:rPr>
          <w:rFonts w:asciiTheme="minorHAnsi" w:hAnsiTheme="minorHAnsi" w:cstheme="minorHAnsi"/>
          <w:sz w:val="20"/>
        </w:rPr>
        <w:t xml:space="preserve"> Day</w:t>
      </w:r>
    </w:p>
    <w:p w14:paraId="6DC45E92" w14:textId="77777777" w:rsidR="004B497C" w:rsidRDefault="004B497C" w:rsidP="004B497C">
      <w:pPr>
        <w:pStyle w:val="BodyText"/>
        <w:spacing w:line="276" w:lineRule="auto"/>
        <w:ind w:left="3600" w:hanging="2880"/>
        <w:rPr>
          <w:rFonts w:asciiTheme="minorHAnsi" w:hAnsiTheme="minorHAnsi" w:cstheme="minorHAnsi"/>
          <w:sz w:val="20"/>
        </w:rPr>
      </w:pPr>
      <w:r>
        <w:rPr>
          <w:rFonts w:asciiTheme="minorHAnsi" w:hAnsiTheme="minorHAnsi" w:cstheme="minorHAnsi"/>
          <w:sz w:val="20"/>
        </w:rPr>
        <w:t>September 30</w:t>
      </w:r>
      <w:r w:rsidRPr="0055406C">
        <w:rPr>
          <w:rFonts w:asciiTheme="minorHAnsi" w:hAnsiTheme="minorHAnsi" w:cstheme="minorHAnsi"/>
          <w:sz w:val="20"/>
          <w:vertAlign w:val="superscript"/>
        </w:rPr>
        <w:t>th</w:t>
      </w:r>
      <w:r>
        <w:rPr>
          <w:rFonts w:asciiTheme="minorHAnsi" w:hAnsiTheme="minorHAnsi" w:cstheme="minorHAnsi"/>
          <w:sz w:val="20"/>
        </w:rPr>
        <w:t xml:space="preserve"> </w:t>
      </w:r>
      <w:r>
        <w:rPr>
          <w:rFonts w:asciiTheme="minorHAnsi" w:hAnsiTheme="minorHAnsi" w:cstheme="minorHAnsi"/>
          <w:sz w:val="20"/>
        </w:rPr>
        <w:tab/>
        <w:t>Friday Site-Based Training*</w:t>
      </w:r>
    </w:p>
    <w:p w14:paraId="216D036C" w14:textId="77777777" w:rsidR="004B497C" w:rsidRDefault="004B497C" w:rsidP="004B497C">
      <w:pPr>
        <w:pStyle w:val="BodyText"/>
        <w:spacing w:line="276" w:lineRule="auto"/>
        <w:ind w:left="3600" w:hanging="2880"/>
        <w:rPr>
          <w:rFonts w:asciiTheme="minorHAnsi" w:hAnsiTheme="minorHAnsi" w:cstheme="minorHAnsi"/>
          <w:sz w:val="20"/>
        </w:rPr>
      </w:pPr>
      <w:r>
        <w:rPr>
          <w:rFonts w:asciiTheme="minorHAnsi" w:hAnsiTheme="minorHAnsi" w:cstheme="minorHAnsi"/>
          <w:sz w:val="20"/>
        </w:rPr>
        <w:t>October 1</w:t>
      </w:r>
      <w:r w:rsidRPr="008123DA">
        <w:rPr>
          <w:rFonts w:asciiTheme="minorHAnsi" w:hAnsiTheme="minorHAnsi" w:cstheme="minorHAnsi"/>
          <w:sz w:val="20"/>
          <w:vertAlign w:val="superscript"/>
        </w:rPr>
        <w:t>st</w:t>
      </w:r>
      <w:r>
        <w:rPr>
          <w:rFonts w:asciiTheme="minorHAnsi" w:hAnsiTheme="minorHAnsi" w:cstheme="minorHAnsi"/>
          <w:sz w:val="20"/>
        </w:rPr>
        <w:t xml:space="preserve"> </w:t>
      </w:r>
      <w:r>
        <w:rPr>
          <w:rFonts w:asciiTheme="minorHAnsi" w:hAnsiTheme="minorHAnsi" w:cstheme="minorHAnsi"/>
          <w:sz w:val="20"/>
        </w:rPr>
        <w:tab/>
        <w:t>1</w:t>
      </w:r>
      <w:r w:rsidRPr="008123DA">
        <w:rPr>
          <w:rFonts w:asciiTheme="minorHAnsi" w:hAnsiTheme="minorHAnsi" w:cstheme="minorHAnsi"/>
          <w:sz w:val="20"/>
          <w:vertAlign w:val="superscript"/>
        </w:rPr>
        <w:t>st</w:t>
      </w:r>
      <w:r>
        <w:rPr>
          <w:rFonts w:asciiTheme="minorHAnsi" w:hAnsiTheme="minorHAnsi" w:cstheme="minorHAnsi"/>
          <w:sz w:val="20"/>
        </w:rPr>
        <w:t xml:space="preserve"> Saturday All Corps Training</w:t>
      </w:r>
    </w:p>
    <w:p w14:paraId="6E290DCA" w14:textId="77777777" w:rsidR="004B497C" w:rsidRDefault="004B497C" w:rsidP="004B497C">
      <w:pPr>
        <w:pStyle w:val="BodyText"/>
        <w:spacing w:line="276" w:lineRule="auto"/>
        <w:ind w:left="3600" w:hanging="2880"/>
        <w:rPr>
          <w:rFonts w:asciiTheme="minorHAnsi" w:hAnsiTheme="minorHAnsi" w:cstheme="minorHAnsi"/>
          <w:sz w:val="20"/>
        </w:rPr>
      </w:pPr>
      <w:r>
        <w:rPr>
          <w:rFonts w:asciiTheme="minorHAnsi" w:hAnsiTheme="minorHAnsi" w:cstheme="minorHAnsi"/>
          <w:sz w:val="20"/>
        </w:rPr>
        <w:t>October 7</w:t>
      </w:r>
      <w:r w:rsidRPr="0055406C">
        <w:rPr>
          <w:rFonts w:asciiTheme="minorHAnsi" w:hAnsiTheme="minorHAnsi" w:cstheme="minorHAnsi"/>
          <w:sz w:val="20"/>
          <w:vertAlign w:val="superscript"/>
        </w:rPr>
        <w:t>th</w:t>
      </w:r>
      <w:r>
        <w:rPr>
          <w:rFonts w:asciiTheme="minorHAnsi" w:hAnsiTheme="minorHAnsi" w:cstheme="minorHAnsi"/>
          <w:sz w:val="20"/>
        </w:rPr>
        <w:tab/>
        <w:t>Friday Site-Based Training*</w:t>
      </w:r>
    </w:p>
    <w:p w14:paraId="3802EA21" w14:textId="77777777" w:rsidR="004B497C" w:rsidRDefault="004B497C" w:rsidP="004B497C">
      <w:pPr>
        <w:pStyle w:val="BodyText"/>
        <w:spacing w:line="276" w:lineRule="auto"/>
        <w:ind w:left="3600" w:hanging="2880"/>
        <w:rPr>
          <w:rFonts w:asciiTheme="minorHAnsi" w:hAnsiTheme="minorHAnsi" w:cstheme="minorHAnsi"/>
          <w:sz w:val="20"/>
        </w:rPr>
      </w:pPr>
      <w:r>
        <w:rPr>
          <w:rFonts w:asciiTheme="minorHAnsi" w:hAnsiTheme="minorHAnsi" w:cstheme="minorHAnsi"/>
          <w:sz w:val="20"/>
        </w:rPr>
        <w:t>October 14</w:t>
      </w:r>
      <w:r w:rsidRPr="008123DA">
        <w:rPr>
          <w:rFonts w:asciiTheme="minorHAnsi" w:hAnsiTheme="minorHAnsi" w:cstheme="minorHAnsi"/>
          <w:sz w:val="20"/>
          <w:vertAlign w:val="superscript"/>
        </w:rPr>
        <w:t>th</w:t>
      </w:r>
      <w:r>
        <w:rPr>
          <w:rFonts w:asciiTheme="minorHAnsi" w:hAnsiTheme="minorHAnsi" w:cstheme="minorHAnsi"/>
          <w:sz w:val="20"/>
        </w:rPr>
        <w:t xml:space="preserve"> </w:t>
      </w:r>
      <w:r>
        <w:rPr>
          <w:rFonts w:asciiTheme="minorHAnsi" w:hAnsiTheme="minorHAnsi" w:cstheme="minorHAnsi"/>
          <w:sz w:val="20"/>
        </w:rPr>
        <w:tab/>
        <w:t>Friday Site-Based Training*</w:t>
      </w:r>
    </w:p>
    <w:p w14:paraId="62DCD59E" w14:textId="77777777" w:rsidR="004B497C" w:rsidRDefault="004B497C" w:rsidP="004B497C">
      <w:pPr>
        <w:pStyle w:val="BodyText"/>
        <w:spacing w:line="276" w:lineRule="auto"/>
        <w:ind w:left="3600" w:hanging="2880"/>
        <w:rPr>
          <w:rFonts w:asciiTheme="minorHAnsi" w:hAnsiTheme="minorHAnsi" w:cstheme="minorHAnsi"/>
          <w:sz w:val="20"/>
        </w:rPr>
      </w:pPr>
      <w:r>
        <w:rPr>
          <w:rFonts w:asciiTheme="minorHAnsi" w:hAnsiTheme="minorHAnsi" w:cstheme="minorHAnsi"/>
          <w:sz w:val="20"/>
        </w:rPr>
        <w:t>October 21</w:t>
      </w:r>
      <w:r w:rsidRPr="008123DA">
        <w:rPr>
          <w:rFonts w:asciiTheme="minorHAnsi" w:hAnsiTheme="minorHAnsi" w:cstheme="minorHAnsi"/>
          <w:sz w:val="20"/>
          <w:vertAlign w:val="superscript"/>
        </w:rPr>
        <w:t>st</w:t>
      </w:r>
      <w:r>
        <w:rPr>
          <w:rFonts w:asciiTheme="minorHAnsi" w:hAnsiTheme="minorHAnsi" w:cstheme="minorHAnsi"/>
          <w:sz w:val="20"/>
        </w:rPr>
        <w:t xml:space="preserve"> </w:t>
      </w:r>
      <w:r>
        <w:rPr>
          <w:rFonts w:asciiTheme="minorHAnsi" w:hAnsiTheme="minorHAnsi" w:cstheme="minorHAnsi"/>
          <w:sz w:val="20"/>
        </w:rPr>
        <w:tab/>
        <w:t>Friday Site-Based Training*</w:t>
      </w:r>
    </w:p>
    <w:p w14:paraId="4CFC023D" w14:textId="77777777" w:rsidR="004B497C" w:rsidRPr="00DE551D" w:rsidRDefault="004B497C" w:rsidP="004B497C">
      <w:pPr>
        <w:pStyle w:val="BodyText"/>
        <w:spacing w:line="276" w:lineRule="auto"/>
        <w:ind w:left="3600" w:hanging="2880"/>
        <w:rPr>
          <w:rFonts w:asciiTheme="minorHAnsi" w:hAnsiTheme="minorHAnsi" w:cstheme="minorHAnsi"/>
          <w:sz w:val="20"/>
        </w:rPr>
      </w:pPr>
      <w:r>
        <w:rPr>
          <w:rFonts w:asciiTheme="minorHAnsi" w:hAnsiTheme="minorHAnsi" w:cstheme="minorHAnsi"/>
          <w:sz w:val="20"/>
        </w:rPr>
        <w:t>October 22</w:t>
      </w:r>
      <w:r w:rsidRPr="008123DA">
        <w:rPr>
          <w:rFonts w:asciiTheme="minorHAnsi" w:hAnsiTheme="minorHAnsi" w:cstheme="minorHAnsi"/>
          <w:sz w:val="20"/>
          <w:vertAlign w:val="superscript"/>
        </w:rPr>
        <w:t>nd</w:t>
      </w:r>
      <w:r>
        <w:rPr>
          <w:rFonts w:asciiTheme="minorHAnsi" w:hAnsiTheme="minorHAnsi" w:cstheme="minorHAnsi"/>
          <w:sz w:val="20"/>
        </w:rPr>
        <w:tab/>
        <w:t>2</w:t>
      </w:r>
      <w:r w:rsidRPr="008123DA">
        <w:rPr>
          <w:rFonts w:asciiTheme="minorHAnsi" w:hAnsiTheme="minorHAnsi" w:cstheme="minorHAnsi"/>
          <w:sz w:val="20"/>
          <w:vertAlign w:val="superscript"/>
        </w:rPr>
        <w:t>nd</w:t>
      </w:r>
      <w:r>
        <w:rPr>
          <w:rFonts w:asciiTheme="minorHAnsi" w:hAnsiTheme="minorHAnsi" w:cstheme="minorHAnsi"/>
          <w:sz w:val="20"/>
        </w:rPr>
        <w:t xml:space="preserve"> Saturday All Corps Training</w:t>
      </w:r>
      <w:r>
        <w:rPr>
          <w:rFonts w:asciiTheme="minorHAnsi" w:hAnsiTheme="minorHAnsi" w:cstheme="minorHAnsi"/>
          <w:sz w:val="20"/>
        </w:rPr>
        <w:tab/>
      </w:r>
    </w:p>
    <w:p w14:paraId="7AEEB0F4" w14:textId="77777777" w:rsidR="004B497C" w:rsidRPr="00DE551D" w:rsidRDefault="004B497C" w:rsidP="004B497C">
      <w:pPr>
        <w:pStyle w:val="BodyText"/>
        <w:spacing w:line="276" w:lineRule="auto"/>
        <w:ind w:left="3600" w:hanging="2880"/>
        <w:rPr>
          <w:rFonts w:asciiTheme="minorHAnsi" w:hAnsiTheme="minorHAnsi" w:cstheme="minorHAnsi"/>
          <w:sz w:val="20"/>
        </w:rPr>
      </w:pPr>
      <w:r w:rsidRPr="00DE551D">
        <w:rPr>
          <w:rFonts w:asciiTheme="minorHAnsi" w:hAnsiTheme="minorHAnsi" w:cstheme="minorHAnsi"/>
          <w:sz w:val="20"/>
        </w:rPr>
        <w:t>November 1</w:t>
      </w:r>
      <w:r>
        <w:rPr>
          <w:rFonts w:asciiTheme="minorHAnsi" w:hAnsiTheme="minorHAnsi" w:cstheme="minorHAnsi"/>
          <w:sz w:val="20"/>
        </w:rPr>
        <w:t>1</w:t>
      </w:r>
      <w:r w:rsidRPr="00DE551D">
        <w:rPr>
          <w:rFonts w:asciiTheme="minorHAnsi" w:hAnsiTheme="minorHAnsi" w:cstheme="minorHAnsi"/>
          <w:sz w:val="20"/>
        </w:rPr>
        <w:tab/>
        <w:t>Court Holiday Veterans Day</w:t>
      </w:r>
    </w:p>
    <w:p w14:paraId="320775D4" w14:textId="77777777" w:rsidR="004B497C" w:rsidRPr="00DE551D" w:rsidRDefault="004B497C" w:rsidP="004B497C">
      <w:pPr>
        <w:pStyle w:val="BodyText"/>
        <w:spacing w:line="276" w:lineRule="auto"/>
        <w:ind w:left="3600" w:hanging="2880"/>
        <w:rPr>
          <w:rFonts w:asciiTheme="minorHAnsi" w:hAnsiTheme="minorHAnsi" w:cstheme="minorHAnsi"/>
          <w:sz w:val="20"/>
        </w:rPr>
      </w:pPr>
      <w:r w:rsidRPr="00DE551D">
        <w:rPr>
          <w:rFonts w:asciiTheme="minorHAnsi" w:hAnsiTheme="minorHAnsi" w:cstheme="minorHAnsi"/>
          <w:sz w:val="20"/>
        </w:rPr>
        <w:t>November 2</w:t>
      </w:r>
      <w:r>
        <w:rPr>
          <w:rFonts w:asciiTheme="minorHAnsi" w:hAnsiTheme="minorHAnsi" w:cstheme="minorHAnsi"/>
          <w:sz w:val="20"/>
        </w:rPr>
        <w:t>4</w:t>
      </w:r>
      <w:r w:rsidRPr="00DE551D">
        <w:rPr>
          <w:rFonts w:asciiTheme="minorHAnsi" w:hAnsiTheme="minorHAnsi" w:cstheme="minorHAnsi"/>
          <w:sz w:val="20"/>
        </w:rPr>
        <w:t>-2</w:t>
      </w:r>
      <w:r>
        <w:rPr>
          <w:rFonts w:asciiTheme="minorHAnsi" w:hAnsiTheme="minorHAnsi" w:cstheme="minorHAnsi"/>
          <w:sz w:val="20"/>
        </w:rPr>
        <w:t>5</w:t>
      </w:r>
      <w:r w:rsidRPr="00DE551D">
        <w:rPr>
          <w:rFonts w:asciiTheme="minorHAnsi" w:hAnsiTheme="minorHAnsi" w:cstheme="minorHAnsi"/>
          <w:sz w:val="20"/>
        </w:rPr>
        <w:tab/>
        <w:t>Court Holiday Thanksgiving</w:t>
      </w:r>
    </w:p>
    <w:p w14:paraId="63402326" w14:textId="77777777" w:rsidR="004B497C" w:rsidRPr="00DE551D" w:rsidRDefault="004B497C" w:rsidP="004B497C">
      <w:pPr>
        <w:pStyle w:val="BodyText"/>
        <w:spacing w:line="276" w:lineRule="auto"/>
        <w:ind w:left="3600" w:hanging="2880"/>
        <w:rPr>
          <w:rFonts w:asciiTheme="minorHAnsi" w:hAnsiTheme="minorHAnsi" w:cstheme="minorHAnsi"/>
          <w:sz w:val="20"/>
        </w:rPr>
      </w:pPr>
      <w:r w:rsidRPr="00DE551D">
        <w:rPr>
          <w:rFonts w:asciiTheme="minorHAnsi" w:hAnsiTheme="minorHAnsi" w:cstheme="minorHAnsi"/>
          <w:sz w:val="20"/>
        </w:rPr>
        <w:t>December 2</w:t>
      </w:r>
      <w:r>
        <w:rPr>
          <w:rFonts w:asciiTheme="minorHAnsi" w:hAnsiTheme="minorHAnsi" w:cstheme="minorHAnsi"/>
          <w:sz w:val="20"/>
        </w:rPr>
        <w:t>6</w:t>
      </w:r>
      <w:r w:rsidRPr="00DE551D">
        <w:rPr>
          <w:rFonts w:asciiTheme="minorHAnsi" w:hAnsiTheme="minorHAnsi" w:cstheme="minorHAnsi"/>
          <w:sz w:val="20"/>
        </w:rPr>
        <w:tab/>
        <w:t>Court Holiday Christmas</w:t>
      </w:r>
    </w:p>
    <w:p w14:paraId="2E91608B" w14:textId="77777777" w:rsidR="004B497C" w:rsidRPr="00DE551D" w:rsidRDefault="004B497C" w:rsidP="004B497C">
      <w:pPr>
        <w:pStyle w:val="BodyText"/>
        <w:spacing w:line="276" w:lineRule="auto"/>
        <w:ind w:left="3600" w:hanging="2880"/>
        <w:rPr>
          <w:rFonts w:asciiTheme="minorHAnsi" w:hAnsiTheme="minorHAnsi" w:cstheme="minorHAnsi"/>
          <w:sz w:val="20"/>
        </w:rPr>
      </w:pPr>
      <w:r w:rsidRPr="00DE551D">
        <w:rPr>
          <w:rFonts w:asciiTheme="minorHAnsi" w:hAnsiTheme="minorHAnsi" w:cstheme="minorHAnsi"/>
          <w:sz w:val="20"/>
        </w:rPr>
        <w:t xml:space="preserve">January </w:t>
      </w:r>
      <w:r>
        <w:rPr>
          <w:rFonts w:asciiTheme="minorHAnsi" w:hAnsiTheme="minorHAnsi" w:cstheme="minorHAnsi"/>
          <w:sz w:val="20"/>
        </w:rPr>
        <w:t>2</w:t>
      </w:r>
      <w:r w:rsidRPr="00DE551D">
        <w:rPr>
          <w:rFonts w:asciiTheme="minorHAnsi" w:hAnsiTheme="minorHAnsi" w:cstheme="minorHAnsi"/>
          <w:sz w:val="20"/>
        </w:rPr>
        <w:tab/>
        <w:t>Court Holiday New Year’s Day</w:t>
      </w:r>
    </w:p>
    <w:p w14:paraId="1A317204" w14:textId="77777777" w:rsidR="004B497C" w:rsidRPr="00DE551D" w:rsidRDefault="004B497C" w:rsidP="004B497C">
      <w:pPr>
        <w:pStyle w:val="BodyText"/>
        <w:spacing w:line="276" w:lineRule="auto"/>
        <w:ind w:left="3600" w:hanging="2880"/>
        <w:rPr>
          <w:rFonts w:asciiTheme="minorHAnsi" w:hAnsiTheme="minorHAnsi" w:cstheme="minorHAnsi"/>
          <w:b/>
          <w:bCs/>
          <w:sz w:val="20"/>
        </w:rPr>
      </w:pPr>
      <w:r w:rsidRPr="00DE551D">
        <w:rPr>
          <w:rFonts w:asciiTheme="minorHAnsi" w:hAnsiTheme="minorHAnsi" w:cstheme="minorHAnsi"/>
          <w:b/>
          <w:bCs/>
          <w:sz w:val="20"/>
        </w:rPr>
        <w:t xml:space="preserve">January </w:t>
      </w:r>
      <w:r>
        <w:rPr>
          <w:rFonts w:asciiTheme="minorHAnsi" w:hAnsiTheme="minorHAnsi" w:cstheme="minorHAnsi"/>
          <w:b/>
          <w:bCs/>
          <w:sz w:val="20"/>
        </w:rPr>
        <w:t>16</w:t>
      </w:r>
      <w:r w:rsidRPr="00DE551D">
        <w:rPr>
          <w:rFonts w:asciiTheme="minorHAnsi" w:hAnsiTheme="minorHAnsi" w:cstheme="minorHAnsi"/>
          <w:b/>
          <w:bCs/>
          <w:sz w:val="20"/>
        </w:rPr>
        <w:tab/>
        <w:t xml:space="preserve">Martin Luther King, Jr. Service Day: Project TBD. </w:t>
      </w:r>
    </w:p>
    <w:p w14:paraId="75EFBBCC" w14:textId="77777777" w:rsidR="004B497C" w:rsidRPr="00DE551D" w:rsidRDefault="004B497C" w:rsidP="004B497C">
      <w:pPr>
        <w:pStyle w:val="BodyText"/>
        <w:spacing w:line="276" w:lineRule="auto"/>
        <w:ind w:left="3600" w:hanging="2880"/>
        <w:rPr>
          <w:rFonts w:asciiTheme="minorHAnsi" w:hAnsiTheme="minorHAnsi" w:cstheme="minorHAnsi"/>
          <w:sz w:val="20"/>
        </w:rPr>
      </w:pPr>
      <w:r w:rsidRPr="00DE551D">
        <w:rPr>
          <w:rFonts w:asciiTheme="minorHAnsi" w:hAnsiTheme="minorHAnsi" w:cstheme="minorHAnsi"/>
          <w:sz w:val="20"/>
        </w:rPr>
        <w:t>February 1</w:t>
      </w:r>
      <w:r>
        <w:rPr>
          <w:rFonts w:asciiTheme="minorHAnsi" w:hAnsiTheme="minorHAnsi" w:cstheme="minorHAnsi"/>
          <w:sz w:val="20"/>
        </w:rPr>
        <w:t>3</w:t>
      </w:r>
      <w:r w:rsidRPr="00DE551D">
        <w:rPr>
          <w:rFonts w:asciiTheme="minorHAnsi" w:hAnsiTheme="minorHAnsi" w:cstheme="minorHAnsi"/>
          <w:sz w:val="20"/>
        </w:rPr>
        <w:tab/>
        <w:t>Court Holiday Lincoln’s Birthday</w:t>
      </w:r>
    </w:p>
    <w:p w14:paraId="090471BB" w14:textId="77777777" w:rsidR="004B497C" w:rsidRPr="00DE551D" w:rsidRDefault="004B497C" w:rsidP="004B497C">
      <w:pPr>
        <w:pStyle w:val="BodyText"/>
        <w:spacing w:line="276" w:lineRule="auto"/>
        <w:ind w:left="3600" w:hanging="2880"/>
        <w:rPr>
          <w:rFonts w:asciiTheme="minorHAnsi" w:hAnsiTheme="minorHAnsi" w:cstheme="minorHAnsi"/>
          <w:sz w:val="20"/>
        </w:rPr>
      </w:pPr>
      <w:r w:rsidRPr="00DE551D">
        <w:rPr>
          <w:rFonts w:asciiTheme="minorHAnsi" w:hAnsiTheme="minorHAnsi" w:cstheme="minorHAnsi"/>
          <w:sz w:val="20"/>
        </w:rPr>
        <w:t xml:space="preserve">February </w:t>
      </w:r>
      <w:r>
        <w:rPr>
          <w:rFonts w:asciiTheme="minorHAnsi" w:hAnsiTheme="minorHAnsi" w:cstheme="minorHAnsi"/>
          <w:sz w:val="20"/>
        </w:rPr>
        <w:t>20</w:t>
      </w:r>
      <w:r w:rsidRPr="00DE551D">
        <w:rPr>
          <w:rFonts w:asciiTheme="minorHAnsi" w:hAnsiTheme="minorHAnsi" w:cstheme="minorHAnsi"/>
          <w:sz w:val="20"/>
        </w:rPr>
        <w:tab/>
        <w:t xml:space="preserve">Court Holiday </w:t>
      </w:r>
      <w:r>
        <w:rPr>
          <w:rFonts w:asciiTheme="minorHAnsi" w:hAnsiTheme="minorHAnsi" w:cstheme="minorHAnsi"/>
          <w:sz w:val="20"/>
        </w:rPr>
        <w:t>Washington’s Birthday</w:t>
      </w:r>
    </w:p>
    <w:p w14:paraId="0A8BC6B6" w14:textId="77777777" w:rsidR="004B497C" w:rsidRPr="00DE551D" w:rsidRDefault="004B497C" w:rsidP="004B497C">
      <w:pPr>
        <w:pStyle w:val="BodyText"/>
        <w:spacing w:line="276" w:lineRule="auto"/>
        <w:ind w:left="3600" w:hanging="2880"/>
        <w:rPr>
          <w:rFonts w:asciiTheme="minorHAnsi" w:hAnsiTheme="minorHAnsi" w:cstheme="minorHAnsi"/>
          <w:b/>
          <w:bCs/>
          <w:sz w:val="20"/>
        </w:rPr>
      </w:pPr>
      <w:r>
        <w:rPr>
          <w:rFonts w:asciiTheme="minorHAnsi" w:hAnsiTheme="minorHAnsi" w:cstheme="minorHAnsi"/>
          <w:b/>
          <w:bCs/>
          <w:sz w:val="20"/>
        </w:rPr>
        <w:t>March 31</w:t>
      </w:r>
      <w:r w:rsidRPr="00DE551D">
        <w:rPr>
          <w:rFonts w:asciiTheme="minorHAnsi" w:hAnsiTheme="minorHAnsi" w:cstheme="minorHAnsi"/>
          <w:b/>
          <w:bCs/>
          <w:sz w:val="20"/>
        </w:rPr>
        <w:tab/>
        <w:t>Cesar Chavez Service Day(s): Project TBD</w:t>
      </w:r>
    </w:p>
    <w:p w14:paraId="2F52FB4D" w14:textId="77777777" w:rsidR="004B497C" w:rsidRPr="00DE551D" w:rsidRDefault="004B497C" w:rsidP="004B497C">
      <w:pPr>
        <w:pStyle w:val="BodyText"/>
        <w:spacing w:line="276" w:lineRule="auto"/>
        <w:ind w:left="3600" w:hanging="2880"/>
        <w:rPr>
          <w:rFonts w:asciiTheme="minorHAnsi" w:hAnsiTheme="minorHAnsi" w:cstheme="minorHAnsi"/>
          <w:b/>
          <w:bCs/>
          <w:sz w:val="20"/>
        </w:rPr>
      </w:pPr>
      <w:r w:rsidRPr="00DE551D">
        <w:rPr>
          <w:rFonts w:asciiTheme="minorHAnsi" w:hAnsiTheme="minorHAnsi" w:cstheme="minorHAnsi"/>
          <w:b/>
          <w:bCs/>
          <w:sz w:val="20"/>
        </w:rPr>
        <w:t>April 2</w:t>
      </w:r>
      <w:r>
        <w:rPr>
          <w:rFonts w:asciiTheme="minorHAnsi" w:hAnsiTheme="minorHAnsi" w:cstheme="minorHAnsi"/>
          <w:b/>
          <w:bCs/>
          <w:sz w:val="20"/>
        </w:rPr>
        <w:t>2</w:t>
      </w:r>
      <w:r w:rsidRPr="00DE551D">
        <w:rPr>
          <w:rFonts w:asciiTheme="minorHAnsi" w:hAnsiTheme="minorHAnsi" w:cstheme="minorHAnsi"/>
          <w:b/>
          <w:bCs/>
          <w:sz w:val="20"/>
        </w:rPr>
        <w:tab/>
        <w:t xml:space="preserve">Life After AmeriCorps training </w:t>
      </w:r>
    </w:p>
    <w:p w14:paraId="1D7F81E1" w14:textId="77777777" w:rsidR="004B497C" w:rsidRDefault="004B497C" w:rsidP="004B497C">
      <w:pPr>
        <w:pStyle w:val="BodyText"/>
        <w:spacing w:line="276" w:lineRule="auto"/>
        <w:ind w:left="3600" w:hanging="2880"/>
        <w:rPr>
          <w:rFonts w:asciiTheme="minorHAnsi" w:hAnsiTheme="minorHAnsi" w:cstheme="minorHAnsi"/>
          <w:sz w:val="20"/>
        </w:rPr>
      </w:pPr>
      <w:r w:rsidRPr="00DE551D">
        <w:rPr>
          <w:rFonts w:asciiTheme="minorHAnsi" w:hAnsiTheme="minorHAnsi" w:cstheme="minorHAnsi"/>
          <w:sz w:val="20"/>
        </w:rPr>
        <w:t xml:space="preserve">August 11, </w:t>
      </w:r>
      <w:proofErr w:type="gramStart"/>
      <w:r w:rsidRPr="00DE551D">
        <w:rPr>
          <w:rFonts w:asciiTheme="minorHAnsi" w:hAnsiTheme="minorHAnsi" w:cstheme="minorHAnsi"/>
          <w:sz w:val="20"/>
        </w:rPr>
        <w:t>20</w:t>
      </w:r>
      <w:r>
        <w:rPr>
          <w:rFonts w:asciiTheme="minorHAnsi" w:hAnsiTheme="minorHAnsi" w:cstheme="minorHAnsi"/>
          <w:sz w:val="20"/>
        </w:rPr>
        <w:t>23</w:t>
      </w:r>
      <w:proofErr w:type="gramEnd"/>
      <w:r w:rsidRPr="00DE551D">
        <w:rPr>
          <w:rFonts w:asciiTheme="minorHAnsi" w:hAnsiTheme="minorHAnsi" w:cstheme="minorHAnsi"/>
          <w:sz w:val="20"/>
        </w:rPr>
        <w:tab/>
        <w:t xml:space="preserve">JusticeCorps Program Deadline (last day to serve at court August </w:t>
      </w:r>
      <w:r>
        <w:rPr>
          <w:rFonts w:asciiTheme="minorHAnsi" w:hAnsiTheme="minorHAnsi" w:cstheme="minorHAnsi"/>
          <w:sz w:val="20"/>
        </w:rPr>
        <w:t>11th</w:t>
      </w:r>
      <w:r w:rsidRPr="00DE551D">
        <w:rPr>
          <w:rFonts w:asciiTheme="minorHAnsi" w:hAnsiTheme="minorHAnsi" w:cstheme="minorHAnsi"/>
          <w:sz w:val="20"/>
        </w:rPr>
        <w:t>)</w:t>
      </w:r>
    </w:p>
    <w:p w14:paraId="3FA66476" w14:textId="77777777" w:rsidR="004B497C" w:rsidRPr="00DE551D" w:rsidRDefault="004B497C" w:rsidP="004B497C">
      <w:pPr>
        <w:pStyle w:val="BodyText"/>
        <w:spacing w:line="276" w:lineRule="auto"/>
        <w:ind w:left="3600" w:hanging="2880"/>
        <w:rPr>
          <w:rFonts w:asciiTheme="minorHAnsi" w:hAnsiTheme="minorHAnsi" w:cstheme="minorHAnsi"/>
          <w:sz w:val="20"/>
        </w:rPr>
      </w:pPr>
    </w:p>
    <w:p w14:paraId="77C6935A" w14:textId="77777777" w:rsidR="004E572E" w:rsidRPr="00DE551D" w:rsidRDefault="004E572E" w:rsidP="004E572E">
      <w:pPr>
        <w:pStyle w:val="BodyText"/>
        <w:spacing w:line="276" w:lineRule="auto"/>
        <w:ind w:left="3600" w:hanging="2880"/>
        <w:rPr>
          <w:rFonts w:asciiTheme="minorHAnsi" w:hAnsiTheme="minorHAnsi" w:cstheme="minorHAnsi"/>
          <w:sz w:val="20"/>
        </w:rPr>
      </w:pPr>
      <w:r>
        <w:rPr>
          <w:rFonts w:asciiTheme="minorHAnsi" w:hAnsiTheme="minorHAnsi" w:cstheme="minorHAnsi"/>
          <w:sz w:val="20"/>
        </w:rPr>
        <w:t>*Some sites (Most likely San Mateo) may hold their site-based initial trainings on days other than Fridays.</w:t>
      </w:r>
    </w:p>
    <w:p w14:paraId="0217FF76" w14:textId="77777777" w:rsidR="00DE551D" w:rsidRPr="00DE551D" w:rsidRDefault="00DE551D" w:rsidP="00DE551D">
      <w:pPr>
        <w:pStyle w:val="BodyText"/>
        <w:spacing w:line="276" w:lineRule="auto"/>
        <w:ind w:left="3600" w:hanging="2880"/>
        <w:rPr>
          <w:rFonts w:asciiTheme="minorHAnsi" w:hAnsiTheme="minorHAnsi" w:cstheme="minorHAnsi"/>
          <w:sz w:val="20"/>
        </w:rPr>
      </w:pPr>
    </w:p>
    <w:p w14:paraId="6DB00E55" w14:textId="77777777" w:rsidR="00DE551D" w:rsidRPr="00DE551D" w:rsidRDefault="00DE551D" w:rsidP="00DE551D">
      <w:pPr>
        <w:spacing w:before="100" w:beforeAutospacing="1" w:after="100" w:afterAutospacing="1"/>
        <w:ind w:left="720"/>
        <w:jc w:val="both"/>
        <w:rPr>
          <w:rFonts w:cstheme="minorHAnsi"/>
          <w:szCs w:val="20"/>
        </w:rPr>
      </w:pPr>
      <w:r w:rsidRPr="00DE551D">
        <w:rPr>
          <w:rFonts w:cstheme="minorHAnsi"/>
          <w:szCs w:val="20"/>
        </w:rPr>
        <w:t xml:space="preserve">This schedule is subject to changes and additions based upon training needs and facility, or trainer changes. Additional trainings for substantive law will be added during the program year if needed. Most substantive law trainings will be provided at each service site. </w:t>
      </w:r>
    </w:p>
    <w:p w14:paraId="1622C320" w14:textId="77777777" w:rsidR="00DE551D" w:rsidRPr="00DE551D" w:rsidRDefault="00DE551D" w:rsidP="00DE551D">
      <w:pPr>
        <w:spacing w:before="100" w:beforeAutospacing="1" w:after="100" w:afterAutospacing="1"/>
        <w:ind w:left="720"/>
        <w:jc w:val="both"/>
        <w:rPr>
          <w:rFonts w:cstheme="minorHAnsi"/>
          <w:szCs w:val="20"/>
        </w:rPr>
      </w:pPr>
      <w:r w:rsidRPr="00DE551D">
        <w:rPr>
          <w:rFonts w:cstheme="minorHAnsi"/>
          <w:szCs w:val="20"/>
        </w:rPr>
        <w:t xml:space="preserve">Full-time members are expected to attend all mandatory trainings and to participate in at least one service day project. </w:t>
      </w:r>
    </w:p>
    <w:p w14:paraId="4EA470ED" w14:textId="77777777" w:rsidR="00DE551D" w:rsidRPr="00BE6CEC" w:rsidRDefault="00DE551D" w:rsidP="00DE551D">
      <w:pPr>
        <w:spacing w:before="100" w:beforeAutospacing="1" w:after="100" w:afterAutospacing="1"/>
        <w:ind w:left="720"/>
        <w:jc w:val="both"/>
        <w:rPr>
          <w:rFonts w:cstheme="minorHAnsi"/>
          <w:szCs w:val="20"/>
        </w:rPr>
      </w:pPr>
      <w:r w:rsidRPr="00DE551D">
        <w:rPr>
          <w:rFonts w:cstheme="minorHAnsi"/>
          <w:szCs w:val="20"/>
        </w:rPr>
        <w:t>The member understands that it is his/her/their responsibility to contact the JusticeCorps program staff within 48 hours if an emergency prevents member from attending a mandatory event. Training sessions and/or service days not specified in this contract cannot be substituted or added without prior approval from the JusticeCorps program staff.</w:t>
      </w:r>
      <w:r w:rsidRPr="00BE6CEC">
        <w:rPr>
          <w:rFonts w:cstheme="minorHAnsi"/>
          <w:szCs w:val="20"/>
        </w:rPr>
        <w:t> </w:t>
      </w:r>
    </w:p>
    <w:p w14:paraId="1F59CCF8" w14:textId="4CBDA74B" w:rsidR="005406D5" w:rsidRDefault="005406D5" w:rsidP="00AF5AE6"/>
    <w:sectPr w:rsidR="005406D5" w:rsidSect="00486797">
      <w:headerReference w:type="first" r:id="rId47"/>
      <w:pgSz w:w="12240" w:h="15840"/>
      <w:pgMar w:top="720" w:right="720" w:bottom="720" w:left="99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540C9" w14:textId="77777777" w:rsidR="00033E81" w:rsidRDefault="00033E81" w:rsidP="00EF5953">
      <w:pPr>
        <w:spacing w:after="0" w:line="240" w:lineRule="auto"/>
      </w:pPr>
      <w:r>
        <w:separator/>
      </w:r>
    </w:p>
  </w:endnote>
  <w:endnote w:type="continuationSeparator" w:id="0">
    <w:p w14:paraId="297376A9" w14:textId="77777777" w:rsidR="00033E81" w:rsidRDefault="00033E81" w:rsidP="00EF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8A7F" w14:textId="77777777" w:rsidR="00CD181A" w:rsidRDefault="00CD181A" w:rsidP="00D039F3">
    <w:pPr>
      <w:pBdr>
        <w:bottom w:val="single" w:sz="18" w:space="1" w:color="auto"/>
      </w:pBdr>
    </w:pPr>
  </w:p>
  <w:p w14:paraId="51B424A5" w14:textId="77777777" w:rsidR="00CD181A" w:rsidRPr="00D039F3" w:rsidRDefault="00CD181A" w:rsidP="00D039F3">
    <w:pPr>
      <w:tabs>
        <w:tab w:val="right" w:pos="10800"/>
      </w:tabs>
      <w:rPr>
        <w:b/>
      </w:rPr>
    </w:pPr>
    <w:r w:rsidRPr="001660E0">
      <w:rPr>
        <w:b/>
        <w:highlight w:val="yellow"/>
      </w:rPr>
      <w:t>Member Initials: ___________    Date: ______________________</w:t>
    </w:r>
    <w:r w:rsidRPr="001660E0">
      <w:rPr>
        <w:b/>
        <w:highlight w:val="yellow"/>
      </w:rPr>
      <w:tab/>
      <w:t xml:space="preserve">Page </w:t>
    </w:r>
    <w:r w:rsidRPr="001660E0">
      <w:rPr>
        <w:b/>
        <w:bCs/>
        <w:highlight w:val="yellow"/>
      </w:rPr>
      <w:fldChar w:fldCharType="begin"/>
    </w:r>
    <w:r w:rsidRPr="001660E0">
      <w:rPr>
        <w:b/>
        <w:bCs/>
        <w:highlight w:val="yellow"/>
      </w:rPr>
      <w:instrText xml:space="preserve"> PAGE  \* Arabic  \* MERGEFORMAT </w:instrText>
    </w:r>
    <w:r w:rsidRPr="001660E0">
      <w:rPr>
        <w:b/>
        <w:bCs/>
        <w:highlight w:val="yellow"/>
      </w:rPr>
      <w:fldChar w:fldCharType="separate"/>
    </w:r>
    <w:r w:rsidRPr="001660E0">
      <w:rPr>
        <w:b/>
        <w:bCs/>
        <w:noProof/>
        <w:highlight w:val="yellow"/>
      </w:rPr>
      <w:t>1</w:t>
    </w:r>
    <w:r w:rsidRPr="001660E0">
      <w:rPr>
        <w:b/>
        <w:bCs/>
        <w:highlight w:val="yellow"/>
      </w:rPr>
      <w:fldChar w:fldCharType="end"/>
    </w:r>
    <w:r w:rsidRPr="001660E0">
      <w:rPr>
        <w:b/>
        <w:highlight w:val="yellow"/>
      </w:rPr>
      <w:t xml:space="preserve"> of </w:t>
    </w:r>
    <w:r w:rsidRPr="001660E0">
      <w:rPr>
        <w:b/>
        <w:bCs/>
        <w:highlight w:val="yellow"/>
      </w:rPr>
      <w:fldChar w:fldCharType="begin"/>
    </w:r>
    <w:r w:rsidRPr="001660E0">
      <w:rPr>
        <w:b/>
        <w:bCs/>
        <w:highlight w:val="yellow"/>
      </w:rPr>
      <w:instrText xml:space="preserve"> NUMPAGES  \* Arabic  \* MERGEFORMAT </w:instrText>
    </w:r>
    <w:r w:rsidRPr="001660E0">
      <w:rPr>
        <w:b/>
        <w:bCs/>
        <w:highlight w:val="yellow"/>
      </w:rPr>
      <w:fldChar w:fldCharType="separate"/>
    </w:r>
    <w:r w:rsidRPr="001660E0">
      <w:rPr>
        <w:b/>
        <w:bCs/>
        <w:noProof/>
        <w:highlight w:val="yellow"/>
      </w:rPr>
      <w:t>2</w:t>
    </w:r>
    <w:r w:rsidRPr="001660E0">
      <w:rPr>
        <w:b/>
        <w:bCs/>
        <w:highlight w:val="yell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11FD" w14:textId="05602CBA" w:rsidR="00CD181A" w:rsidRPr="00D039F3" w:rsidRDefault="00CD181A" w:rsidP="00D039F3">
    <w:pPr>
      <w:tabs>
        <w:tab w:val="right" w:pos="10800"/>
      </w:tabs>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5365" w14:textId="77777777" w:rsidR="00286A9C" w:rsidRPr="00286A9C" w:rsidRDefault="00286A9C" w:rsidP="00286A9C">
    <w:pPr>
      <w:pStyle w:val="Footer"/>
      <w:rPr>
        <w:b/>
      </w:rPr>
    </w:pPr>
  </w:p>
  <w:p w14:paraId="3A4C2A33" w14:textId="77777777" w:rsidR="00286A9C" w:rsidRPr="00286A9C" w:rsidRDefault="00286A9C" w:rsidP="00286A9C">
    <w:pPr>
      <w:pStyle w:val="Footer"/>
      <w:rPr>
        <w:b/>
      </w:rPr>
    </w:pPr>
    <w:r w:rsidRPr="00B56288">
      <w:rPr>
        <w:b/>
        <w:highlight w:val="yellow"/>
      </w:rPr>
      <w:t>Member Initials: ___________    Date: ______________________</w:t>
    </w:r>
    <w:r w:rsidRPr="00286A9C">
      <w:rPr>
        <w:b/>
      </w:rPr>
      <w:tab/>
      <w:t xml:space="preserve">Page </w:t>
    </w:r>
    <w:r w:rsidRPr="00286A9C">
      <w:rPr>
        <w:b/>
        <w:bCs/>
      </w:rPr>
      <w:fldChar w:fldCharType="begin"/>
    </w:r>
    <w:r w:rsidRPr="00286A9C">
      <w:rPr>
        <w:b/>
        <w:bCs/>
      </w:rPr>
      <w:instrText xml:space="preserve"> PAGE  \* Arabic  \* MERGEFORMAT </w:instrText>
    </w:r>
    <w:r w:rsidRPr="00286A9C">
      <w:rPr>
        <w:b/>
        <w:bCs/>
      </w:rPr>
      <w:fldChar w:fldCharType="separate"/>
    </w:r>
    <w:r w:rsidRPr="00286A9C">
      <w:rPr>
        <w:b/>
        <w:bCs/>
      </w:rPr>
      <w:t>11</w:t>
    </w:r>
    <w:r w:rsidRPr="00286A9C">
      <w:rPr>
        <w:b/>
      </w:rPr>
      <w:fldChar w:fldCharType="end"/>
    </w:r>
    <w:r w:rsidRPr="00286A9C">
      <w:rPr>
        <w:b/>
      </w:rPr>
      <w:t xml:space="preserve"> of </w:t>
    </w:r>
    <w:r w:rsidRPr="00286A9C">
      <w:rPr>
        <w:b/>
        <w:bCs/>
      </w:rPr>
      <w:fldChar w:fldCharType="begin"/>
    </w:r>
    <w:r w:rsidRPr="00286A9C">
      <w:rPr>
        <w:b/>
        <w:bCs/>
      </w:rPr>
      <w:instrText xml:space="preserve"> NUMPAGES  \* Arabic  \* MERGEFORMAT </w:instrText>
    </w:r>
    <w:r w:rsidRPr="00286A9C">
      <w:rPr>
        <w:b/>
        <w:bCs/>
      </w:rPr>
      <w:fldChar w:fldCharType="separate"/>
    </w:r>
    <w:r w:rsidRPr="00286A9C">
      <w:rPr>
        <w:b/>
        <w:bCs/>
      </w:rPr>
      <w:t>23</w:t>
    </w:r>
    <w:r w:rsidRPr="00286A9C">
      <w:rPr>
        <w:b/>
      </w:rPr>
      <w:fldChar w:fldCharType="end"/>
    </w:r>
  </w:p>
  <w:p w14:paraId="47AD211B" w14:textId="3BF143BC" w:rsidR="00410F18" w:rsidRPr="00286A9C" w:rsidRDefault="00410F18" w:rsidP="00286A9C">
    <w:pPr>
      <w:pStyle w:val="Footer"/>
    </w:pPr>
  </w:p>
  <w:p w14:paraId="1234D7C0" w14:textId="77777777" w:rsidR="00B1592D" w:rsidRDefault="00B1592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0928" w14:textId="77777777" w:rsidR="00732413" w:rsidRDefault="00732413" w:rsidP="00D039F3">
    <w:pPr>
      <w:pBdr>
        <w:bottom w:val="single" w:sz="18" w:space="1" w:color="auto"/>
      </w:pBdr>
    </w:pPr>
  </w:p>
  <w:p w14:paraId="46D33B44" w14:textId="309583BC" w:rsidR="00732413" w:rsidRPr="00D039F3" w:rsidRDefault="00732413" w:rsidP="00D039F3">
    <w:pPr>
      <w:tabs>
        <w:tab w:val="right" w:pos="10800"/>
      </w:tabs>
      <w:rPr>
        <w:b/>
      </w:rPr>
    </w:pPr>
    <w:r w:rsidRPr="00682918">
      <w:rPr>
        <w:b/>
      </w:rPr>
      <w:tab/>
    </w:r>
    <w:r w:rsidRPr="00AB3DB9">
      <w:rPr>
        <w:b/>
      </w:rPr>
      <w:t xml:space="preserve">Page </w:t>
    </w:r>
    <w:r w:rsidRPr="00AB3DB9">
      <w:rPr>
        <w:b/>
        <w:bCs/>
      </w:rPr>
      <w:fldChar w:fldCharType="begin"/>
    </w:r>
    <w:r w:rsidRPr="00AB3DB9">
      <w:rPr>
        <w:b/>
        <w:bCs/>
      </w:rPr>
      <w:instrText xml:space="preserve"> PAGE  \* Arabic  \* MERGEFORMAT </w:instrText>
    </w:r>
    <w:r w:rsidRPr="00AB3DB9">
      <w:rPr>
        <w:b/>
        <w:bCs/>
      </w:rPr>
      <w:fldChar w:fldCharType="separate"/>
    </w:r>
    <w:r>
      <w:rPr>
        <w:b/>
        <w:bCs/>
      </w:rPr>
      <w:t>5</w:t>
    </w:r>
    <w:r w:rsidRPr="00AB3DB9">
      <w:rPr>
        <w:b/>
        <w:bCs/>
      </w:rPr>
      <w:fldChar w:fldCharType="end"/>
    </w:r>
    <w:r w:rsidRPr="00AB3DB9">
      <w:rPr>
        <w:b/>
      </w:rPr>
      <w:t xml:space="preserve"> of </w:t>
    </w:r>
    <w:r w:rsidRPr="00AB3DB9">
      <w:rPr>
        <w:b/>
        <w:bCs/>
      </w:rPr>
      <w:fldChar w:fldCharType="begin"/>
    </w:r>
    <w:r w:rsidRPr="00AB3DB9">
      <w:rPr>
        <w:b/>
        <w:bCs/>
      </w:rPr>
      <w:instrText xml:space="preserve"> NUMPAGES  \* Arabic  \* MERGEFORMAT </w:instrText>
    </w:r>
    <w:r w:rsidRPr="00AB3DB9">
      <w:rPr>
        <w:b/>
        <w:bCs/>
      </w:rPr>
      <w:fldChar w:fldCharType="separate"/>
    </w:r>
    <w:r>
      <w:rPr>
        <w:b/>
        <w:bCs/>
      </w:rPr>
      <w:t>24</w:t>
    </w:r>
    <w:r w:rsidRPr="00AB3DB9">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A40A" w14:textId="77777777" w:rsidR="00033E81" w:rsidRDefault="00033E81" w:rsidP="00EF5953">
      <w:pPr>
        <w:spacing w:after="0" w:line="240" w:lineRule="auto"/>
      </w:pPr>
      <w:r>
        <w:separator/>
      </w:r>
    </w:p>
  </w:footnote>
  <w:footnote w:type="continuationSeparator" w:id="0">
    <w:p w14:paraId="33486398" w14:textId="77777777" w:rsidR="00033E81" w:rsidRDefault="00033E81" w:rsidP="00EF5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05DF" w14:textId="2D7390AC" w:rsidR="00B76AD1" w:rsidRDefault="00B76AD1" w:rsidP="00B76AD1">
    <w:pPr>
      <w:pStyle w:val="Header"/>
      <w:tabs>
        <w:tab w:val="clear" w:pos="4680"/>
        <w:tab w:val="clear" w:pos="9360"/>
        <w:tab w:val="left" w:pos="900"/>
      </w:tabs>
    </w:pPr>
  </w:p>
  <w:p w14:paraId="47B2EB8F" w14:textId="77777777" w:rsidR="00CB1BF9" w:rsidRDefault="00CB1BF9" w:rsidP="00B76AD1">
    <w:pPr>
      <w:pStyle w:val="Header"/>
      <w:tabs>
        <w:tab w:val="clear" w:pos="4680"/>
        <w:tab w:val="clear" w:pos="9360"/>
        <w:tab w:val="left" w:pos="900"/>
      </w:tabs>
    </w:pPr>
  </w:p>
  <w:p w14:paraId="450B6617" w14:textId="77777777" w:rsidR="00CB1BF9" w:rsidRDefault="00CB1BF9" w:rsidP="00B76AD1">
    <w:pPr>
      <w:pStyle w:val="Header"/>
      <w:tabs>
        <w:tab w:val="clear" w:pos="4680"/>
        <w:tab w:val="clear" w:pos="9360"/>
        <w:tab w:val="left" w:pos="90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CF6E" w14:textId="64C52A61" w:rsidR="00CD181A" w:rsidRDefault="00DC18C7" w:rsidP="007200D2">
    <w:pPr>
      <w:pStyle w:val="Title"/>
    </w:pPr>
    <w:r>
      <w:rPr>
        <w:noProof/>
      </w:rPr>
      <w:drawing>
        <wp:anchor distT="0" distB="0" distL="114300" distR="114300" simplePos="0" relativeHeight="251660288" behindDoc="0" locked="0" layoutInCell="1" allowOverlap="1" wp14:anchorId="7AF7BB1A" wp14:editId="27F2B33F">
          <wp:simplePos x="0" y="0"/>
          <wp:positionH relativeFrom="column">
            <wp:posOffset>76200</wp:posOffset>
          </wp:positionH>
          <wp:positionV relativeFrom="page">
            <wp:posOffset>233362</wp:posOffset>
          </wp:positionV>
          <wp:extent cx="1710690" cy="466725"/>
          <wp:effectExtent l="0" t="0" r="381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10690" cy="466725"/>
                  </a:xfrm>
                  <a:prstGeom prst="rect">
                    <a:avLst/>
                  </a:prstGeom>
                </pic:spPr>
              </pic:pic>
            </a:graphicData>
          </a:graphic>
          <wp14:sizeRelH relativeFrom="page">
            <wp14:pctWidth>0</wp14:pctWidth>
          </wp14:sizeRelH>
          <wp14:sizeRelV relativeFrom="page">
            <wp14:pctHeight>0</wp14:pctHeight>
          </wp14:sizeRelV>
        </wp:anchor>
      </w:drawing>
    </w:r>
    <w:r w:rsidR="00CD181A" w:rsidRPr="004E6D0C">
      <w:t xml:space="preserve"> </w:t>
    </w:r>
    <w:r w:rsidR="00CD181A" w:rsidRPr="005406D5">
      <w:t>Grievance Procedures</w:t>
    </w:r>
  </w:p>
  <w:p w14:paraId="37CDA978" w14:textId="7B0FDA36" w:rsidR="00CD181A" w:rsidRDefault="00CD181A" w:rsidP="004B6A72">
    <w:pPr>
      <w:pStyle w:val="Subtitle"/>
      <w:jc w:val="right"/>
    </w:pPr>
    <w:r w:rsidRPr="00DC45EE">
      <w:rPr>
        <w:highlight w:val="yellow"/>
      </w:rPr>
      <w:t xml:space="preserve">&lt;&lt; </w:t>
    </w:r>
    <w:r w:rsidR="007B5976">
      <w:rPr>
        <w:highlight w:val="yellow"/>
      </w:rPr>
      <w:t>CALIFORNIA</w:t>
    </w:r>
    <w:r w:rsidRPr="00DC45EE">
      <w:rPr>
        <w:highlight w:val="yellow"/>
      </w:rPr>
      <w:t xml:space="preserve"> </w:t>
    </w:r>
    <w:r w:rsidR="007B5976">
      <w:rPr>
        <w:highlight w:val="yellow"/>
      </w:rPr>
      <w:t>JUSTICECORP</w:t>
    </w:r>
    <w:r w:rsidRPr="00DC45EE">
      <w:rPr>
        <w:highlight w:val="yellow"/>
      </w:rPr>
      <w:t xml:space="preserve"> &gt;&gt;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342B" w14:textId="692C486F" w:rsidR="00143EBE" w:rsidRDefault="00143EBE" w:rsidP="007200D2">
    <w:pPr>
      <w:pStyle w:val="Title"/>
    </w:pPr>
    <w:r>
      <w:rPr>
        <w:noProof/>
      </w:rPr>
      <w:drawing>
        <wp:anchor distT="0" distB="0" distL="114300" distR="114300" simplePos="0" relativeHeight="251678720" behindDoc="0" locked="0" layoutInCell="1" allowOverlap="1" wp14:anchorId="476E6C39" wp14:editId="723AAD6E">
          <wp:simplePos x="0" y="0"/>
          <wp:positionH relativeFrom="column">
            <wp:posOffset>76200</wp:posOffset>
          </wp:positionH>
          <wp:positionV relativeFrom="page">
            <wp:posOffset>233362</wp:posOffset>
          </wp:positionV>
          <wp:extent cx="1710690" cy="466725"/>
          <wp:effectExtent l="0" t="0" r="3810"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10690" cy="466725"/>
                  </a:xfrm>
                  <a:prstGeom prst="rect">
                    <a:avLst/>
                  </a:prstGeom>
                </pic:spPr>
              </pic:pic>
            </a:graphicData>
          </a:graphic>
          <wp14:sizeRelH relativeFrom="page">
            <wp14:pctWidth>0</wp14:pctWidth>
          </wp14:sizeRelH>
          <wp14:sizeRelV relativeFrom="page">
            <wp14:pctHeight>0</wp14:pctHeight>
          </wp14:sizeRelV>
        </wp:anchor>
      </w:drawing>
    </w:r>
    <w:r w:rsidRPr="004E6D0C">
      <w:t xml:space="preserve"> </w:t>
    </w:r>
    <w:r>
      <w:t>Drug-Free Workplace Policy</w:t>
    </w:r>
  </w:p>
  <w:p w14:paraId="7597463C" w14:textId="4BF61BA4" w:rsidR="00143EBE" w:rsidRDefault="00143EBE" w:rsidP="004B6A72">
    <w:pPr>
      <w:pStyle w:val="Subtitle"/>
      <w:jc w:val="right"/>
    </w:pPr>
    <w:r w:rsidRPr="00DC45EE">
      <w:rPr>
        <w:highlight w:val="yellow"/>
      </w:rPr>
      <w:t xml:space="preserve">&lt;&lt; </w:t>
    </w:r>
    <w:r w:rsidR="00492938">
      <w:rPr>
        <w:highlight w:val="yellow"/>
      </w:rPr>
      <w:t>CALIFORNIA</w:t>
    </w:r>
    <w:r w:rsidRPr="00DC45EE">
      <w:rPr>
        <w:highlight w:val="yellow"/>
      </w:rPr>
      <w:t xml:space="preserve"> </w:t>
    </w:r>
    <w:r w:rsidR="00492938">
      <w:rPr>
        <w:highlight w:val="yellow"/>
      </w:rPr>
      <w:t>JUSTICECORPS</w:t>
    </w:r>
    <w:r w:rsidRPr="00DC45EE">
      <w:rPr>
        <w:highlight w:val="yellow"/>
      </w:rPr>
      <w:t xml:space="preserve"> &gt;&gt;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F61B" w14:textId="77777777" w:rsidR="00994A13" w:rsidRDefault="00994A13" w:rsidP="00B76AD1">
    <w:pPr>
      <w:pStyle w:val="Header"/>
      <w:tabs>
        <w:tab w:val="clear" w:pos="4680"/>
        <w:tab w:val="clear" w:pos="9360"/>
        <w:tab w:val="left" w:pos="900"/>
      </w:tabs>
    </w:pPr>
    <w:r>
      <w:tab/>
    </w:r>
  </w:p>
  <w:p w14:paraId="62D153AE" w14:textId="77777777" w:rsidR="00994A13" w:rsidRDefault="00994A13" w:rsidP="00B76AD1">
    <w:pPr>
      <w:pStyle w:val="Header"/>
      <w:tabs>
        <w:tab w:val="clear" w:pos="4680"/>
        <w:tab w:val="clear" w:pos="9360"/>
        <w:tab w:val="left" w:pos="900"/>
      </w:tabs>
    </w:pPr>
  </w:p>
  <w:p w14:paraId="13842D4E" w14:textId="77777777" w:rsidR="00994A13" w:rsidRDefault="00994A13" w:rsidP="00B76AD1">
    <w:pPr>
      <w:pStyle w:val="Header"/>
      <w:tabs>
        <w:tab w:val="clear" w:pos="4680"/>
        <w:tab w:val="clear" w:pos="9360"/>
        <w:tab w:val="left" w:pos="90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BB4A" w14:textId="7172AF3D" w:rsidR="00CD181A" w:rsidRDefault="00DC18C7" w:rsidP="007200D2">
    <w:pPr>
      <w:pStyle w:val="Title"/>
    </w:pPr>
    <w:r>
      <w:rPr>
        <w:noProof/>
      </w:rPr>
      <w:drawing>
        <wp:anchor distT="0" distB="0" distL="114300" distR="114300" simplePos="0" relativeHeight="251663360" behindDoc="0" locked="0" layoutInCell="1" allowOverlap="1" wp14:anchorId="57B9B20B" wp14:editId="16FDBA85">
          <wp:simplePos x="0" y="0"/>
          <wp:positionH relativeFrom="column">
            <wp:posOffset>99695</wp:posOffset>
          </wp:positionH>
          <wp:positionV relativeFrom="page">
            <wp:posOffset>309245</wp:posOffset>
          </wp:positionV>
          <wp:extent cx="1710690" cy="466725"/>
          <wp:effectExtent l="0" t="0" r="381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10690" cy="466725"/>
                  </a:xfrm>
                  <a:prstGeom prst="rect">
                    <a:avLst/>
                  </a:prstGeom>
                </pic:spPr>
              </pic:pic>
            </a:graphicData>
          </a:graphic>
          <wp14:sizeRelH relativeFrom="page">
            <wp14:pctWidth>0</wp14:pctWidth>
          </wp14:sizeRelH>
          <wp14:sizeRelV relativeFrom="page">
            <wp14:pctHeight>0</wp14:pctHeight>
          </wp14:sizeRelV>
        </wp:anchor>
      </w:drawing>
    </w:r>
    <w:r w:rsidR="00CD181A" w:rsidRPr="004E6D0C">
      <w:t xml:space="preserve"> </w:t>
    </w:r>
    <w:r w:rsidR="00CD181A">
      <w:t>Reasonable Accommodation Policy</w:t>
    </w:r>
  </w:p>
  <w:p w14:paraId="74F9C352" w14:textId="6D1C5A0C" w:rsidR="00CD181A" w:rsidRDefault="00CD181A" w:rsidP="004B6A72">
    <w:pPr>
      <w:pStyle w:val="Subtitle"/>
      <w:jc w:val="right"/>
    </w:pPr>
    <w:r w:rsidRPr="00DC45EE">
      <w:rPr>
        <w:highlight w:val="yellow"/>
      </w:rPr>
      <w:t xml:space="preserve">&lt;&lt; </w:t>
    </w:r>
    <w:r w:rsidR="00240DCA">
      <w:rPr>
        <w:highlight w:val="yellow"/>
      </w:rPr>
      <w:t>CALIFORNIA JUSTICECORPS</w:t>
    </w:r>
    <w:r w:rsidRPr="00DC45EE">
      <w:rPr>
        <w:highlight w:val="yellow"/>
      </w:rPr>
      <w:t xml:space="preserve"> &gt;&gt;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83A2" w14:textId="2D34F620" w:rsidR="00AB0DB7" w:rsidRPr="007200D2" w:rsidRDefault="00AB0DB7" w:rsidP="007200D2">
    <w:pPr>
      <w:pStyle w:val="Title"/>
    </w:pPr>
    <w:r>
      <w:rPr>
        <w:noProof/>
      </w:rPr>
      <w:drawing>
        <wp:anchor distT="0" distB="0" distL="114300" distR="114300" simplePos="0" relativeHeight="251686912" behindDoc="0" locked="0" layoutInCell="1" allowOverlap="1" wp14:anchorId="7561FB7D" wp14:editId="4AF9E6F1">
          <wp:simplePos x="0" y="0"/>
          <wp:positionH relativeFrom="column">
            <wp:posOffset>99695</wp:posOffset>
          </wp:positionH>
          <wp:positionV relativeFrom="page">
            <wp:posOffset>309245</wp:posOffset>
          </wp:positionV>
          <wp:extent cx="1710690" cy="466725"/>
          <wp:effectExtent l="0" t="0" r="381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10690" cy="466725"/>
                  </a:xfrm>
                  <a:prstGeom prst="rect">
                    <a:avLst/>
                  </a:prstGeom>
                </pic:spPr>
              </pic:pic>
            </a:graphicData>
          </a:graphic>
          <wp14:sizeRelH relativeFrom="page">
            <wp14:pctWidth>0</wp14:pctWidth>
          </wp14:sizeRelH>
          <wp14:sizeRelV relativeFrom="page">
            <wp14:pctHeight>0</wp14:pctHeight>
          </wp14:sizeRelV>
        </wp:anchor>
      </w:drawing>
    </w:r>
    <w:r w:rsidRPr="004E6D0C">
      <w:t xml:space="preserve"> </w:t>
    </w:r>
    <w:r w:rsidRPr="007200D2">
      <w:t>Program Requirements</w:t>
    </w:r>
    <w:r w:rsidR="007200D2" w:rsidRPr="007200D2">
      <w:t xml:space="preserve"> and Rules of Conduct</w:t>
    </w:r>
  </w:p>
  <w:p w14:paraId="6821D7D5" w14:textId="77777777" w:rsidR="00AB0DB7" w:rsidRDefault="00AB0DB7" w:rsidP="004B6A72">
    <w:pPr>
      <w:pStyle w:val="Subtitle"/>
      <w:jc w:val="right"/>
    </w:pPr>
    <w:r w:rsidRPr="00DC45EE">
      <w:rPr>
        <w:highlight w:val="yellow"/>
      </w:rPr>
      <w:t xml:space="preserve">&lt;&lt; </w:t>
    </w:r>
    <w:r>
      <w:rPr>
        <w:highlight w:val="yellow"/>
      </w:rPr>
      <w:t>CALIFORNIA JUSTICECORPS</w:t>
    </w:r>
    <w:r w:rsidRPr="00DC45EE">
      <w:rPr>
        <w:highlight w:val="yellow"/>
      </w:rPr>
      <w:t xml:space="preserve"> &gt;&gt;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410C" w14:textId="7D1C8D41" w:rsidR="00AB0DB7" w:rsidRDefault="00AB0DB7" w:rsidP="007200D2">
    <w:pPr>
      <w:pStyle w:val="Title"/>
    </w:pPr>
    <w:r>
      <w:rPr>
        <w:noProof/>
      </w:rPr>
      <w:drawing>
        <wp:anchor distT="0" distB="0" distL="114300" distR="114300" simplePos="0" relativeHeight="251688960" behindDoc="0" locked="0" layoutInCell="1" allowOverlap="1" wp14:anchorId="04182C8E" wp14:editId="2E72085F">
          <wp:simplePos x="0" y="0"/>
          <wp:positionH relativeFrom="column">
            <wp:posOffset>99695</wp:posOffset>
          </wp:positionH>
          <wp:positionV relativeFrom="page">
            <wp:posOffset>309245</wp:posOffset>
          </wp:positionV>
          <wp:extent cx="1710690" cy="466725"/>
          <wp:effectExtent l="0" t="0" r="381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10690" cy="466725"/>
                  </a:xfrm>
                  <a:prstGeom prst="rect">
                    <a:avLst/>
                  </a:prstGeom>
                </pic:spPr>
              </pic:pic>
            </a:graphicData>
          </a:graphic>
          <wp14:sizeRelH relativeFrom="page">
            <wp14:pctWidth>0</wp14:pctWidth>
          </wp14:sizeRelH>
          <wp14:sizeRelV relativeFrom="page">
            <wp14:pctHeight>0</wp14:pctHeight>
          </wp14:sizeRelV>
        </wp:anchor>
      </w:drawing>
    </w:r>
    <w:r w:rsidRPr="004E6D0C">
      <w:t xml:space="preserve"> </w:t>
    </w:r>
    <w:r w:rsidR="004D6272">
      <w:t>Service</w:t>
    </w:r>
    <w:r>
      <w:t xml:space="preserve"> Schedule</w:t>
    </w:r>
  </w:p>
  <w:p w14:paraId="35E74393" w14:textId="77777777" w:rsidR="00AB0DB7" w:rsidRDefault="00AB0DB7" w:rsidP="004B6A72">
    <w:pPr>
      <w:pStyle w:val="Subtitle"/>
      <w:jc w:val="right"/>
    </w:pPr>
    <w:r w:rsidRPr="00DC45EE">
      <w:rPr>
        <w:highlight w:val="yellow"/>
      </w:rPr>
      <w:t xml:space="preserve">&lt;&lt; </w:t>
    </w:r>
    <w:r>
      <w:rPr>
        <w:highlight w:val="yellow"/>
      </w:rPr>
      <w:t>CALIFORNIA JUSTICECORPS</w:t>
    </w:r>
    <w:r w:rsidRPr="00DC45EE">
      <w:rPr>
        <w:highlight w:val="yellow"/>
      </w:rPr>
      <w:t xml:space="preserve"> &gt;&gt;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9C9E" w14:textId="20157F89" w:rsidR="00AB0DB7" w:rsidRDefault="00AB0DB7" w:rsidP="007200D2">
    <w:pPr>
      <w:pStyle w:val="Title"/>
    </w:pPr>
    <w:r>
      <w:rPr>
        <w:noProof/>
      </w:rPr>
      <w:drawing>
        <wp:anchor distT="0" distB="0" distL="114300" distR="114300" simplePos="0" relativeHeight="251691008" behindDoc="0" locked="0" layoutInCell="1" allowOverlap="1" wp14:anchorId="4B83EBF8" wp14:editId="1F005513">
          <wp:simplePos x="0" y="0"/>
          <wp:positionH relativeFrom="column">
            <wp:posOffset>99695</wp:posOffset>
          </wp:positionH>
          <wp:positionV relativeFrom="page">
            <wp:posOffset>309245</wp:posOffset>
          </wp:positionV>
          <wp:extent cx="1710690" cy="466725"/>
          <wp:effectExtent l="0" t="0" r="381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10690" cy="466725"/>
                  </a:xfrm>
                  <a:prstGeom prst="rect">
                    <a:avLst/>
                  </a:prstGeom>
                </pic:spPr>
              </pic:pic>
            </a:graphicData>
          </a:graphic>
          <wp14:sizeRelH relativeFrom="page">
            <wp14:pctWidth>0</wp14:pctWidth>
          </wp14:sizeRelH>
          <wp14:sizeRelV relativeFrom="page">
            <wp14:pctHeight>0</wp14:pctHeight>
          </wp14:sizeRelV>
        </wp:anchor>
      </w:drawing>
    </w:r>
    <w:r w:rsidRPr="004E6D0C">
      <w:t xml:space="preserve"> </w:t>
    </w:r>
    <w:r w:rsidR="004D6272">
      <w:t>Living Allowance Payment</w:t>
    </w:r>
    <w:r>
      <w:t xml:space="preserve"> Schedule</w:t>
    </w:r>
  </w:p>
  <w:p w14:paraId="5E284FA2" w14:textId="77777777" w:rsidR="00AB0DB7" w:rsidRDefault="00AB0DB7" w:rsidP="004B6A72">
    <w:pPr>
      <w:pStyle w:val="Subtitle"/>
      <w:jc w:val="right"/>
    </w:pPr>
    <w:r w:rsidRPr="00DC45EE">
      <w:rPr>
        <w:highlight w:val="yellow"/>
      </w:rPr>
      <w:t xml:space="preserve">&lt;&lt; </w:t>
    </w:r>
    <w:r>
      <w:rPr>
        <w:highlight w:val="yellow"/>
      </w:rPr>
      <w:t>CALIFORNIA JUSTICECORPS</w:t>
    </w:r>
    <w:r w:rsidRPr="00DC45EE">
      <w:rPr>
        <w:highlight w:val="yellow"/>
      </w:rPr>
      <w:t xml:space="preserve"> &gt;&gt;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D1D2" w14:textId="58BA8754" w:rsidR="00AB0DB7" w:rsidRDefault="00AB0DB7" w:rsidP="007200D2">
    <w:pPr>
      <w:pStyle w:val="Title"/>
    </w:pPr>
    <w:r>
      <w:rPr>
        <w:noProof/>
      </w:rPr>
      <w:drawing>
        <wp:anchor distT="0" distB="0" distL="114300" distR="114300" simplePos="0" relativeHeight="251693056" behindDoc="0" locked="0" layoutInCell="1" allowOverlap="1" wp14:anchorId="31BA2F66" wp14:editId="4EB92F39">
          <wp:simplePos x="0" y="0"/>
          <wp:positionH relativeFrom="column">
            <wp:posOffset>99695</wp:posOffset>
          </wp:positionH>
          <wp:positionV relativeFrom="page">
            <wp:posOffset>309245</wp:posOffset>
          </wp:positionV>
          <wp:extent cx="1710690" cy="466725"/>
          <wp:effectExtent l="0" t="0" r="381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10690" cy="466725"/>
                  </a:xfrm>
                  <a:prstGeom prst="rect">
                    <a:avLst/>
                  </a:prstGeom>
                </pic:spPr>
              </pic:pic>
            </a:graphicData>
          </a:graphic>
          <wp14:sizeRelH relativeFrom="page">
            <wp14:pctWidth>0</wp14:pctWidth>
          </wp14:sizeRelH>
          <wp14:sizeRelV relativeFrom="page">
            <wp14:pctHeight>0</wp14:pctHeight>
          </wp14:sizeRelV>
        </wp:anchor>
      </w:drawing>
    </w:r>
    <w:r w:rsidRPr="004E6D0C">
      <w:t xml:space="preserve"> </w:t>
    </w:r>
    <w:r>
      <w:t>Training Schedule</w:t>
    </w:r>
  </w:p>
  <w:p w14:paraId="25B52787" w14:textId="77777777" w:rsidR="00AB0DB7" w:rsidRDefault="00AB0DB7" w:rsidP="004B6A72">
    <w:pPr>
      <w:pStyle w:val="Subtitle"/>
      <w:jc w:val="right"/>
    </w:pPr>
    <w:r w:rsidRPr="00DC45EE">
      <w:rPr>
        <w:highlight w:val="yellow"/>
      </w:rPr>
      <w:t xml:space="preserve">&lt;&lt; </w:t>
    </w:r>
    <w:r>
      <w:rPr>
        <w:highlight w:val="yellow"/>
      </w:rPr>
      <w:t>CALIFORNIA JUSTICECORPS</w:t>
    </w:r>
    <w:r w:rsidRPr="00DC45EE">
      <w:rPr>
        <w:highlight w:val="yellow"/>
      </w:rPr>
      <w:t xml:space="preserve"> &gt;&gt;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765E" w14:textId="4A81248B" w:rsidR="00CD181A" w:rsidRDefault="00CD181A" w:rsidP="007200D2">
    <w:pPr>
      <w:pStyle w:val="Title"/>
    </w:pPr>
    <w:r>
      <w:rPr>
        <w:noProof/>
      </w:rPr>
      <w:drawing>
        <wp:anchor distT="0" distB="0" distL="114300" distR="114300" simplePos="0" relativeHeight="251654144" behindDoc="0" locked="0" layoutInCell="1" allowOverlap="1" wp14:anchorId="0A672C0B" wp14:editId="702EB997">
          <wp:simplePos x="0" y="0"/>
          <wp:positionH relativeFrom="margin">
            <wp:posOffset>66675</wp:posOffset>
          </wp:positionH>
          <wp:positionV relativeFrom="page">
            <wp:posOffset>285750</wp:posOffset>
          </wp:positionV>
          <wp:extent cx="1552575" cy="423545"/>
          <wp:effectExtent l="0" t="0" r="9525" b="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552575" cy="423545"/>
                  </a:xfrm>
                  <a:prstGeom prst="rect">
                    <a:avLst/>
                  </a:prstGeom>
                </pic:spPr>
              </pic:pic>
            </a:graphicData>
          </a:graphic>
          <wp14:sizeRelH relativeFrom="page">
            <wp14:pctWidth>0</wp14:pctWidth>
          </wp14:sizeRelH>
          <wp14:sizeRelV relativeFrom="page">
            <wp14:pctHeight>0</wp14:pctHeight>
          </wp14:sizeRelV>
        </wp:anchor>
      </w:drawing>
    </w:r>
    <w:r>
      <w:t>202</w:t>
    </w:r>
    <w:r w:rsidR="00403131">
      <w:t>2</w:t>
    </w:r>
    <w:r>
      <w:t>-2</w:t>
    </w:r>
    <w:r w:rsidR="00403131">
      <w:t>3</w:t>
    </w:r>
    <w:r>
      <w:t xml:space="preserve"> Member Service Agreement</w:t>
    </w:r>
  </w:p>
  <w:p w14:paraId="1D19A1C8" w14:textId="5C447AC0" w:rsidR="00CD181A" w:rsidRDefault="00CD181A" w:rsidP="004B6A72">
    <w:pPr>
      <w:pStyle w:val="Subtitle"/>
      <w:jc w:val="right"/>
    </w:pPr>
    <w:r w:rsidRPr="00760DD2">
      <w:rPr>
        <w:highlight w:val="yellow"/>
      </w:rPr>
      <w:t xml:space="preserve">&lt;&lt; </w:t>
    </w:r>
    <w:r w:rsidR="001C5734">
      <w:rPr>
        <w:highlight w:val="yellow"/>
      </w:rPr>
      <w:t>CALIFORNIA</w:t>
    </w:r>
    <w:r w:rsidRPr="00760DD2">
      <w:rPr>
        <w:highlight w:val="yellow"/>
      </w:rPr>
      <w:t xml:space="preserve"> </w:t>
    </w:r>
    <w:r w:rsidR="001C5734">
      <w:rPr>
        <w:highlight w:val="yellow"/>
      </w:rPr>
      <w:t>JUSTICECORPS</w:t>
    </w:r>
    <w:r w:rsidRPr="00760DD2">
      <w:rPr>
        <w:highlight w:val="yellow"/>
      </w:rPr>
      <w:t xml:space="preserve"> &gt;&gt;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CD3D" w14:textId="4F91AB98" w:rsidR="00B14AA3" w:rsidRDefault="00B14AA3" w:rsidP="004B6A72">
    <w:pPr>
      <w:pStyle w:val="Subtitl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7C39" w14:textId="66191FAE" w:rsidR="00756E25" w:rsidRDefault="00CD181A" w:rsidP="007200D2">
    <w:pPr>
      <w:pStyle w:val="Title"/>
    </w:pPr>
    <w:r>
      <w:rPr>
        <w:noProof/>
      </w:rPr>
      <w:drawing>
        <wp:anchor distT="0" distB="0" distL="114300" distR="114300" simplePos="0" relativeHeight="251674624" behindDoc="0" locked="0" layoutInCell="1" allowOverlap="1" wp14:anchorId="3C957307" wp14:editId="7880C206">
          <wp:simplePos x="0" y="0"/>
          <wp:positionH relativeFrom="column">
            <wp:posOffset>52070</wp:posOffset>
          </wp:positionH>
          <wp:positionV relativeFrom="page">
            <wp:posOffset>294640</wp:posOffset>
          </wp:positionV>
          <wp:extent cx="1710690" cy="466725"/>
          <wp:effectExtent l="0" t="0" r="3810" b="952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10690" cy="466725"/>
                  </a:xfrm>
                  <a:prstGeom prst="rect">
                    <a:avLst/>
                  </a:prstGeom>
                </pic:spPr>
              </pic:pic>
            </a:graphicData>
          </a:graphic>
          <wp14:sizeRelH relativeFrom="page">
            <wp14:pctWidth>0</wp14:pctWidth>
          </wp14:sizeRelH>
          <wp14:sizeRelV relativeFrom="page">
            <wp14:pctHeight>0</wp14:pctHeight>
          </wp14:sizeRelV>
        </wp:anchor>
      </w:drawing>
    </w:r>
    <w:r>
      <w:tab/>
    </w:r>
    <w:r w:rsidR="00FD7314">
      <w:t>Member Position Description</w:t>
    </w:r>
  </w:p>
  <w:p w14:paraId="086965E9" w14:textId="18E9AAC3" w:rsidR="00756E25" w:rsidRDefault="00756E25" w:rsidP="00756E25">
    <w:pPr>
      <w:pStyle w:val="Subtitle"/>
      <w:jc w:val="right"/>
    </w:pPr>
    <w:r w:rsidRPr="00DC45EE">
      <w:rPr>
        <w:highlight w:val="yellow"/>
      </w:rPr>
      <w:t xml:space="preserve">&lt;&lt; </w:t>
    </w:r>
    <w:r w:rsidR="00D0663B">
      <w:rPr>
        <w:highlight w:val="yellow"/>
      </w:rPr>
      <w:t>CALIFORNIA JUSTICDECORPS</w:t>
    </w:r>
    <w:r w:rsidRPr="00DC45EE">
      <w:rPr>
        <w:highlight w:val="yellow"/>
      </w:rPr>
      <w:t xml:space="preserve"> &gt;&gt;</w:t>
    </w:r>
  </w:p>
  <w:p w14:paraId="2A865D45" w14:textId="77777777" w:rsidR="00B1592D" w:rsidRDefault="00B1592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A75D" w14:textId="77777777" w:rsidR="00DB0639" w:rsidRDefault="00DB0639" w:rsidP="007200D2">
    <w:pPr>
      <w:pStyle w:val="Title"/>
    </w:pPr>
  </w:p>
  <w:p w14:paraId="4A3B2BAF" w14:textId="0DA904B7" w:rsidR="00DD5186" w:rsidRDefault="00DD5186" w:rsidP="007200D2">
    <w:pPr>
      <w:pStyle w:val="Title"/>
    </w:pPr>
    <w:r>
      <w:rPr>
        <w:noProof/>
      </w:rPr>
      <w:drawing>
        <wp:anchor distT="0" distB="0" distL="114300" distR="114300" simplePos="0" relativeHeight="251676672" behindDoc="0" locked="0" layoutInCell="1" allowOverlap="1" wp14:anchorId="53F4FFEB" wp14:editId="790AAE83">
          <wp:simplePos x="0" y="0"/>
          <wp:positionH relativeFrom="column">
            <wp:posOffset>52070</wp:posOffset>
          </wp:positionH>
          <wp:positionV relativeFrom="page">
            <wp:posOffset>294640</wp:posOffset>
          </wp:positionV>
          <wp:extent cx="1710690" cy="466725"/>
          <wp:effectExtent l="0" t="0" r="3810" b="952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10690" cy="466725"/>
                  </a:xfrm>
                  <a:prstGeom prst="rect">
                    <a:avLst/>
                  </a:prstGeom>
                </pic:spPr>
              </pic:pic>
            </a:graphicData>
          </a:graphic>
          <wp14:sizeRelH relativeFrom="page">
            <wp14:pctWidth>0</wp14:pctWidth>
          </wp14:sizeRelH>
          <wp14:sizeRelV relativeFrom="page">
            <wp14:pctHeight>0</wp14:pctHeight>
          </wp14:sizeRelV>
        </wp:anchor>
      </w:drawing>
    </w:r>
    <w:r>
      <w:tab/>
    </w:r>
    <w:r w:rsidR="00080CB4">
      <w:t>Healthcare and Childcare</w:t>
    </w:r>
  </w:p>
  <w:p w14:paraId="5B07C3F2" w14:textId="52F63A31" w:rsidR="00DD5186" w:rsidRDefault="00DD5186" w:rsidP="00756E25">
    <w:pPr>
      <w:pStyle w:val="Subtitle"/>
      <w:jc w:val="right"/>
    </w:pPr>
    <w:r w:rsidRPr="00DC45EE">
      <w:rPr>
        <w:highlight w:val="yellow"/>
      </w:rPr>
      <w:t xml:space="preserve">&lt;&lt; </w:t>
    </w:r>
    <w:r w:rsidR="00D0663B">
      <w:rPr>
        <w:highlight w:val="yellow"/>
      </w:rPr>
      <w:t>CALIFORNIA JUSTICECORPS</w:t>
    </w:r>
    <w:r w:rsidRPr="00DC45EE">
      <w:rPr>
        <w:highlight w:val="yellow"/>
      </w:rPr>
      <w:t xml:space="preserve"> &gt;&gt;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4809" w14:textId="5CA5E7F8" w:rsidR="00C951DF" w:rsidRDefault="00C951DF" w:rsidP="007200D2">
    <w:pPr>
      <w:pStyle w:val="Title"/>
    </w:pPr>
    <w:r>
      <w:rPr>
        <w:noProof/>
      </w:rPr>
      <w:drawing>
        <wp:anchor distT="0" distB="0" distL="114300" distR="114300" simplePos="0" relativeHeight="251680768" behindDoc="0" locked="0" layoutInCell="1" allowOverlap="1" wp14:anchorId="6A70E163" wp14:editId="0783829D">
          <wp:simplePos x="0" y="0"/>
          <wp:positionH relativeFrom="column">
            <wp:posOffset>52070</wp:posOffset>
          </wp:positionH>
          <wp:positionV relativeFrom="page">
            <wp:posOffset>294640</wp:posOffset>
          </wp:positionV>
          <wp:extent cx="1710690" cy="466725"/>
          <wp:effectExtent l="0" t="0" r="3810"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10690" cy="466725"/>
                  </a:xfrm>
                  <a:prstGeom prst="rect">
                    <a:avLst/>
                  </a:prstGeom>
                </pic:spPr>
              </pic:pic>
            </a:graphicData>
          </a:graphic>
          <wp14:sizeRelH relativeFrom="page">
            <wp14:pctWidth>0</wp14:pctWidth>
          </wp14:sizeRelH>
          <wp14:sizeRelV relativeFrom="page">
            <wp14:pctHeight>0</wp14:pctHeight>
          </wp14:sizeRelV>
        </wp:anchor>
      </w:drawing>
    </w:r>
    <w:r>
      <w:tab/>
    </w:r>
    <w:r w:rsidR="00CE795C">
      <w:t>Emergency Contacts</w:t>
    </w:r>
  </w:p>
  <w:p w14:paraId="4CD38A63" w14:textId="69B4C90B" w:rsidR="00C951DF" w:rsidRDefault="00C951DF" w:rsidP="00756E25">
    <w:pPr>
      <w:pStyle w:val="Subtitle"/>
      <w:jc w:val="right"/>
    </w:pPr>
    <w:r w:rsidRPr="00DC45EE">
      <w:rPr>
        <w:highlight w:val="yellow"/>
      </w:rPr>
      <w:t xml:space="preserve">&lt;&lt; </w:t>
    </w:r>
    <w:r w:rsidR="00D0663B">
      <w:rPr>
        <w:highlight w:val="yellow"/>
      </w:rPr>
      <w:t>CALIFORNIA</w:t>
    </w:r>
    <w:r w:rsidRPr="00DC45EE">
      <w:rPr>
        <w:highlight w:val="yellow"/>
      </w:rPr>
      <w:t xml:space="preserve"> </w:t>
    </w:r>
    <w:r w:rsidR="00D0663B">
      <w:rPr>
        <w:highlight w:val="yellow"/>
      </w:rPr>
      <w:t>JUSTICECORPS</w:t>
    </w:r>
    <w:r w:rsidRPr="00DC45EE">
      <w:rPr>
        <w:highlight w:val="yellow"/>
      </w:rPr>
      <w:t xml:space="preserve"> &gt;&gt;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4131" w14:textId="77777777" w:rsidR="00F97534" w:rsidRDefault="00F97534" w:rsidP="00B76AD1">
    <w:pPr>
      <w:pStyle w:val="Header"/>
      <w:tabs>
        <w:tab w:val="clear" w:pos="4680"/>
        <w:tab w:val="clear" w:pos="9360"/>
        <w:tab w:val="left" w:pos="900"/>
      </w:tabs>
    </w:pPr>
    <w:r>
      <w:tab/>
    </w:r>
  </w:p>
  <w:p w14:paraId="3315E053" w14:textId="77777777" w:rsidR="00F97534" w:rsidRDefault="00F97534" w:rsidP="00B76AD1">
    <w:pPr>
      <w:pStyle w:val="Header"/>
      <w:tabs>
        <w:tab w:val="clear" w:pos="4680"/>
        <w:tab w:val="clear" w:pos="9360"/>
        <w:tab w:val="left" w:pos="900"/>
      </w:tabs>
    </w:pPr>
  </w:p>
  <w:p w14:paraId="694B9CBA" w14:textId="77777777" w:rsidR="00F97534" w:rsidRDefault="00F97534" w:rsidP="00B76AD1">
    <w:pPr>
      <w:pStyle w:val="Header"/>
      <w:tabs>
        <w:tab w:val="clear" w:pos="4680"/>
        <w:tab w:val="clear" w:pos="9360"/>
        <w:tab w:val="left" w:pos="90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51D7" w14:textId="399E50FA" w:rsidR="00C85D7C" w:rsidRDefault="00C85D7C" w:rsidP="007200D2">
    <w:pPr>
      <w:pStyle w:val="Title"/>
    </w:pPr>
    <w:r>
      <w:rPr>
        <w:noProof/>
      </w:rPr>
      <w:drawing>
        <wp:anchor distT="0" distB="0" distL="114300" distR="114300" simplePos="0" relativeHeight="251682816" behindDoc="0" locked="0" layoutInCell="1" allowOverlap="1" wp14:anchorId="4CD8DFAB" wp14:editId="37097B63">
          <wp:simplePos x="0" y="0"/>
          <wp:positionH relativeFrom="column">
            <wp:posOffset>52070</wp:posOffset>
          </wp:positionH>
          <wp:positionV relativeFrom="page">
            <wp:posOffset>294640</wp:posOffset>
          </wp:positionV>
          <wp:extent cx="1710690" cy="466725"/>
          <wp:effectExtent l="0" t="0" r="3810" b="952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10690" cy="466725"/>
                  </a:xfrm>
                  <a:prstGeom prst="rect">
                    <a:avLst/>
                  </a:prstGeom>
                </pic:spPr>
              </pic:pic>
            </a:graphicData>
          </a:graphic>
          <wp14:sizeRelH relativeFrom="page">
            <wp14:pctWidth>0</wp14:pctWidth>
          </wp14:sizeRelH>
          <wp14:sizeRelV relativeFrom="page">
            <wp14:pctHeight>0</wp14:pctHeight>
          </wp14:sizeRelV>
        </wp:anchor>
      </w:drawing>
    </w:r>
    <w:r>
      <w:tab/>
    </w:r>
    <w:r w:rsidR="00672EAF">
      <w:t>Media Release</w:t>
    </w:r>
  </w:p>
  <w:p w14:paraId="3B086A0A" w14:textId="3CD5FFA4" w:rsidR="00C85D7C" w:rsidRDefault="00C85D7C" w:rsidP="00756E25">
    <w:pPr>
      <w:pStyle w:val="Subtitle"/>
      <w:jc w:val="right"/>
    </w:pPr>
    <w:r w:rsidRPr="00DC45EE">
      <w:rPr>
        <w:highlight w:val="yellow"/>
      </w:rPr>
      <w:t xml:space="preserve">&lt;&lt; </w:t>
    </w:r>
    <w:r w:rsidR="00C42132">
      <w:rPr>
        <w:highlight w:val="yellow"/>
      </w:rPr>
      <w:t>CALIFORNIA</w:t>
    </w:r>
    <w:r w:rsidRPr="00DC45EE">
      <w:rPr>
        <w:highlight w:val="yellow"/>
      </w:rPr>
      <w:t xml:space="preserve"> </w:t>
    </w:r>
    <w:r w:rsidR="00C42132">
      <w:rPr>
        <w:highlight w:val="yellow"/>
      </w:rPr>
      <w:t>JUSTICECORPS</w:t>
    </w:r>
    <w:r w:rsidRPr="00DC45EE">
      <w:rPr>
        <w:highlight w:val="yellow"/>
      </w:rPr>
      <w:t xml:space="preserve"> &gt;&gt;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C930" w14:textId="039C264D" w:rsidR="009B5865" w:rsidRDefault="009B5865" w:rsidP="007200D2">
    <w:pPr>
      <w:pStyle w:val="Title"/>
    </w:pPr>
    <w:r>
      <w:rPr>
        <w:noProof/>
      </w:rPr>
      <w:drawing>
        <wp:anchor distT="0" distB="0" distL="114300" distR="114300" simplePos="0" relativeHeight="251684864" behindDoc="0" locked="0" layoutInCell="1" allowOverlap="1" wp14:anchorId="47844AD8" wp14:editId="39381EBB">
          <wp:simplePos x="0" y="0"/>
          <wp:positionH relativeFrom="column">
            <wp:posOffset>52070</wp:posOffset>
          </wp:positionH>
          <wp:positionV relativeFrom="page">
            <wp:posOffset>294640</wp:posOffset>
          </wp:positionV>
          <wp:extent cx="1710690" cy="466725"/>
          <wp:effectExtent l="0" t="0" r="3810" b="952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10690" cy="466725"/>
                  </a:xfrm>
                  <a:prstGeom prst="rect">
                    <a:avLst/>
                  </a:prstGeom>
                </pic:spPr>
              </pic:pic>
            </a:graphicData>
          </a:graphic>
          <wp14:sizeRelH relativeFrom="page">
            <wp14:pctWidth>0</wp14:pctWidth>
          </wp14:sizeRelH>
          <wp14:sizeRelV relativeFrom="page">
            <wp14:pctHeight>0</wp14:pctHeight>
          </wp14:sizeRelV>
        </wp:anchor>
      </w:drawing>
    </w:r>
    <w:r>
      <w:tab/>
    </w:r>
    <w:r w:rsidR="00672EAF">
      <w:t>Issues &amp; Complaints Process</w:t>
    </w:r>
  </w:p>
  <w:p w14:paraId="63441FC9" w14:textId="10705364" w:rsidR="009B5865" w:rsidRDefault="009B5865" w:rsidP="00756E25">
    <w:pPr>
      <w:pStyle w:val="Subtitle"/>
      <w:jc w:val="right"/>
    </w:pPr>
    <w:r w:rsidRPr="00DC45EE">
      <w:rPr>
        <w:highlight w:val="yellow"/>
      </w:rPr>
      <w:t xml:space="preserve">&lt;&lt; </w:t>
    </w:r>
    <w:r w:rsidR="0074357E">
      <w:rPr>
        <w:highlight w:val="yellow"/>
      </w:rPr>
      <w:t>CALIFORNIA JUSTICECORPS</w:t>
    </w:r>
    <w:r w:rsidRPr="00DC45EE">
      <w:rPr>
        <w:highlight w:val="yellow"/>
      </w:rPr>
      <w:t xml:space="preserve"> &gt;&gt;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D83"/>
    <w:multiLevelType w:val="hybridMultilevel"/>
    <w:tmpl w:val="6E7869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B336D"/>
    <w:multiLevelType w:val="hybridMultilevel"/>
    <w:tmpl w:val="A5B47FE2"/>
    <w:lvl w:ilvl="0" w:tplc="9510503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329CA"/>
    <w:multiLevelType w:val="hybridMultilevel"/>
    <w:tmpl w:val="964C6B74"/>
    <w:lvl w:ilvl="0" w:tplc="B0F2B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872585"/>
    <w:multiLevelType w:val="hybridMultilevel"/>
    <w:tmpl w:val="39B42EDC"/>
    <w:lvl w:ilvl="0" w:tplc="51CA3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D4DBE"/>
    <w:multiLevelType w:val="hybridMultilevel"/>
    <w:tmpl w:val="4218001C"/>
    <w:lvl w:ilvl="0" w:tplc="51CA3CF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CB56A4"/>
    <w:multiLevelType w:val="hybridMultilevel"/>
    <w:tmpl w:val="17AA2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4876A1"/>
    <w:multiLevelType w:val="hybridMultilevel"/>
    <w:tmpl w:val="560C9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C05FA"/>
    <w:multiLevelType w:val="hybridMultilevel"/>
    <w:tmpl w:val="CAC43EF4"/>
    <w:lvl w:ilvl="0" w:tplc="04090015">
      <w:start w:val="1"/>
      <w:numFmt w:val="upperLetter"/>
      <w:lvlText w:val="%1."/>
      <w:lvlJc w:val="left"/>
      <w:pPr>
        <w:tabs>
          <w:tab w:val="num" w:pos="360"/>
        </w:tabs>
        <w:ind w:left="360" w:hanging="360"/>
      </w:pPr>
      <w:rPr>
        <w:rFonts w:hint="default"/>
      </w:rPr>
    </w:lvl>
    <w:lvl w:ilvl="1" w:tplc="51CA3CF6">
      <w:start w:val="1"/>
      <w:numFmt w:val="decimal"/>
      <w:lvlText w:val="(%2)"/>
      <w:lvlJc w:val="left"/>
      <w:pPr>
        <w:tabs>
          <w:tab w:val="num" w:pos="1080"/>
        </w:tabs>
        <w:ind w:left="1080" w:hanging="360"/>
      </w:pPr>
      <w:rPr>
        <w:rFonts w:hint="default"/>
      </w:rPr>
    </w:lvl>
    <w:lvl w:ilvl="2" w:tplc="6666E7E0">
      <w:start w:val="1"/>
      <w:numFmt w:val="low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2155397"/>
    <w:multiLevelType w:val="hybridMultilevel"/>
    <w:tmpl w:val="97B8DF7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Open San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Open San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Open San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3944384"/>
    <w:multiLevelType w:val="hybridMultilevel"/>
    <w:tmpl w:val="964C6B74"/>
    <w:lvl w:ilvl="0" w:tplc="B0F2B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8A203D"/>
    <w:multiLevelType w:val="hybridMultilevel"/>
    <w:tmpl w:val="94528344"/>
    <w:lvl w:ilvl="0" w:tplc="2A8CB2CE">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D441C5"/>
    <w:multiLevelType w:val="hybridMultilevel"/>
    <w:tmpl w:val="AED256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6505A8"/>
    <w:multiLevelType w:val="multilevel"/>
    <w:tmpl w:val="852081EE"/>
    <w:styleLink w:val="OneStarNumbering"/>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898B8E" w:themeColor="accent2"/>
      </w:rPr>
    </w:lvl>
    <w:lvl w:ilvl="6">
      <w:start w:val="1"/>
      <w:numFmt w:val="bullet"/>
      <w:lvlText w:val="-"/>
      <w:lvlJc w:val="left"/>
      <w:pPr>
        <w:ind w:left="2520" w:hanging="360"/>
      </w:pPr>
      <w:rPr>
        <w:rFonts w:ascii="Calibri" w:hAnsi="Calibri" w:hint="default"/>
        <w:color w:val="898B8E" w:themeColor="accent2"/>
      </w:rPr>
    </w:lvl>
    <w:lvl w:ilvl="7">
      <w:start w:val="1"/>
      <w:numFmt w:val="bullet"/>
      <w:lvlText w:val="◦"/>
      <w:lvlJc w:val="left"/>
      <w:pPr>
        <w:ind w:left="2880" w:hanging="360"/>
      </w:pPr>
      <w:rPr>
        <w:rFonts w:ascii="Calibri" w:hAnsi="Calibri" w:hint="default"/>
        <w:color w:val="6698AD" w:themeColor="text2"/>
      </w:rPr>
    </w:lvl>
    <w:lvl w:ilvl="8">
      <w:start w:val="1"/>
      <w:numFmt w:val="bullet"/>
      <w:lvlText w:val="◦"/>
      <w:lvlJc w:val="left"/>
      <w:pPr>
        <w:ind w:left="3240" w:hanging="360"/>
      </w:pPr>
      <w:rPr>
        <w:rFonts w:ascii="Calibri" w:hAnsi="Calibri" w:hint="default"/>
        <w:color w:val="6698AD" w:themeColor="text2"/>
      </w:rPr>
    </w:lvl>
  </w:abstractNum>
  <w:abstractNum w:abstractNumId="13" w15:restartNumberingAfterBreak="0">
    <w:nsid w:val="1A236A3B"/>
    <w:multiLevelType w:val="hybridMultilevel"/>
    <w:tmpl w:val="46046C22"/>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C3D1650"/>
    <w:multiLevelType w:val="hybridMultilevel"/>
    <w:tmpl w:val="44B6512E"/>
    <w:lvl w:ilvl="0" w:tplc="6FACAEB8">
      <w:start w:val="1"/>
      <w:numFmt w:val="lowerLetter"/>
      <w:lvlText w:val="(%1)"/>
      <w:lvlJc w:val="left"/>
      <w:pPr>
        <w:tabs>
          <w:tab w:val="num" w:pos="360"/>
        </w:tabs>
        <w:ind w:left="360" w:hanging="360"/>
      </w:pPr>
      <w:rPr>
        <w:rFonts w:asciiTheme="minorHAnsi" w:hAnsiTheme="minorHAnsi" w:cstheme="minorHAns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B565C1"/>
    <w:multiLevelType w:val="hybridMultilevel"/>
    <w:tmpl w:val="33383BC8"/>
    <w:lvl w:ilvl="0" w:tplc="D11A8568">
      <w:start w:val="1"/>
      <w:numFmt w:val="upperLetter"/>
      <w:lvlText w:val="%1)"/>
      <w:lvlJc w:val="left"/>
      <w:pPr>
        <w:ind w:left="1110" w:hanging="39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5A2030"/>
    <w:multiLevelType w:val="hybridMultilevel"/>
    <w:tmpl w:val="D924EEC4"/>
    <w:lvl w:ilvl="0" w:tplc="C7A8357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15:restartNumberingAfterBreak="0">
    <w:nsid w:val="24143BB6"/>
    <w:multiLevelType w:val="hybridMultilevel"/>
    <w:tmpl w:val="44B6512E"/>
    <w:lvl w:ilvl="0" w:tplc="6FACAEB8">
      <w:start w:val="1"/>
      <w:numFmt w:val="lowerLetter"/>
      <w:lvlText w:val="(%1)"/>
      <w:lvlJc w:val="left"/>
      <w:pPr>
        <w:tabs>
          <w:tab w:val="num" w:pos="360"/>
        </w:tabs>
        <w:ind w:left="360" w:hanging="360"/>
      </w:pPr>
      <w:rPr>
        <w:rFonts w:asciiTheme="minorHAnsi" w:hAnsiTheme="minorHAnsi" w:cstheme="minorHAns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16D92"/>
    <w:multiLevelType w:val="hybridMultilevel"/>
    <w:tmpl w:val="CBFC0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BB3C73"/>
    <w:multiLevelType w:val="hybridMultilevel"/>
    <w:tmpl w:val="EB5E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DE05B3"/>
    <w:multiLevelType w:val="hybridMultilevel"/>
    <w:tmpl w:val="BCEAE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DF7498"/>
    <w:multiLevelType w:val="hybridMultilevel"/>
    <w:tmpl w:val="21F886E4"/>
    <w:lvl w:ilvl="0" w:tplc="A5D8E04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D701A8"/>
    <w:multiLevelType w:val="hybridMultilevel"/>
    <w:tmpl w:val="39B42EDC"/>
    <w:lvl w:ilvl="0" w:tplc="51CA3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4B729E"/>
    <w:multiLevelType w:val="hybridMultilevel"/>
    <w:tmpl w:val="7B0C013A"/>
    <w:lvl w:ilvl="0" w:tplc="4224ED7C">
      <w:start w:val="1"/>
      <w:numFmt w:val="upperLetter"/>
      <w:lvlText w:val="%1."/>
      <w:lvlJc w:val="left"/>
      <w:pPr>
        <w:tabs>
          <w:tab w:val="num" w:pos="720"/>
        </w:tabs>
        <w:ind w:left="720" w:hanging="360"/>
      </w:pPr>
      <w:rPr>
        <w:b w:val="0"/>
      </w:rPr>
    </w:lvl>
    <w:lvl w:ilvl="1" w:tplc="04090001">
      <w:start w:val="1"/>
      <w:numFmt w:val="bullet"/>
      <w:lvlText w:val=""/>
      <w:lvlJc w:val="left"/>
      <w:pPr>
        <w:tabs>
          <w:tab w:val="num" w:pos="810"/>
        </w:tabs>
        <w:ind w:left="810" w:hanging="360"/>
      </w:pPr>
      <w:rPr>
        <w:rFonts w:ascii="Symbol" w:hAnsi="Symbol" w:hint="default"/>
        <w:b w:val="0"/>
      </w:rPr>
    </w:lvl>
    <w:lvl w:ilvl="2" w:tplc="0409001B">
      <w:start w:val="1"/>
      <w:numFmt w:val="lowerRoman"/>
      <w:lvlText w:val="%3."/>
      <w:lvlJc w:val="right"/>
      <w:pPr>
        <w:tabs>
          <w:tab w:val="num" w:pos="2160"/>
        </w:tabs>
        <w:ind w:left="2160" w:hanging="180"/>
      </w:pPr>
    </w:lvl>
    <w:lvl w:ilvl="3" w:tplc="3D24F47C">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096133"/>
    <w:multiLevelType w:val="hybridMultilevel"/>
    <w:tmpl w:val="6386A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AE3920"/>
    <w:multiLevelType w:val="hybridMultilevel"/>
    <w:tmpl w:val="1852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0E06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1686E11"/>
    <w:multiLevelType w:val="hybridMultilevel"/>
    <w:tmpl w:val="E4401214"/>
    <w:lvl w:ilvl="0" w:tplc="5478E81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2AB64AA"/>
    <w:multiLevelType w:val="hybridMultilevel"/>
    <w:tmpl w:val="15D4D01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9" w15:restartNumberingAfterBreak="0">
    <w:nsid w:val="442B7006"/>
    <w:multiLevelType w:val="hybridMultilevel"/>
    <w:tmpl w:val="4CB63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570E24"/>
    <w:multiLevelType w:val="hybridMultilevel"/>
    <w:tmpl w:val="6F92AED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50C32A4"/>
    <w:multiLevelType w:val="hybridMultilevel"/>
    <w:tmpl w:val="838C16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48CF7657"/>
    <w:multiLevelType w:val="hybridMultilevel"/>
    <w:tmpl w:val="98F6AD18"/>
    <w:lvl w:ilvl="0" w:tplc="55086670">
      <w:start w:val="1"/>
      <w:numFmt w:val="bullet"/>
      <w:lvlText w:val=""/>
      <w:lvlJc w:val="left"/>
      <w:pPr>
        <w:ind w:left="360" w:hanging="360"/>
      </w:pPr>
      <w:rPr>
        <w:rFonts w:ascii="Wingdings" w:hAnsi="Wingdings" w:hint="default"/>
        <w:color w:val="EA8651" w:themeColor="accent1"/>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9075F6F"/>
    <w:multiLevelType w:val="hybridMultilevel"/>
    <w:tmpl w:val="DE60BAA0"/>
    <w:lvl w:ilvl="0" w:tplc="98E27DD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9D120A9"/>
    <w:multiLevelType w:val="hybridMultilevel"/>
    <w:tmpl w:val="CE842A04"/>
    <w:lvl w:ilvl="0" w:tplc="168092E4">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5" w15:restartNumberingAfterBreak="0">
    <w:nsid w:val="4EAE3347"/>
    <w:multiLevelType w:val="hybridMultilevel"/>
    <w:tmpl w:val="E86E5B4E"/>
    <w:lvl w:ilvl="0" w:tplc="24D2EF26">
      <w:start w:val="5"/>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067035"/>
    <w:multiLevelType w:val="hybridMultilevel"/>
    <w:tmpl w:val="BF743B74"/>
    <w:lvl w:ilvl="0" w:tplc="E4BEFAA8">
      <w:start w:val="1"/>
      <w:numFmt w:val="bullet"/>
      <w:lvlText w:val=""/>
      <w:lvlJc w:val="left"/>
      <w:pPr>
        <w:ind w:left="720" w:hanging="360"/>
      </w:pPr>
      <w:rPr>
        <w:rFonts w:ascii="Wingdings" w:hAnsi="Wingdings" w:hint="default"/>
        <w:color w:val="6698AD" w:themeColor="text2"/>
        <w:sz w:val="22"/>
        <w:szCs w:val="22"/>
      </w:rPr>
    </w:lvl>
    <w:lvl w:ilvl="1" w:tplc="E4BEFAA8">
      <w:start w:val="1"/>
      <w:numFmt w:val="bullet"/>
      <w:lvlText w:val=""/>
      <w:lvlJc w:val="left"/>
      <w:pPr>
        <w:ind w:left="1440" w:hanging="360"/>
      </w:pPr>
      <w:rPr>
        <w:rFonts w:ascii="Wingdings" w:hAnsi="Wingdings" w:hint="default"/>
        <w:color w:val="6698AD" w:themeColor="text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E46174"/>
    <w:multiLevelType w:val="hybridMultilevel"/>
    <w:tmpl w:val="6EA0863A"/>
    <w:lvl w:ilvl="0" w:tplc="51CA3CF6">
      <w:start w:val="1"/>
      <w:numFmt w:val="decimal"/>
      <w:lvlText w:val="(%1)"/>
      <w:lvlJc w:val="left"/>
      <w:pPr>
        <w:ind w:left="720" w:hanging="360"/>
      </w:pPr>
      <w:rPr>
        <w:rFonts w:hint="default"/>
      </w:rPr>
    </w:lvl>
    <w:lvl w:ilvl="1" w:tplc="E7D6B70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20593D"/>
    <w:multiLevelType w:val="hybridMultilevel"/>
    <w:tmpl w:val="7B109398"/>
    <w:lvl w:ilvl="0" w:tplc="5478E81A">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A67781A"/>
    <w:multiLevelType w:val="hybridMultilevel"/>
    <w:tmpl w:val="A314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D03751"/>
    <w:multiLevelType w:val="multilevel"/>
    <w:tmpl w:val="DC6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F76DFA"/>
    <w:multiLevelType w:val="hybridMultilevel"/>
    <w:tmpl w:val="4218001C"/>
    <w:lvl w:ilvl="0" w:tplc="51CA3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900430"/>
    <w:multiLevelType w:val="hybridMultilevel"/>
    <w:tmpl w:val="B1B4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795465"/>
    <w:multiLevelType w:val="hybridMultilevel"/>
    <w:tmpl w:val="D20A6A50"/>
    <w:lvl w:ilvl="0" w:tplc="55086670">
      <w:start w:val="1"/>
      <w:numFmt w:val="bullet"/>
      <w:lvlText w:val=""/>
      <w:lvlJc w:val="left"/>
      <w:pPr>
        <w:tabs>
          <w:tab w:val="num" w:pos="360"/>
        </w:tabs>
        <w:ind w:left="360" w:hanging="360"/>
      </w:pPr>
      <w:rPr>
        <w:rFonts w:ascii="Wingdings" w:hAnsi="Wingdings" w:hint="default"/>
        <w:color w:val="EA8651" w:themeColor="accent1"/>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F0D286A"/>
    <w:multiLevelType w:val="multilevel"/>
    <w:tmpl w:val="98E0445A"/>
    <w:styleLink w:val="OneStarBullets"/>
    <w:lvl w:ilvl="0">
      <w:start w:val="1"/>
      <w:numFmt w:val="bullet"/>
      <w:lvlText w:val=""/>
      <w:lvlJc w:val="left"/>
      <w:pPr>
        <w:ind w:left="360" w:hanging="360"/>
      </w:pPr>
      <w:rPr>
        <w:rFonts w:ascii="Wingdings" w:hAnsi="Wingdings" w:hint="default"/>
        <w:color w:val="EA8651" w:themeColor="accent1"/>
      </w:rPr>
    </w:lvl>
    <w:lvl w:ilvl="1">
      <w:start w:val="1"/>
      <w:numFmt w:val="bullet"/>
      <w:lvlText w:val=""/>
      <w:lvlJc w:val="left"/>
      <w:pPr>
        <w:ind w:left="720" w:hanging="360"/>
      </w:pPr>
      <w:rPr>
        <w:rFonts w:ascii="Symbol" w:hAnsi="Symbol" w:hint="default"/>
        <w:color w:val="6698AD" w:themeColor="text2"/>
      </w:rPr>
    </w:lvl>
    <w:lvl w:ilvl="2">
      <w:start w:val="1"/>
      <w:numFmt w:val="bullet"/>
      <w:lvlText w:val="-"/>
      <w:lvlJc w:val="left"/>
      <w:pPr>
        <w:ind w:left="1080" w:hanging="360"/>
      </w:pPr>
      <w:rPr>
        <w:rFonts w:ascii="Calibri" w:hAnsi="Calibri" w:hint="default"/>
        <w:color w:val="898B8E" w:themeColor="accent2"/>
      </w:rPr>
    </w:lvl>
    <w:lvl w:ilvl="3">
      <w:start w:val="1"/>
      <w:numFmt w:val="bullet"/>
      <w:lvlText w:val="◦"/>
      <w:lvlJc w:val="left"/>
      <w:pPr>
        <w:ind w:left="1440" w:hanging="360"/>
      </w:pPr>
      <w:rPr>
        <w:rFonts w:ascii="Calibri" w:hAnsi="Calibri" w:hint="default"/>
        <w:color w:val="EA8651" w:themeColor="accent1"/>
      </w:rPr>
    </w:lvl>
    <w:lvl w:ilvl="4">
      <w:start w:val="1"/>
      <w:numFmt w:val="bullet"/>
      <w:lvlText w:val=""/>
      <w:lvlJc w:val="left"/>
      <w:pPr>
        <w:ind w:left="1800" w:hanging="360"/>
      </w:pPr>
      <w:rPr>
        <w:rFonts w:ascii="Symbol" w:hAnsi="Symbol" w:hint="default"/>
        <w:color w:val="898B8E"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1E81ED7"/>
    <w:multiLevelType w:val="hybridMultilevel"/>
    <w:tmpl w:val="713A6246"/>
    <w:lvl w:ilvl="0" w:tplc="B1A2360A">
      <w:start w:val="1"/>
      <w:numFmt w:val="lowerLetter"/>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F217377"/>
    <w:multiLevelType w:val="hybridMultilevel"/>
    <w:tmpl w:val="8CE6C858"/>
    <w:lvl w:ilvl="0" w:tplc="5478E81A">
      <w:start w:val="1"/>
      <w:numFmt w:val="lowerLetter"/>
      <w:lvlText w:val="(%1)"/>
      <w:lvlJc w:val="left"/>
      <w:pPr>
        <w:ind w:left="360" w:hanging="360"/>
      </w:pPr>
      <w:rPr>
        <w:rFonts w:hint="default"/>
      </w:rPr>
    </w:lvl>
    <w:lvl w:ilvl="1" w:tplc="4C3C1902">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4F46C5"/>
    <w:multiLevelType w:val="hybridMultilevel"/>
    <w:tmpl w:val="4E2452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01687702">
    <w:abstractNumId w:val="44"/>
  </w:num>
  <w:num w:numId="2" w16cid:durableId="452526224">
    <w:abstractNumId w:val="12"/>
  </w:num>
  <w:num w:numId="3" w16cid:durableId="714699613">
    <w:abstractNumId w:val="37"/>
  </w:num>
  <w:num w:numId="4" w16cid:durableId="1674062522">
    <w:abstractNumId w:val="35"/>
  </w:num>
  <w:num w:numId="5" w16cid:durableId="1184980819">
    <w:abstractNumId w:val="7"/>
  </w:num>
  <w:num w:numId="6" w16cid:durableId="887423691">
    <w:abstractNumId w:val="23"/>
  </w:num>
  <w:num w:numId="7" w16cid:durableId="1463770848">
    <w:abstractNumId w:val="45"/>
  </w:num>
  <w:num w:numId="8" w16cid:durableId="1592679">
    <w:abstractNumId w:val="10"/>
  </w:num>
  <w:num w:numId="9" w16cid:durableId="2000692641">
    <w:abstractNumId w:val="4"/>
  </w:num>
  <w:num w:numId="10" w16cid:durableId="798108997">
    <w:abstractNumId w:val="41"/>
  </w:num>
  <w:num w:numId="11" w16cid:durableId="638998604">
    <w:abstractNumId w:val="38"/>
  </w:num>
  <w:num w:numId="12" w16cid:durableId="382297224">
    <w:abstractNumId w:val="33"/>
  </w:num>
  <w:num w:numId="13" w16cid:durableId="2080785802">
    <w:abstractNumId w:val="27"/>
  </w:num>
  <w:num w:numId="14" w16cid:durableId="630980929">
    <w:abstractNumId w:val="43"/>
  </w:num>
  <w:num w:numId="15" w16cid:durableId="511528605">
    <w:abstractNumId w:val="46"/>
  </w:num>
  <w:num w:numId="16" w16cid:durableId="1727947568">
    <w:abstractNumId w:val="3"/>
  </w:num>
  <w:num w:numId="17" w16cid:durableId="257105667">
    <w:abstractNumId w:val="22"/>
  </w:num>
  <w:num w:numId="18" w16cid:durableId="109983637">
    <w:abstractNumId w:val="32"/>
  </w:num>
  <w:num w:numId="19" w16cid:durableId="1721441978">
    <w:abstractNumId w:val="36"/>
  </w:num>
  <w:num w:numId="20" w16cid:durableId="63185992">
    <w:abstractNumId w:val="5"/>
  </w:num>
  <w:num w:numId="21" w16cid:durableId="1597590916">
    <w:abstractNumId w:val="24"/>
  </w:num>
  <w:num w:numId="22" w16cid:durableId="1038507067">
    <w:abstractNumId w:val="28"/>
  </w:num>
  <w:num w:numId="23" w16cid:durableId="425158268">
    <w:abstractNumId w:val="19"/>
  </w:num>
  <w:num w:numId="24" w16cid:durableId="409276850">
    <w:abstractNumId w:val="25"/>
  </w:num>
  <w:num w:numId="25" w16cid:durableId="170685704">
    <w:abstractNumId w:val="26"/>
  </w:num>
  <w:num w:numId="26" w16cid:durableId="1974753813">
    <w:abstractNumId w:val="9"/>
  </w:num>
  <w:num w:numId="27" w16cid:durableId="133568560">
    <w:abstractNumId w:val="31"/>
  </w:num>
  <w:num w:numId="28" w16cid:durableId="104808906">
    <w:abstractNumId w:val="14"/>
  </w:num>
  <w:num w:numId="29" w16cid:durableId="244925527">
    <w:abstractNumId w:val="30"/>
  </w:num>
  <w:num w:numId="30" w16cid:durableId="560561728">
    <w:abstractNumId w:val="42"/>
  </w:num>
  <w:num w:numId="31" w16cid:durableId="652760720">
    <w:abstractNumId w:val="2"/>
  </w:num>
  <w:num w:numId="32" w16cid:durableId="1400710405">
    <w:abstractNumId w:val="29"/>
  </w:num>
  <w:num w:numId="33" w16cid:durableId="1545870594">
    <w:abstractNumId w:val="47"/>
  </w:num>
  <w:num w:numId="34" w16cid:durableId="175660547">
    <w:abstractNumId w:val="40"/>
  </w:num>
  <w:num w:numId="35" w16cid:durableId="1656831992">
    <w:abstractNumId w:val="17"/>
  </w:num>
  <w:num w:numId="36" w16cid:durableId="1886677524">
    <w:abstractNumId w:val="6"/>
  </w:num>
  <w:num w:numId="37" w16cid:durableId="1056666946">
    <w:abstractNumId w:val="39"/>
  </w:num>
  <w:num w:numId="38" w16cid:durableId="1204368312">
    <w:abstractNumId w:val="18"/>
  </w:num>
  <w:num w:numId="39" w16cid:durableId="1312059085">
    <w:abstractNumId w:val="20"/>
  </w:num>
  <w:num w:numId="40" w16cid:durableId="1502814065">
    <w:abstractNumId w:val="21"/>
  </w:num>
  <w:num w:numId="41" w16cid:durableId="1494225951">
    <w:abstractNumId w:val="8"/>
  </w:num>
  <w:num w:numId="42" w16cid:durableId="1121656618">
    <w:abstractNumId w:val="15"/>
  </w:num>
  <w:num w:numId="43" w16cid:durableId="1206209822">
    <w:abstractNumId w:val="34"/>
  </w:num>
  <w:num w:numId="44" w16cid:durableId="1417096167">
    <w:abstractNumId w:val="16"/>
  </w:num>
  <w:num w:numId="45" w16cid:durableId="503327551">
    <w:abstractNumId w:val="1"/>
  </w:num>
  <w:num w:numId="46" w16cid:durableId="1176965941">
    <w:abstractNumId w:val="11"/>
  </w:num>
  <w:num w:numId="47" w16cid:durableId="70200305">
    <w:abstractNumId w:val="0"/>
  </w:num>
  <w:num w:numId="48" w16cid:durableId="1590964677">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grammar="clean"/>
  <w:attachedTemplate r:id="rId1"/>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D5"/>
    <w:rsid w:val="0000136E"/>
    <w:rsid w:val="000060EF"/>
    <w:rsid w:val="00006ECD"/>
    <w:rsid w:val="000116ED"/>
    <w:rsid w:val="00011989"/>
    <w:rsid w:val="00011A93"/>
    <w:rsid w:val="00025B9C"/>
    <w:rsid w:val="00030916"/>
    <w:rsid w:val="00033E81"/>
    <w:rsid w:val="000346D0"/>
    <w:rsid w:val="0003509A"/>
    <w:rsid w:val="000361C1"/>
    <w:rsid w:val="000372D9"/>
    <w:rsid w:val="0004163C"/>
    <w:rsid w:val="000463D7"/>
    <w:rsid w:val="000476A4"/>
    <w:rsid w:val="00047F90"/>
    <w:rsid w:val="00050518"/>
    <w:rsid w:val="00050D5D"/>
    <w:rsid w:val="00051F46"/>
    <w:rsid w:val="0005532E"/>
    <w:rsid w:val="0005576F"/>
    <w:rsid w:val="000571BB"/>
    <w:rsid w:val="0006037F"/>
    <w:rsid w:val="0006266B"/>
    <w:rsid w:val="00064E92"/>
    <w:rsid w:val="00065B56"/>
    <w:rsid w:val="0006763E"/>
    <w:rsid w:val="00070FBB"/>
    <w:rsid w:val="00074DCC"/>
    <w:rsid w:val="00077CC2"/>
    <w:rsid w:val="00080CB4"/>
    <w:rsid w:val="00081846"/>
    <w:rsid w:val="0008201C"/>
    <w:rsid w:val="00082A2B"/>
    <w:rsid w:val="00092D6D"/>
    <w:rsid w:val="00092FAA"/>
    <w:rsid w:val="0009638C"/>
    <w:rsid w:val="000972FA"/>
    <w:rsid w:val="000A1100"/>
    <w:rsid w:val="000A51E1"/>
    <w:rsid w:val="000A6E44"/>
    <w:rsid w:val="000A6E50"/>
    <w:rsid w:val="000A7CD5"/>
    <w:rsid w:val="000B2658"/>
    <w:rsid w:val="000B27B9"/>
    <w:rsid w:val="000B3967"/>
    <w:rsid w:val="000B3B72"/>
    <w:rsid w:val="000B498F"/>
    <w:rsid w:val="000B7DC0"/>
    <w:rsid w:val="000C170C"/>
    <w:rsid w:val="000C7759"/>
    <w:rsid w:val="000D1E92"/>
    <w:rsid w:val="000D3542"/>
    <w:rsid w:val="000D5382"/>
    <w:rsid w:val="000D74FA"/>
    <w:rsid w:val="000D7974"/>
    <w:rsid w:val="000E0AC1"/>
    <w:rsid w:val="000E4561"/>
    <w:rsid w:val="000E540A"/>
    <w:rsid w:val="000E7465"/>
    <w:rsid w:val="000E761C"/>
    <w:rsid w:val="000F005A"/>
    <w:rsid w:val="000F20C3"/>
    <w:rsid w:val="000F307F"/>
    <w:rsid w:val="000F3B0D"/>
    <w:rsid w:val="000F603F"/>
    <w:rsid w:val="000F7EA6"/>
    <w:rsid w:val="00103C77"/>
    <w:rsid w:val="00104D99"/>
    <w:rsid w:val="00110D2F"/>
    <w:rsid w:val="00111B34"/>
    <w:rsid w:val="0011419C"/>
    <w:rsid w:val="00116BB5"/>
    <w:rsid w:val="001241BA"/>
    <w:rsid w:val="00125D67"/>
    <w:rsid w:val="00130BA5"/>
    <w:rsid w:val="00134E49"/>
    <w:rsid w:val="0013635C"/>
    <w:rsid w:val="001373D8"/>
    <w:rsid w:val="001427F1"/>
    <w:rsid w:val="0014355A"/>
    <w:rsid w:val="00143EBE"/>
    <w:rsid w:val="00144A01"/>
    <w:rsid w:val="00145F79"/>
    <w:rsid w:val="00145F8A"/>
    <w:rsid w:val="00146932"/>
    <w:rsid w:val="00147F01"/>
    <w:rsid w:val="0015241C"/>
    <w:rsid w:val="00162D7B"/>
    <w:rsid w:val="00164FD2"/>
    <w:rsid w:val="001660E0"/>
    <w:rsid w:val="0017040E"/>
    <w:rsid w:val="00175FDF"/>
    <w:rsid w:val="00182280"/>
    <w:rsid w:val="00182A50"/>
    <w:rsid w:val="00182EBE"/>
    <w:rsid w:val="0018445B"/>
    <w:rsid w:val="00185393"/>
    <w:rsid w:val="001867A4"/>
    <w:rsid w:val="00193549"/>
    <w:rsid w:val="00193966"/>
    <w:rsid w:val="00195FBC"/>
    <w:rsid w:val="00197DA5"/>
    <w:rsid w:val="001A105F"/>
    <w:rsid w:val="001A1D1E"/>
    <w:rsid w:val="001A5315"/>
    <w:rsid w:val="001A67A9"/>
    <w:rsid w:val="001A6AC7"/>
    <w:rsid w:val="001B09D1"/>
    <w:rsid w:val="001B0FD3"/>
    <w:rsid w:val="001B150E"/>
    <w:rsid w:val="001B4203"/>
    <w:rsid w:val="001B43E1"/>
    <w:rsid w:val="001B785E"/>
    <w:rsid w:val="001C21D1"/>
    <w:rsid w:val="001C2672"/>
    <w:rsid w:val="001C2E14"/>
    <w:rsid w:val="001C5734"/>
    <w:rsid w:val="001C6D73"/>
    <w:rsid w:val="001D2DA3"/>
    <w:rsid w:val="001D3075"/>
    <w:rsid w:val="001D501A"/>
    <w:rsid w:val="001E15E2"/>
    <w:rsid w:val="001E1F4C"/>
    <w:rsid w:val="001E3327"/>
    <w:rsid w:val="001E3446"/>
    <w:rsid w:val="001F1663"/>
    <w:rsid w:val="001F204A"/>
    <w:rsid w:val="001F5AEF"/>
    <w:rsid w:val="001F5C36"/>
    <w:rsid w:val="001F62DF"/>
    <w:rsid w:val="001F6CB0"/>
    <w:rsid w:val="00201215"/>
    <w:rsid w:val="00201AF4"/>
    <w:rsid w:val="002021A7"/>
    <w:rsid w:val="00205859"/>
    <w:rsid w:val="00205A37"/>
    <w:rsid w:val="002116EC"/>
    <w:rsid w:val="002117FF"/>
    <w:rsid w:val="00212D47"/>
    <w:rsid w:val="00215911"/>
    <w:rsid w:val="002176DE"/>
    <w:rsid w:val="00221CD6"/>
    <w:rsid w:val="00222A8A"/>
    <w:rsid w:val="00223BE3"/>
    <w:rsid w:val="00226889"/>
    <w:rsid w:val="00227959"/>
    <w:rsid w:val="00233299"/>
    <w:rsid w:val="00234C1A"/>
    <w:rsid w:val="00234D0D"/>
    <w:rsid w:val="002352D7"/>
    <w:rsid w:val="00235837"/>
    <w:rsid w:val="00237194"/>
    <w:rsid w:val="00240DCA"/>
    <w:rsid w:val="002413AD"/>
    <w:rsid w:val="00241A86"/>
    <w:rsid w:val="0024355D"/>
    <w:rsid w:val="00244211"/>
    <w:rsid w:val="002456E0"/>
    <w:rsid w:val="0024612D"/>
    <w:rsid w:val="002474E6"/>
    <w:rsid w:val="00251778"/>
    <w:rsid w:val="0025238C"/>
    <w:rsid w:val="00257636"/>
    <w:rsid w:val="00257CF9"/>
    <w:rsid w:val="00261FEB"/>
    <w:rsid w:val="00262F7B"/>
    <w:rsid w:val="00264974"/>
    <w:rsid w:val="00264BAF"/>
    <w:rsid w:val="002658C9"/>
    <w:rsid w:val="0026644D"/>
    <w:rsid w:val="00270058"/>
    <w:rsid w:val="00271E16"/>
    <w:rsid w:val="00272734"/>
    <w:rsid w:val="00272F8F"/>
    <w:rsid w:val="002732AC"/>
    <w:rsid w:val="00275E1C"/>
    <w:rsid w:val="00277045"/>
    <w:rsid w:val="0027749A"/>
    <w:rsid w:val="00277F88"/>
    <w:rsid w:val="0028112C"/>
    <w:rsid w:val="00284B9C"/>
    <w:rsid w:val="00284F30"/>
    <w:rsid w:val="0028591B"/>
    <w:rsid w:val="00285D4A"/>
    <w:rsid w:val="00285E9F"/>
    <w:rsid w:val="00286325"/>
    <w:rsid w:val="00286A9C"/>
    <w:rsid w:val="00286EA0"/>
    <w:rsid w:val="00292598"/>
    <w:rsid w:val="00295334"/>
    <w:rsid w:val="00295D18"/>
    <w:rsid w:val="00296DD2"/>
    <w:rsid w:val="00297F89"/>
    <w:rsid w:val="002A24F4"/>
    <w:rsid w:val="002A3A87"/>
    <w:rsid w:val="002A3ACC"/>
    <w:rsid w:val="002A4D11"/>
    <w:rsid w:val="002A5340"/>
    <w:rsid w:val="002A62C9"/>
    <w:rsid w:val="002B02B6"/>
    <w:rsid w:val="002B086D"/>
    <w:rsid w:val="002B10AE"/>
    <w:rsid w:val="002B1F30"/>
    <w:rsid w:val="002B22A1"/>
    <w:rsid w:val="002B324F"/>
    <w:rsid w:val="002B48C6"/>
    <w:rsid w:val="002B7706"/>
    <w:rsid w:val="002C033D"/>
    <w:rsid w:val="002C30DD"/>
    <w:rsid w:val="002C32FE"/>
    <w:rsid w:val="002C3C53"/>
    <w:rsid w:val="002C51E8"/>
    <w:rsid w:val="002D1026"/>
    <w:rsid w:val="002D2354"/>
    <w:rsid w:val="002D4392"/>
    <w:rsid w:val="002E09F2"/>
    <w:rsid w:val="002E2F1F"/>
    <w:rsid w:val="002E5C14"/>
    <w:rsid w:val="002E6616"/>
    <w:rsid w:val="002F3AA0"/>
    <w:rsid w:val="003015F4"/>
    <w:rsid w:val="0030161C"/>
    <w:rsid w:val="00303219"/>
    <w:rsid w:val="003045F2"/>
    <w:rsid w:val="00307ADB"/>
    <w:rsid w:val="0031090C"/>
    <w:rsid w:val="003127EA"/>
    <w:rsid w:val="0031407E"/>
    <w:rsid w:val="003160BE"/>
    <w:rsid w:val="00316CD0"/>
    <w:rsid w:val="003171D2"/>
    <w:rsid w:val="003216E7"/>
    <w:rsid w:val="00321E1C"/>
    <w:rsid w:val="003279A0"/>
    <w:rsid w:val="0033259A"/>
    <w:rsid w:val="00332E6C"/>
    <w:rsid w:val="003347B0"/>
    <w:rsid w:val="00335011"/>
    <w:rsid w:val="00336BE7"/>
    <w:rsid w:val="0034294C"/>
    <w:rsid w:val="00343264"/>
    <w:rsid w:val="0034414B"/>
    <w:rsid w:val="00344922"/>
    <w:rsid w:val="00345E05"/>
    <w:rsid w:val="003471F8"/>
    <w:rsid w:val="00350864"/>
    <w:rsid w:val="00352BA0"/>
    <w:rsid w:val="00352C95"/>
    <w:rsid w:val="00352FEA"/>
    <w:rsid w:val="0035547F"/>
    <w:rsid w:val="003569B5"/>
    <w:rsid w:val="00356C30"/>
    <w:rsid w:val="0036282A"/>
    <w:rsid w:val="00364666"/>
    <w:rsid w:val="00364F9F"/>
    <w:rsid w:val="00367328"/>
    <w:rsid w:val="003703BC"/>
    <w:rsid w:val="003719EA"/>
    <w:rsid w:val="003723DB"/>
    <w:rsid w:val="0037251B"/>
    <w:rsid w:val="00372980"/>
    <w:rsid w:val="003749EC"/>
    <w:rsid w:val="00376EAE"/>
    <w:rsid w:val="00385312"/>
    <w:rsid w:val="00386176"/>
    <w:rsid w:val="00386B9C"/>
    <w:rsid w:val="00387EE2"/>
    <w:rsid w:val="00387FB9"/>
    <w:rsid w:val="003903C2"/>
    <w:rsid w:val="0039058F"/>
    <w:rsid w:val="00392307"/>
    <w:rsid w:val="00392C60"/>
    <w:rsid w:val="00394942"/>
    <w:rsid w:val="003A085D"/>
    <w:rsid w:val="003A68E9"/>
    <w:rsid w:val="003A7054"/>
    <w:rsid w:val="003B3004"/>
    <w:rsid w:val="003B43C0"/>
    <w:rsid w:val="003B5B27"/>
    <w:rsid w:val="003B62B6"/>
    <w:rsid w:val="003B6E74"/>
    <w:rsid w:val="003B7532"/>
    <w:rsid w:val="003B7825"/>
    <w:rsid w:val="003C0186"/>
    <w:rsid w:val="003C0285"/>
    <w:rsid w:val="003C66A0"/>
    <w:rsid w:val="003C7902"/>
    <w:rsid w:val="003D32D8"/>
    <w:rsid w:val="003D40C5"/>
    <w:rsid w:val="003D43B4"/>
    <w:rsid w:val="003D498B"/>
    <w:rsid w:val="003D5680"/>
    <w:rsid w:val="003D76A3"/>
    <w:rsid w:val="003D7818"/>
    <w:rsid w:val="003E0133"/>
    <w:rsid w:val="003E15CD"/>
    <w:rsid w:val="003E64AE"/>
    <w:rsid w:val="003E6D71"/>
    <w:rsid w:val="003E6E30"/>
    <w:rsid w:val="003F20DA"/>
    <w:rsid w:val="003F4EAD"/>
    <w:rsid w:val="003F6F90"/>
    <w:rsid w:val="003F7B08"/>
    <w:rsid w:val="003F7CDB"/>
    <w:rsid w:val="00401E76"/>
    <w:rsid w:val="00403131"/>
    <w:rsid w:val="00404F91"/>
    <w:rsid w:val="00407C61"/>
    <w:rsid w:val="004109CA"/>
    <w:rsid w:val="00410F18"/>
    <w:rsid w:val="004205FF"/>
    <w:rsid w:val="004219F6"/>
    <w:rsid w:val="00421FD0"/>
    <w:rsid w:val="00422EB3"/>
    <w:rsid w:val="00423309"/>
    <w:rsid w:val="00424E6C"/>
    <w:rsid w:val="00431D55"/>
    <w:rsid w:val="00434C36"/>
    <w:rsid w:val="00435088"/>
    <w:rsid w:val="0043646A"/>
    <w:rsid w:val="004366F4"/>
    <w:rsid w:val="00436CBB"/>
    <w:rsid w:val="00437BB2"/>
    <w:rsid w:val="00437C65"/>
    <w:rsid w:val="00443382"/>
    <w:rsid w:val="004452EC"/>
    <w:rsid w:val="00447CB3"/>
    <w:rsid w:val="00451170"/>
    <w:rsid w:val="00456978"/>
    <w:rsid w:val="00457260"/>
    <w:rsid w:val="00461ACA"/>
    <w:rsid w:val="00462AE7"/>
    <w:rsid w:val="00464AF3"/>
    <w:rsid w:val="00465B68"/>
    <w:rsid w:val="004739EA"/>
    <w:rsid w:val="0047407C"/>
    <w:rsid w:val="0047445B"/>
    <w:rsid w:val="00480FBD"/>
    <w:rsid w:val="00481CAA"/>
    <w:rsid w:val="00486797"/>
    <w:rsid w:val="00486F8C"/>
    <w:rsid w:val="00491E5B"/>
    <w:rsid w:val="004922D2"/>
    <w:rsid w:val="00492938"/>
    <w:rsid w:val="00493AC8"/>
    <w:rsid w:val="004950C5"/>
    <w:rsid w:val="004A0D87"/>
    <w:rsid w:val="004A390E"/>
    <w:rsid w:val="004A3C04"/>
    <w:rsid w:val="004A56D2"/>
    <w:rsid w:val="004A61B0"/>
    <w:rsid w:val="004A6455"/>
    <w:rsid w:val="004A7710"/>
    <w:rsid w:val="004A7E5F"/>
    <w:rsid w:val="004B231B"/>
    <w:rsid w:val="004B497C"/>
    <w:rsid w:val="004B524C"/>
    <w:rsid w:val="004B6A72"/>
    <w:rsid w:val="004C1F18"/>
    <w:rsid w:val="004C2478"/>
    <w:rsid w:val="004C2540"/>
    <w:rsid w:val="004C5B8B"/>
    <w:rsid w:val="004C76FF"/>
    <w:rsid w:val="004D13BB"/>
    <w:rsid w:val="004D4E67"/>
    <w:rsid w:val="004D6272"/>
    <w:rsid w:val="004D7247"/>
    <w:rsid w:val="004E21A6"/>
    <w:rsid w:val="004E27D9"/>
    <w:rsid w:val="004E2EC0"/>
    <w:rsid w:val="004E3C4B"/>
    <w:rsid w:val="004E520A"/>
    <w:rsid w:val="004E572E"/>
    <w:rsid w:val="004E5D7E"/>
    <w:rsid w:val="004E6D0C"/>
    <w:rsid w:val="004F0D95"/>
    <w:rsid w:val="004F319A"/>
    <w:rsid w:val="004F638E"/>
    <w:rsid w:val="004F670A"/>
    <w:rsid w:val="004F7000"/>
    <w:rsid w:val="0050052B"/>
    <w:rsid w:val="00504410"/>
    <w:rsid w:val="00516531"/>
    <w:rsid w:val="00517373"/>
    <w:rsid w:val="0052013D"/>
    <w:rsid w:val="00521D75"/>
    <w:rsid w:val="005261ED"/>
    <w:rsid w:val="00530BF0"/>
    <w:rsid w:val="00532B0A"/>
    <w:rsid w:val="0053783A"/>
    <w:rsid w:val="00537C98"/>
    <w:rsid w:val="005406D5"/>
    <w:rsid w:val="00540874"/>
    <w:rsid w:val="00547E9B"/>
    <w:rsid w:val="00552D51"/>
    <w:rsid w:val="00553B2C"/>
    <w:rsid w:val="00555D79"/>
    <w:rsid w:val="00570229"/>
    <w:rsid w:val="00572588"/>
    <w:rsid w:val="005728C5"/>
    <w:rsid w:val="00572BCF"/>
    <w:rsid w:val="0057474F"/>
    <w:rsid w:val="005752B1"/>
    <w:rsid w:val="00575E6C"/>
    <w:rsid w:val="0058164B"/>
    <w:rsid w:val="00582690"/>
    <w:rsid w:val="00582C80"/>
    <w:rsid w:val="00586D8D"/>
    <w:rsid w:val="00592270"/>
    <w:rsid w:val="00593C99"/>
    <w:rsid w:val="00595E26"/>
    <w:rsid w:val="0059697C"/>
    <w:rsid w:val="005972E0"/>
    <w:rsid w:val="005A0FFD"/>
    <w:rsid w:val="005A10C0"/>
    <w:rsid w:val="005A1C8A"/>
    <w:rsid w:val="005A28A0"/>
    <w:rsid w:val="005A4DCF"/>
    <w:rsid w:val="005A4E62"/>
    <w:rsid w:val="005A781A"/>
    <w:rsid w:val="005B2876"/>
    <w:rsid w:val="005B3772"/>
    <w:rsid w:val="005C6276"/>
    <w:rsid w:val="005D09F1"/>
    <w:rsid w:val="005D28C0"/>
    <w:rsid w:val="005D2D3B"/>
    <w:rsid w:val="005D4885"/>
    <w:rsid w:val="005D690A"/>
    <w:rsid w:val="005D70CA"/>
    <w:rsid w:val="005E264A"/>
    <w:rsid w:val="005E36C1"/>
    <w:rsid w:val="005E5721"/>
    <w:rsid w:val="005E6176"/>
    <w:rsid w:val="005E62B3"/>
    <w:rsid w:val="005E7087"/>
    <w:rsid w:val="005E73FF"/>
    <w:rsid w:val="005F0F00"/>
    <w:rsid w:val="005F3079"/>
    <w:rsid w:val="005F761E"/>
    <w:rsid w:val="0060046A"/>
    <w:rsid w:val="00600948"/>
    <w:rsid w:val="00602682"/>
    <w:rsid w:val="00603A01"/>
    <w:rsid w:val="0060421B"/>
    <w:rsid w:val="006042A1"/>
    <w:rsid w:val="006059E9"/>
    <w:rsid w:val="00612F04"/>
    <w:rsid w:val="00613CEC"/>
    <w:rsid w:val="00613F24"/>
    <w:rsid w:val="006154C1"/>
    <w:rsid w:val="006156C3"/>
    <w:rsid w:val="0061705D"/>
    <w:rsid w:val="006170A9"/>
    <w:rsid w:val="006174EE"/>
    <w:rsid w:val="00620342"/>
    <w:rsid w:val="006212D6"/>
    <w:rsid w:val="00625E33"/>
    <w:rsid w:val="006266E2"/>
    <w:rsid w:val="006276BF"/>
    <w:rsid w:val="00632770"/>
    <w:rsid w:val="00633F6B"/>
    <w:rsid w:val="0063423B"/>
    <w:rsid w:val="00640043"/>
    <w:rsid w:val="00640320"/>
    <w:rsid w:val="0064314D"/>
    <w:rsid w:val="006436B8"/>
    <w:rsid w:val="006458C6"/>
    <w:rsid w:val="00646380"/>
    <w:rsid w:val="00647EA6"/>
    <w:rsid w:val="006512EE"/>
    <w:rsid w:val="00651DB9"/>
    <w:rsid w:val="00652B1C"/>
    <w:rsid w:val="00653FC0"/>
    <w:rsid w:val="0065469D"/>
    <w:rsid w:val="00654801"/>
    <w:rsid w:val="00654D24"/>
    <w:rsid w:val="006559BF"/>
    <w:rsid w:val="00661E9E"/>
    <w:rsid w:val="0066429F"/>
    <w:rsid w:val="00664EDC"/>
    <w:rsid w:val="00665A81"/>
    <w:rsid w:val="0066749F"/>
    <w:rsid w:val="00670546"/>
    <w:rsid w:val="00670AB0"/>
    <w:rsid w:val="006715B5"/>
    <w:rsid w:val="00672EAF"/>
    <w:rsid w:val="00681970"/>
    <w:rsid w:val="00682918"/>
    <w:rsid w:val="006830F6"/>
    <w:rsid w:val="0068643A"/>
    <w:rsid w:val="00687C46"/>
    <w:rsid w:val="00687CDA"/>
    <w:rsid w:val="006909F9"/>
    <w:rsid w:val="0069139E"/>
    <w:rsid w:val="006929D2"/>
    <w:rsid w:val="006A16FA"/>
    <w:rsid w:val="006A1BD7"/>
    <w:rsid w:val="006A1C5B"/>
    <w:rsid w:val="006A5E91"/>
    <w:rsid w:val="006A7417"/>
    <w:rsid w:val="006B26D8"/>
    <w:rsid w:val="006B3521"/>
    <w:rsid w:val="006B59FD"/>
    <w:rsid w:val="006B7DA4"/>
    <w:rsid w:val="006C0CFD"/>
    <w:rsid w:val="006C1FFE"/>
    <w:rsid w:val="006C608D"/>
    <w:rsid w:val="006C613B"/>
    <w:rsid w:val="006C6994"/>
    <w:rsid w:val="006D2123"/>
    <w:rsid w:val="006D5895"/>
    <w:rsid w:val="006D6F40"/>
    <w:rsid w:val="006E2697"/>
    <w:rsid w:val="006E5509"/>
    <w:rsid w:val="006F04D3"/>
    <w:rsid w:val="006F14AB"/>
    <w:rsid w:val="006F39BA"/>
    <w:rsid w:val="006F3E5A"/>
    <w:rsid w:val="006F4EBD"/>
    <w:rsid w:val="00700174"/>
    <w:rsid w:val="00704A8D"/>
    <w:rsid w:val="00705A5E"/>
    <w:rsid w:val="007072C3"/>
    <w:rsid w:val="0071125F"/>
    <w:rsid w:val="00713440"/>
    <w:rsid w:val="00713B3F"/>
    <w:rsid w:val="00715CD2"/>
    <w:rsid w:val="00715D1F"/>
    <w:rsid w:val="00717AB9"/>
    <w:rsid w:val="007200D2"/>
    <w:rsid w:val="00724641"/>
    <w:rsid w:val="0072615B"/>
    <w:rsid w:val="00726216"/>
    <w:rsid w:val="00726367"/>
    <w:rsid w:val="00731CBD"/>
    <w:rsid w:val="00732413"/>
    <w:rsid w:val="00732525"/>
    <w:rsid w:val="007376A5"/>
    <w:rsid w:val="0074100E"/>
    <w:rsid w:val="0074357E"/>
    <w:rsid w:val="007469F3"/>
    <w:rsid w:val="00756725"/>
    <w:rsid w:val="00756E25"/>
    <w:rsid w:val="00760DD2"/>
    <w:rsid w:val="00761103"/>
    <w:rsid w:val="00764C3F"/>
    <w:rsid w:val="00766B48"/>
    <w:rsid w:val="00766F5A"/>
    <w:rsid w:val="00767C6D"/>
    <w:rsid w:val="00770651"/>
    <w:rsid w:val="00770F8A"/>
    <w:rsid w:val="00773BB6"/>
    <w:rsid w:val="00773D0B"/>
    <w:rsid w:val="00775597"/>
    <w:rsid w:val="007763CE"/>
    <w:rsid w:val="007779F8"/>
    <w:rsid w:val="007807B1"/>
    <w:rsid w:val="007813CB"/>
    <w:rsid w:val="00790A0D"/>
    <w:rsid w:val="00792C0E"/>
    <w:rsid w:val="00796729"/>
    <w:rsid w:val="007A2ABF"/>
    <w:rsid w:val="007A3A86"/>
    <w:rsid w:val="007A463E"/>
    <w:rsid w:val="007A6045"/>
    <w:rsid w:val="007B05F1"/>
    <w:rsid w:val="007B0DDF"/>
    <w:rsid w:val="007B2D39"/>
    <w:rsid w:val="007B3A5B"/>
    <w:rsid w:val="007B3CBA"/>
    <w:rsid w:val="007B411A"/>
    <w:rsid w:val="007B5976"/>
    <w:rsid w:val="007B748B"/>
    <w:rsid w:val="007C0BF6"/>
    <w:rsid w:val="007D2C9C"/>
    <w:rsid w:val="007D3006"/>
    <w:rsid w:val="007D40F2"/>
    <w:rsid w:val="007D5BFF"/>
    <w:rsid w:val="007D5DFD"/>
    <w:rsid w:val="007E4553"/>
    <w:rsid w:val="007F0E7A"/>
    <w:rsid w:val="007F17A2"/>
    <w:rsid w:val="007F2CC3"/>
    <w:rsid w:val="007F3E3B"/>
    <w:rsid w:val="007F4982"/>
    <w:rsid w:val="007F5CBD"/>
    <w:rsid w:val="007F6A42"/>
    <w:rsid w:val="007F6F03"/>
    <w:rsid w:val="00800286"/>
    <w:rsid w:val="008005FE"/>
    <w:rsid w:val="00801C3C"/>
    <w:rsid w:val="00802C58"/>
    <w:rsid w:val="008142FB"/>
    <w:rsid w:val="0081448A"/>
    <w:rsid w:val="00817419"/>
    <w:rsid w:val="008216F0"/>
    <w:rsid w:val="0082486F"/>
    <w:rsid w:val="008254E7"/>
    <w:rsid w:val="00825FE0"/>
    <w:rsid w:val="00827C3A"/>
    <w:rsid w:val="00833114"/>
    <w:rsid w:val="008411A7"/>
    <w:rsid w:val="008441A5"/>
    <w:rsid w:val="008523CD"/>
    <w:rsid w:val="00853C33"/>
    <w:rsid w:val="00855DA3"/>
    <w:rsid w:val="00857FAF"/>
    <w:rsid w:val="0086092F"/>
    <w:rsid w:val="00861E3B"/>
    <w:rsid w:val="00863471"/>
    <w:rsid w:val="0086749B"/>
    <w:rsid w:val="00867FA6"/>
    <w:rsid w:val="00873CAA"/>
    <w:rsid w:val="00874C6B"/>
    <w:rsid w:val="0087584D"/>
    <w:rsid w:val="0087619C"/>
    <w:rsid w:val="00880BA2"/>
    <w:rsid w:val="00881098"/>
    <w:rsid w:val="008814E0"/>
    <w:rsid w:val="00882539"/>
    <w:rsid w:val="0088269A"/>
    <w:rsid w:val="00883547"/>
    <w:rsid w:val="00890C53"/>
    <w:rsid w:val="00891D4A"/>
    <w:rsid w:val="00893FDB"/>
    <w:rsid w:val="008959C8"/>
    <w:rsid w:val="00896E84"/>
    <w:rsid w:val="008A2314"/>
    <w:rsid w:val="008A5F69"/>
    <w:rsid w:val="008A7A9F"/>
    <w:rsid w:val="008B0597"/>
    <w:rsid w:val="008B11C0"/>
    <w:rsid w:val="008B1B88"/>
    <w:rsid w:val="008B2E11"/>
    <w:rsid w:val="008B4202"/>
    <w:rsid w:val="008C115F"/>
    <w:rsid w:val="008C32FE"/>
    <w:rsid w:val="008C4D9C"/>
    <w:rsid w:val="008C4FDA"/>
    <w:rsid w:val="008D4047"/>
    <w:rsid w:val="008D6E1A"/>
    <w:rsid w:val="008E0394"/>
    <w:rsid w:val="008E34C6"/>
    <w:rsid w:val="008E3542"/>
    <w:rsid w:val="008E3FF4"/>
    <w:rsid w:val="008E43CC"/>
    <w:rsid w:val="008E7A57"/>
    <w:rsid w:val="008F210D"/>
    <w:rsid w:val="008F5E39"/>
    <w:rsid w:val="008F7770"/>
    <w:rsid w:val="009003B4"/>
    <w:rsid w:val="0090169F"/>
    <w:rsid w:val="00901E36"/>
    <w:rsid w:val="00901F52"/>
    <w:rsid w:val="00902968"/>
    <w:rsid w:val="00910CD9"/>
    <w:rsid w:val="0092246B"/>
    <w:rsid w:val="0092376B"/>
    <w:rsid w:val="0093407E"/>
    <w:rsid w:val="0093536C"/>
    <w:rsid w:val="00935971"/>
    <w:rsid w:val="00941725"/>
    <w:rsid w:val="0094544D"/>
    <w:rsid w:val="00945F7C"/>
    <w:rsid w:val="00947CB7"/>
    <w:rsid w:val="009535B7"/>
    <w:rsid w:val="0095436A"/>
    <w:rsid w:val="00954ABB"/>
    <w:rsid w:val="00961C45"/>
    <w:rsid w:val="00962168"/>
    <w:rsid w:val="0096778D"/>
    <w:rsid w:val="0097260E"/>
    <w:rsid w:val="00972BCE"/>
    <w:rsid w:val="00972C83"/>
    <w:rsid w:val="009755B6"/>
    <w:rsid w:val="0098507F"/>
    <w:rsid w:val="00991F8B"/>
    <w:rsid w:val="009940A4"/>
    <w:rsid w:val="00994A13"/>
    <w:rsid w:val="00996C40"/>
    <w:rsid w:val="00997A5A"/>
    <w:rsid w:val="009A0232"/>
    <w:rsid w:val="009A288B"/>
    <w:rsid w:val="009A3868"/>
    <w:rsid w:val="009A61B0"/>
    <w:rsid w:val="009B10CB"/>
    <w:rsid w:val="009B3C07"/>
    <w:rsid w:val="009B5865"/>
    <w:rsid w:val="009B60FF"/>
    <w:rsid w:val="009C2A7C"/>
    <w:rsid w:val="009C3AA6"/>
    <w:rsid w:val="009C3C86"/>
    <w:rsid w:val="009C5345"/>
    <w:rsid w:val="009C5C28"/>
    <w:rsid w:val="009D0F6A"/>
    <w:rsid w:val="009D1375"/>
    <w:rsid w:val="009D6E10"/>
    <w:rsid w:val="009D73CC"/>
    <w:rsid w:val="009E0B4A"/>
    <w:rsid w:val="009E1185"/>
    <w:rsid w:val="009E2DE2"/>
    <w:rsid w:val="009F11A1"/>
    <w:rsid w:val="009F2081"/>
    <w:rsid w:val="009F4077"/>
    <w:rsid w:val="009F4293"/>
    <w:rsid w:val="009F4EBD"/>
    <w:rsid w:val="00A0077C"/>
    <w:rsid w:val="00A00F6A"/>
    <w:rsid w:val="00A0126C"/>
    <w:rsid w:val="00A01A98"/>
    <w:rsid w:val="00A02E0B"/>
    <w:rsid w:val="00A03EF3"/>
    <w:rsid w:val="00A05017"/>
    <w:rsid w:val="00A05865"/>
    <w:rsid w:val="00A07B24"/>
    <w:rsid w:val="00A10B43"/>
    <w:rsid w:val="00A11039"/>
    <w:rsid w:val="00A12ECB"/>
    <w:rsid w:val="00A166F6"/>
    <w:rsid w:val="00A17A68"/>
    <w:rsid w:val="00A235AE"/>
    <w:rsid w:val="00A24299"/>
    <w:rsid w:val="00A2526A"/>
    <w:rsid w:val="00A25A21"/>
    <w:rsid w:val="00A27C6C"/>
    <w:rsid w:val="00A31118"/>
    <w:rsid w:val="00A35433"/>
    <w:rsid w:val="00A37C9A"/>
    <w:rsid w:val="00A402F2"/>
    <w:rsid w:val="00A406A4"/>
    <w:rsid w:val="00A40C12"/>
    <w:rsid w:val="00A40C44"/>
    <w:rsid w:val="00A41695"/>
    <w:rsid w:val="00A44ABA"/>
    <w:rsid w:val="00A52944"/>
    <w:rsid w:val="00A53BB1"/>
    <w:rsid w:val="00A56898"/>
    <w:rsid w:val="00A570E8"/>
    <w:rsid w:val="00A61CEA"/>
    <w:rsid w:val="00A643DA"/>
    <w:rsid w:val="00A67FD7"/>
    <w:rsid w:val="00A70765"/>
    <w:rsid w:val="00A71260"/>
    <w:rsid w:val="00A7695F"/>
    <w:rsid w:val="00A771FB"/>
    <w:rsid w:val="00A77FB4"/>
    <w:rsid w:val="00A81923"/>
    <w:rsid w:val="00A826DE"/>
    <w:rsid w:val="00A82EA6"/>
    <w:rsid w:val="00A85244"/>
    <w:rsid w:val="00A92EAF"/>
    <w:rsid w:val="00A95AB7"/>
    <w:rsid w:val="00AA56D7"/>
    <w:rsid w:val="00AA5755"/>
    <w:rsid w:val="00AA5E3E"/>
    <w:rsid w:val="00AA5F21"/>
    <w:rsid w:val="00AB0192"/>
    <w:rsid w:val="00AB0DB7"/>
    <w:rsid w:val="00AB3DB9"/>
    <w:rsid w:val="00AC0B82"/>
    <w:rsid w:val="00AC162D"/>
    <w:rsid w:val="00AC33CD"/>
    <w:rsid w:val="00AC521D"/>
    <w:rsid w:val="00AC583B"/>
    <w:rsid w:val="00AD00D9"/>
    <w:rsid w:val="00AD49FD"/>
    <w:rsid w:val="00AD6DDA"/>
    <w:rsid w:val="00AD7491"/>
    <w:rsid w:val="00AD74B6"/>
    <w:rsid w:val="00AE07A9"/>
    <w:rsid w:val="00AE431B"/>
    <w:rsid w:val="00AE58E6"/>
    <w:rsid w:val="00AE6C06"/>
    <w:rsid w:val="00AF5A89"/>
    <w:rsid w:val="00AF5AE6"/>
    <w:rsid w:val="00AF687F"/>
    <w:rsid w:val="00B00B22"/>
    <w:rsid w:val="00B04337"/>
    <w:rsid w:val="00B05EFE"/>
    <w:rsid w:val="00B05F90"/>
    <w:rsid w:val="00B07A8E"/>
    <w:rsid w:val="00B10A22"/>
    <w:rsid w:val="00B12F61"/>
    <w:rsid w:val="00B14AA3"/>
    <w:rsid w:val="00B1592D"/>
    <w:rsid w:val="00B17932"/>
    <w:rsid w:val="00B300DE"/>
    <w:rsid w:val="00B36F7A"/>
    <w:rsid w:val="00B41CB9"/>
    <w:rsid w:val="00B4313B"/>
    <w:rsid w:val="00B44921"/>
    <w:rsid w:val="00B45327"/>
    <w:rsid w:val="00B548B8"/>
    <w:rsid w:val="00B551C3"/>
    <w:rsid w:val="00B56288"/>
    <w:rsid w:val="00B612E2"/>
    <w:rsid w:val="00B61690"/>
    <w:rsid w:val="00B61897"/>
    <w:rsid w:val="00B61AED"/>
    <w:rsid w:val="00B6411E"/>
    <w:rsid w:val="00B64869"/>
    <w:rsid w:val="00B67221"/>
    <w:rsid w:val="00B67541"/>
    <w:rsid w:val="00B73FED"/>
    <w:rsid w:val="00B74586"/>
    <w:rsid w:val="00B768AD"/>
    <w:rsid w:val="00B76AD1"/>
    <w:rsid w:val="00B76CA2"/>
    <w:rsid w:val="00B77342"/>
    <w:rsid w:val="00B77569"/>
    <w:rsid w:val="00B77B61"/>
    <w:rsid w:val="00B8623C"/>
    <w:rsid w:val="00B868F4"/>
    <w:rsid w:val="00B86E7F"/>
    <w:rsid w:val="00B94E8A"/>
    <w:rsid w:val="00BA19DD"/>
    <w:rsid w:val="00BA1EFA"/>
    <w:rsid w:val="00BA25E2"/>
    <w:rsid w:val="00BA461C"/>
    <w:rsid w:val="00BA4C86"/>
    <w:rsid w:val="00BA5403"/>
    <w:rsid w:val="00BA72C2"/>
    <w:rsid w:val="00BA7CBB"/>
    <w:rsid w:val="00BB30BE"/>
    <w:rsid w:val="00BB457B"/>
    <w:rsid w:val="00BB4E49"/>
    <w:rsid w:val="00BC183E"/>
    <w:rsid w:val="00BC5478"/>
    <w:rsid w:val="00BC60D9"/>
    <w:rsid w:val="00BD4439"/>
    <w:rsid w:val="00BD6274"/>
    <w:rsid w:val="00BD64B2"/>
    <w:rsid w:val="00BD7174"/>
    <w:rsid w:val="00BD7826"/>
    <w:rsid w:val="00BE10D1"/>
    <w:rsid w:val="00BE1C37"/>
    <w:rsid w:val="00BE5AD5"/>
    <w:rsid w:val="00BF248D"/>
    <w:rsid w:val="00BF5EA8"/>
    <w:rsid w:val="00C02BA7"/>
    <w:rsid w:val="00C06DFC"/>
    <w:rsid w:val="00C13974"/>
    <w:rsid w:val="00C154FC"/>
    <w:rsid w:val="00C15D5F"/>
    <w:rsid w:val="00C224D3"/>
    <w:rsid w:val="00C233DB"/>
    <w:rsid w:val="00C2521F"/>
    <w:rsid w:val="00C25B30"/>
    <w:rsid w:val="00C26160"/>
    <w:rsid w:val="00C26B12"/>
    <w:rsid w:val="00C275EF"/>
    <w:rsid w:val="00C27BFB"/>
    <w:rsid w:val="00C30916"/>
    <w:rsid w:val="00C31357"/>
    <w:rsid w:val="00C31A87"/>
    <w:rsid w:val="00C33D6A"/>
    <w:rsid w:val="00C340B8"/>
    <w:rsid w:val="00C34F20"/>
    <w:rsid w:val="00C35212"/>
    <w:rsid w:val="00C35A4C"/>
    <w:rsid w:val="00C35EC1"/>
    <w:rsid w:val="00C365B3"/>
    <w:rsid w:val="00C42132"/>
    <w:rsid w:val="00C44B00"/>
    <w:rsid w:val="00C462BA"/>
    <w:rsid w:val="00C46620"/>
    <w:rsid w:val="00C53D59"/>
    <w:rsid w:val="00C53E80"/>
    <w:rsid w:val="00C55AF8"/>
    <w:rsid w:val="00C561E0"/>
    <w:rsid w:val="00C565E6"/>
    <w:rsid w:val="00C627B5"/>
    <w:rsid w:val="00C62B1E"/>
    <w:rsid w:val="00C62D35"/>
    <w:rsid w:val="00C6460D"/>
    <w:rsid w:val="00C646A2"/>
    <w:rsid w:val="00C6569A"/>
    <w:rsid w:val="00C65F0F"/>
    <w:rsid w:val="00C66317"/>
    <w:rsid w:val="00C70DF7"/>
    <w:rsid w:val="00C7471A"/>
    <w:rsid w:val="00C77A35"/>
    <w:rsid w:val="00C80272"/>
    <w:rsid w:val="00C8559A"/>
    <w:rsid w:val="00C85D7C"/>
    <w:rsid w:val="00C86421"/>
    <w:rsid w:val="00C91D63"/>
    <w:rsid w:val="00C9336D"/>
    <w:rsid w:val="00C951DF"/>
    <w:rsid w:val="00C97220"/>
    <w:rsid w:val="00CA3607"/>
    <w:rsid w:val="00CA7AAE"/>
    <w:rsid w:val="00CB0865"/>
    <w:rsid w:val="00CB152E"/>
    <w:rsid w:val="00CB1BF9"/>
    <w:rsid w:val="00CB6907"/>
    <w:rsid w:val="00CB7601"/>
    <w:rsid w:val="00CC0C64"/>
    <w:rsid w:val="00CC1630"/>
    <w:rsid w:val="00CC43B5"/>
    <w:rsid w:val="00CC46A4"/>
    <w:rsid w:val="00CC4D0A"/>
    <w:rsid w:val="00CD0918"/>
    <w:rsid w:val="00CD181A"/>
    <w:rsid w:val="00CD1E5A"/>
    <w:rsid w:val="00CD536E"/>
    <w:rsid w:val="00CD74C0"/>
    <w:rsid w:val="00CE0218"/>
    <w:rsid w:val="00CE27B0"/>
    <w:rsid w:val="00CE3817"/>
    <w:rsid w:val="00CE74E5"/>
    <w:rsid w:val="00CE795C"/>
    <w:rsid w:val="00CF122B"/>
    <w:rsid w:val="00CF16AA"/>
    <w:rsid w:val="00CF5F43"/>
    <w:rsid w:val="00CF6751"/>
    <w:rsid w:val="00D0357F"/>
    <w:rsid w:val="00D039F3"/>
    <w:rsid w:val="00D0663B"/>
    <w:rsid w:val="00D06B38"/>
    <w:rsid w:val="00D1134C"/>
    <w:rsid w:val="00D1240C"/>
    <w:rsid w:val="00D131E4"/>
    <w:rsid w:val="00D13999"/>
    <w:rsid w:val="00D152C7"/>
    <w:rsid w:val="00D1746F"/>
    <w:rsid w:val="00D207AF"/>
    <w:rsid w:val="00D21FA5"/>
    <w:rsid w:val="00D220A5"/>
    <w:rsid w:val="00D22AFD"/>
    <w:rsid w:val="00D23668"/>
    <w:rsid w:val="00D238A0"/>
    <w:rsid w:val="00D241B2"/>
    <w:rsid w:val="00D25283"/>
    <w:rsid w:val="00D25662"/>
    <w:rsid w:val="00D33963"/>
    <w:rsid w:val="00D365BA"/>
    <w:rsid w:val="00D36F20"/>
    <w:rsid w:val="00D40219"/>
    <w:rsid w:val="00D41EFD"/>
    <w:rsid w:val="00D4311F"/>
    <w:rsid w:val="00D4437D"/>
    <w:rsid w:val="00D46FFD"/>
    <w:rsid w:val="00D504D8"/>
    <w:rsid w:val="00D5589D"/>
    <w:rsid w:val="00D61531"/>
    <w:rsid w:val="00D6431C"/>
    <w:rsid w:val="00D65253"/>
    <w:rsid w:val="00D65487"/>
    <w:rsid w:val="00D7490A"/>
    <w:rsid w:val="00D75670"/>
    <w:rsid w:val="00D757C9"/>
    <w:rsid w:val="00D806D4"/>
    <w:rsid w:val="00D80CE9"/>
    <w:rsid w:val="00D8193C"/>
    <w:rsid w:val="00D82687"/>
    <w:rsid w:val="00D8658B"/>
    <w:rsid w:val="00D873BD"/>
    <w:rsid w:val="00D87DCB"/>
    <w:rsid w:val="00D92EEB"/>
    <w:rsid w:val="00D93876"/>
    <w:rsid w:val="00D94DAB"/>
    <w:rsid w:val="00DA0408"/>
    <w:rsid w:val="00DA0ADF"/>
    <w:rsid w:val="00DA1B3A"/>
    <w:rsid w:val="00DA2C96"/>
    <w:rsid w:val="00DA3668"/>
    <w:rsid w:val="00DA76C6"/>
    <w:rsid w:val="00DB0492"/>
    <w:rsid w:val="00DB04CB"/>
    <w:rsid w:val="00DB0639"/>
    <w:rsid w:val="00DB179C"/>
    <w:rsid w:val="00DB185F"/>
    <w:rsid w:val="00DB2BA5"/>
    <w:rsid w:val="00DB343E"/>
    <w:rsid w:val="00DB38AC"/>
    <w:rsid w:val="00DB3B3C"/>
    <w:rsid w:val="00DB3CFC"/>
    <w:rsid w:val="00DC1002"/>
    <w:rsid w:val="00DC18C7"/>
    <w:rsid w:val="00DC1FC4"/>
    <w:rsid w:val="00DC45EE"/>
    <w:rsid w:val="00DC55FF"/>
    <w:rsid w:val="00DC7599"/>
    <w:rsid w:val="00DD02B5"/>
    <w:rsid w:val="00DD5186"/>
    <w:rsid w:val="00DE07A8"/>
    <w:rsid w:val="00DE3223"/>
    <w:rsid w:val="00DE4ECC"/>
    <w:rsid w:val="00DE50FC"/>
    <w:rsid w:val="00DE551D"/>
    <w:rsid w:val="00DE5F0A"/>
    <w:rsid w:val="00DE78B1"/>
    <w:rsid w:val="00DF09DF"/>
    <w:rsid w:val="00DF60AA"/>
    <w:rsid w:val="00DF6EC4"/>
    <w:rsid w:val="00E0009B"/>
    <w:rsid w:val="00E005D2"/>
    <w:rsid w:val="00E019C3"/>
    <w:rsid w:val="00E01A51"/>
    <w:rsid w:val="00E03A5D"/>
    <w:rsid w:val="00E060D8"/>
    <w:rsid w:val="00E10E21"/>
    <w:rsid w:val="00E116CD"/>
    <w:rsid w:val="00E11B02"/>
    <w:rsid w:val="00E1383A"/>
    <w:rsid w:val="00E15F72"/>
    <w:rsid w:val="00E2340D"/>
    <w:rsid w:val="00E251A4"/>
    <w:rsid w:val="00E25A26"/>
    <w:rsid w:val="00E2600D"/>
    <w:rsid w:val="00E26183"/>
    <w:rsid w:val="00E27BBC"/>
    <w:rsid w:val="00E317BF"/>
    <w:rsid w:val="00E36AB9"/>
    <w:rsid w:val="00E41617"/>
    <w:rsid w:val="00E42DDD"/>
    <w:rsid w:val="00E4536A"/>
    <w:rsid w:val="00E53190"/>
    <w:rsid w:val="00E57729"/>
    <w:rsid w:val="00E614B7"/>
    <w:rsid w:val="00E62BEA"/>
    <w:rsid w:val="00E636A7"/>
    <w:rsid w:val="00E63F78"/>
    <w:rsid w:val="00E647DB"/>
    <w:rsid w:val="00E65433"/>
    <w:rsid w:val="00E67052"/>
    <w:rsid w:val="00E70DA8"/>
    <w:rsid w:val="00E71688"/>
    <w:rsid w:val="00E72BBD"/>
    <w:rsid w:val="00E73C80"/>
    <w:rsid w:val="00E74A2B"/>
    <w:rsid w:val="00E80659"/>
    <w:rsid w:val="00E80827"/>
    <w:rsid w:val="00E86263"/>
    <w:rsid w:val="00E8666A"/>
    <w:rsid w:val="00E8736B"/>
    <w:rsid w:val="00E9140E"/>
    <w:rsid w:val="00E92BFB"/>
    <w:rsid w:val="00E93588"/>
    <w:rsid w:val="00E96851"/>
    <w:rsid w:val="00E977ED"/>
    <w:rsid w:val="00EA0DAA"/>
    <w:rsid w:val="00EA1881"/>
    <w:rsid w:val="00EA66AB"/>
    <w:rsid w:val="00EA67AC"/>
    <w:rsid w:val="00EA6D07"/>
    <w:rsid w:val="00EB1BA7"/>
    <w:rsid w:val="00EB1F5B"/>
    <w:rsid w:val="00EC032A"/>
    <w:rsid w:val="00EC0B83"/>
    <w:rsid w:val="00EC1584"/>
    <w:rsid w:val="00EC37E0"/>
    <w:rsid w:val="00EC6FB1"/>
    <w:rsid w:val="00ED1CA6"/>
    <w:rsid w:val="00ED258B"/>
    <w:rsid w:val="00ED7E51"/>
    <w:rsid w:val="00EE0CA7"/>
    <w:rsid w:val="00EE0CF8"/>
    <w:rsid w:val="00EE27AF"/>
    <w:rsid w:val="00EE32F8"/>
    <w:rsid w:val="00EE47D4"/>
    <w:rsid w:val="00EF1348"/>
    <w:rsid w:val="00EF5953"/>
    <w:rsid w:val="00EF6B4F"/>
    <w:rsid w:val="00EF6BB2"/>
    <w:rsid w:val="00EF6DF7"/>
    <w:rsid w:val="00EF6F54"/>
    <w:rsid w:val="00F00F56"/>
    <w:rsid w:val="00F01234"/>
    <w:rsid w:val="00F01800"/>
    <w:rsid w:val="00F0253B"/>
    <w:rsid w:val="00F02D23"/>
    <w:rsid w:val="00F03003"/>
    <w:rsid w:val="00F06221"/>
    <w:rsid w:val="00F06B75"/>
    <w:rsid w:val="00F1695A"/>
    <w:rsid w:val="00F2015A"/>
    <w:rsid w:val="00F216EF"/>
    <w:rsid w:val="00F22460"/>
    <w:rsid w:val="00F2320C"/>
    <w:rsid w:val="00F23A8A"/>
    <w:rsid w:val="00F26979"/>
    <w:rsid w:val="00F3314D"/>
    <w:rsid w:val="00F3335F"/>
    <w:rsid w:val="00F3651E"/>
    <w:rsid w:val="00F37A63"/>
    <w:rsid w:val="00F42FDB"/>
    <w:rsid w:val="00F45FF8"/>
    <w:rsid w:val="00F57961"/>
    <w:rsid w:val="00F6196D"/>
    <w:rsid w:val="00F6311C"/>
    <w:rsid w:val="00F705EC"/>
    <w:rsid w:val="00F709FE"/>
    <w:rsid w:val="00F71770"/>
    <w:rsid w:val="00F71A32"/>
    <w:rsid w:val="00F7296B"/>
    <w:rsid w:val="00F735B1"/>
    <w:rsid w:val="00F75528"/>
    <w:rsid w:val="00F75E5B"/>
    <w:rsid w:val="00F76CE0"/>
    <w:rsid w:val="00F7750B"/>
    <w:rsid w:val="00F84CD1"/>
    <w:rsid w:val="00F85147"/>
    <w:rsid w:val="00F85398"/>
    <w:rsid w:val="00F861E9"/>
    <w:rsid w:val="00F955F8"/>
    <w:rsid w:val="00F96279"/>
    <w:rsid w:val="00F964EF"/>
    <w:rsid w:val="00F97534"/>
    <w:rsid w:val="00F97AF5"/>
    <w:rsid w:val="00FA21FA"/>
    <w:rsid w:val="00FA2B25"/>
    <w:rsid w:val="00FA2DFC"/>
    <w:rsid w:val="00FA32D4"/>
    <w:rsid w:val="00FB02EB"/>
    <w:rsid w:val="00FB324D"/>
    <w:rsid w:val="00FB5151"/>
    <w:rsid w:val="00FB647C"/>
    <w:rsid w:val="00FB6AAA"/>
    <w:rsid w:val="00FB7B7B"/>
    <w:rsid w:val="00FC06F5"/>
    <w:rsid w:val="00FC14D7"/>
    <w:rsid w:val="00FC4CC1"/>
    <w:rsid w:val="00FD23E5"/>
    <w:rsid w:val="00FD58E7"/>
    <w:rsid w:val="00FD6851"/>
    <w:rsid w:val="00FD7314"/>
    <w:rsid w:val="00FD76F1"/>
    <w:rsid w:val="00FE141E"/>
    <w:rsid w:val="00FE4BDB"/>
    <w:rsid w:val="00FE7AA8"/>
    <w:rsid w:val="00FF755E"/>
    <w:rsid w:val="08FF27F5"/>
    <w:rsid w:val="7681D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116561D"/>
  <w15:chartTrackingRefBased/>
  <w15:docId w15:val="{DE23805F-94E0-4BE7-B299-7DAFE732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D0C"/>
    <w:rPr>
      <w:sz w:val="20"/>
    </w:rPr>
  </w:style>
  <w:style w:type="paragraph" w:styleId="Heading1">
    <w:name w:val="heading 1"/>
    <w:basedOn w:val="Normal"/>
    <w:next w:val="Normal"/>
    <w:link w:val="Heading1Char"/>
    <w:autoRedefine/>
    <w:uiPriority w:val="9"/>
    <w:qFormat/>
    <w:rsid w:val="00436CBB"/>
    <w:pPr>
      <w:keepNext/>
      <w:keepLines/>
      <w:pBdr>
        <w:bottom w:val="single" w:sz="4" w:space="1" w:color="6698AD" w:themeColor="text2"/>
      </w:pBdr>
      <w:spacing w:after="240"/>
      <w:outlineLvl w:val="0"/>
    </w:pPr>
    <w:rPr>
      <w:rFonts w:asciiTheme="majorHAnsi" w:eastAsiaTheme="majorEastAsia" w:hAnsiTheme="majorHAnsi" w:cstheme="majorBidi"/>
      <w:color w:val="6698AD" w:themeColor="text2"/>
      <w:sz w:val="28"/>
      <w:szCs w:val="32"/>
    </w:rPr>
  </w:style>
  <w:style w:type="paragraph" w:styleId="Heading2">
    <w:name w:val="heading 2"/>
    <w:basedOn w:val="Normal"/>
    <w:next w:val="Normal"/>
    <w:link w:val="Heading2Char"/>
    <w:autoRedefine/>
    <w:uiPriority w:val="9"/>
    <w:unhideWhenUsed/>
    <w:qFormat/>
    <w:rsid w:val="00EF5953"/>
    <w:pPr>
      <w:keepNext/>
      <w:keepLines/>
      <w:spacing w:before="40" w:after="0"/>
      <w:outlineLvl w:val="1"/>
    </w:pPr>
    <w:rPr>
      <w:rFonts w:asciiTheme="majorHAnsi" w:eastAsiaTheme="majorEastAsia" w:hAnsiTheme="majorHAnsi" w:cstheme="majorBidi"/>
      <w:caps/>
      <w:color w:val="6698AD" w:themeColor="text2"/>
      <w:spacing w:val="20"/>
      <w:sz w:val="24"/>
      <w:szCs w:val="26"/>
    </w:rPr>
  </w:style>
  <w:style w:type="paragraph" w:styleId="Heading3">
    <w:name w:val="heading 3"/>
    <w:basedOn w:val="Normal"/>
    <w:next w:val="Normal"/>
    <w:link w:val="Heading3Char"/>
    <w:uiPriority w:val="9"/>
    <w:unhideWhenUsed/>
    <w:qFormat/>
    <w:rsid w:val="00EF5953"/>
    <w:pPr>
      <w:keepNext/>
      <w:keepLines/>
      <w:spacing w:before="40" w:after="0"/>
      <w:outlineLvl w:val="2"/>
    </w:pPr>
    <w:rPr>
      <w:rFonts w:ascii="Calibri" w:eastAsiaTheme="majorEastAsia" w:hAnsi="Calibri" w:cstheme="majorBidi"/>
      <w:b/>
      <w:color w:val="898B8E" w:themeColor="accent2"/>
      <w:sz w:val="24"/>
      <w:szCs w:val="24"/>
    </w:rPr>
  </w:style>
  <w:style w:type="paragraph" w:styleId="Heading4">
    <w:name w:val="heading 4"/>
    <w:basedOn w:val="Normal"/>
    <w:next w:val="Normal"/>
    <w:link w:val="Heading4Char"/>
    <w:uiPriority w:val="9"/>
    <w:unhideWhenUsed/>
    <w:qFormat/>
    <w:rsid w:val="00EF5953"/>
    <w:pPr>
      <w:keepNext/>
      <w:keepLines/>
      <w:spacing w:before="40" w:after="0"/>
      <w:outlineLvl w:val="3"/>
    </w:pPr>
    <w:rPr>
      <w:rFonts w:ascii="Calibri" w:eastAsiaTheme="majorEastAsia" w:hAnsi="Calibri" w:cstheme="majorBidi"/>
      <w:b/>
      <w:i/>
      <w:iCs/>
      <w:color w:val="D25919" w:themeColor="accent1" w:themeShade="BF"/>
    </w:rPr>
  </w:style>
  <w:style w:type="paragraph" w:styleId="Heading5">
    <w:name w:val="heading 5"/>
    <w:basedOn w:val="Normal"/>
    <w:next w:val="Normal"/>
    <w:link w:val="Heading5Char"/>
    <w:uiPriority w:val="9"/>
    <w:unhideWhenUsed/>
    <w:qFormat/>
    <w:rsid w:val="00EF5953"/>
    <w:pPr>
      <w:keepNext/>
      <w:keepLines/>
      <w:spacing w:before="40" w:after="0"/>
      <w:outlineLvl w:val="4"/>
    </w:pPr>
    <w:rPr>
      <w:rFonts w:asciiTheme="majorHAnsi" w:eastAsiaTheme="majorEastAsia" w:hAnsiTheme="majorHAnsi" w:cstheme="majorBidi"/>
      <w:color w:val="D2591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CBB"/>
    <w:rPr>
      <w:rFonts w:asciiTheme="majorHAnsi" w:eastAsiaTheme="majorEastAsia" w:hAnsiTheme="majorHAnsi" w:cstheme="majorBidi"/>
      <w:color w:val="6698AD" w:themeColor="text2"/>
      <w:sz w:val="28"/>
      <w:szCs w:val="32"/>
    </w:rPr>
  </w:style>
  <w:style w:type="paragraph" w:styleId="Title">
    <w:name w:val="Title"/>
    <w:basedOn w:val="Normal"/>
    <w:next w:val="Normal"/>
    <w:link w:val="TitleChar"/>
    <w:autoRedefine/>
    <w:uiPriority w:val="10"/>
    <w:qFormat/>
    <w:rsid w:val="007200D2"/>
    <w:pPr>
      <w:spacing w:after="0" w:line="240" w:lineRule="auto"/>
      <w:contextualSpacing/>
      <w:jc w:val="right"/>
    </w:pPr>
    <w:rPr>
      <w:rFonts w:asciiTheme="majorHAnsi" w:eastAsiaTheme="majorEastAsia" w:hAnsiTheme="majorHAnsi" w:cstheme="majorBidi"/>
      <w:color w:val="6698AD" w:themeColor="text2"/>
      <w:spacing w:val="-10"/>
      <w:kern w:val="28"/>
      <w:sz w:val="40"/>
      <w:szCs w:val="40"/>
    </w:rPr>
  </w:style>
  <w:style w:type="character" w:customStyle="1" w:styleId="TitleChar">
    <w:name w:val="Title Char"/>
    <w:basedOn w:val="DefaultParagraphFont"/>
    <w:link w:val="Title"/>
    <w:uiPriority w:val="10"/>
    <w:rsid w:val="007200D2"/>
    <w:rPr>
      <w:rFonts w:asciiTheme="majorHAnsi" w:eastAsiaTheme="majorEastAsia" w:hAnsiTheme="majorHAnsi" w:cstheme="majorBidi"/>
      <w:color w:val="6698AD" w:themeColor="text2"/>
      <w:spacing w:val="-10"/>
      <w:kern w:val="28"/>
      <w:sz w:val="40"/>
      <w:szCs w:val="40"/>
    </w:rPr>
  </w:style>
  <w:style w:type="character" w:customStyle="1" w:styleId="Heading2Char">
    <w:name w:val="Heading 2 Char"/>
    <w:basedOn w:val="DefaultParagraphFont"/>
    <w:link w:val="Heading2"/>
    <w:uiPriority w:val="9"/>
    <w:rsid w:val="00EF5953"/>
    <w:rPr>
      <w:rFonts w:asciiTheme="majorHAnsi" w:eastAsiaTheme="majorEastAsia" w:hAnsiTheme="majorHAnsi" w:cstheme="majorBidi"/>
      <w:caps/>
      <w:color w:val="6698AD" w:themeColor="text2"/>
      <w:spacing w:val="20"/>
      <w:sz w:val="24"/>
      <w:szCs w:val="26"/>
    </w:rPr>
  </w:style>
  <w:style w:type="character" w:customStyle="1" w:styleId="Heading3Char">
    <w:name w:val="Heading 3 Char"/>
    <w:basedOn w:val="DefaultParagraphFont"/>
    <w:link w:val="Heading3"/>
    <w:uiPriority w:val="9"/>
    <w:rsid w:val="00EF5953"/>
    <w:rPr>
      <w:rFonts w:ascii="Calibri" w:eastAsiaTheme="majorEastAsia" w:hAnsi="Calibri" w:cstheme="majorBidi"/>
      <w:b/>
      <w:color w:val="898B8E" w:themeColor="accent2"/>
      <w:sz w:val="24"/>
      <w:szCs w:val="24"/>
    </w:rPr>
  </w:style>
  <w:style w:type="paragraph" w:styleId="Subtitle">
    <w:name w:val="Subtitle"/>
    <w:basedOn w:val="Normal"/>
    <w:next w:val="Normal"/>
    <w:link w:val="SubtitleChar"/>
    <w:uiPriority w:val="11"/>
    <w:qFormat/>
    <w:rsid w:val="00EF5953"/>
    <w:pPr>
      <w:numPr>
        <w:ilvl w:val="1"/>
      </w:numPr>
    </w:pPr>
    <w:rPr>
      <w:rFonts w:eastAsiaTheme="minorEastAsia"/>
      <w:color w:val="898B8E" w:themeColor="accent2"/>
      <w:spacing w:val="15"/>
      <w:sz w:val="24"/>
    </w:rPr>
  </w:style>
  <w:style w:type="character" w:customStyle="1" w:styleId="SubtitleChar">
    <w:name w:val="Subtitle Char"/>
    <w:basedOn w:val="DefaultParagraphFont"/>
    <w:link w:val="Subtitle"/>
    <w:uiPriority w:val="11"/>
    <w:rsid w:val="00EF5953"/>
    <w:rPr>
      <w:rFonts w:eastAsiaTheme="minorEastAsia"/>
      <w:color w:val="898B8E" w:themeColor="accent2"/>
      <w:spacing w:val="15"/>
      <w:sz w:val="24"/>
    </w:rPr>
  </w:style>
  <w:style w:type="character" w:customStyle="1" w:styleId="Heading4Char">
    <w:name w:val="Heading 4 Char"/>
    <w:basedOn w:val="DefaultParagraphFont"/>
    <w:link w:val="Heading4"/>
    <w:uiPriority w:val="9"/>
    <w:rsid w:val="00EF5953"/>
    <w:rPr>
      <w:rFonts w:ascii="Calibri" w:eastAsiaTheme="majorEastAsia" w:hAnsi="Calibri" w:cstheme="majorBidi"/>
      <w:b/>
      <w:i/>
      <w:iCs/>
      <w:color w:val="D25919" w:themeColor="accent1" w:themeShade="BF"/>
    </w:rPr>
  </w:style>
  <w:style w:type="character" w:customStyle="1" w:styleId="Heading5Char">
    <w:name w:val="Heading 5 Char"/>
    <w:basedOn w:val="DefaultParagraphFont"/>
    <w:link w:val="Heading5"/>
    <w:uiPriority w:val="9"/>
    <w:rsid w:val="00EF5953"/>
    <w:rPr>
      <w:rFonts w:asciiTheme="majorHAnsi" w:eastAsiaTheme="majorEastAsia" w:hAnsiTheme="majorHAnsi" w:cstheme="majorBidi"/>
      <w:color w:val="D25919" w:themeColor="accent1" w:themeShade="BF"/>
    </w:rPr>
  </w:style>
  <w:style w:type="paragraph" w:styleId="Header">
    <w:name w:val="header"/>
    <w:basedOn w:val="Normal"/>
    <w:link w:val="HeaderChar"/>
    <w:uiPriority w:val="99"/>
    <w:unhideWhenUsed/>
    <w:rsid w:val="00EF5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953"/>
  </w:style>
  <w:style w:type="paragraph" w:styleId="Footer">
    <w:name w:val="footer"/>
    <w:basedOn w:val="Normal"/>
    <w:link w:val="FooterChar"/>
    <w:uiPriority w:val="99"/>
    <w:unhideWhenUsed/>
    <w:rsid w:val="00EF5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953"/>
  </w:style>
  <w:style w:type="paragraph" w:styleId="ListParagraph">
    <w:name w:val="List Paragraph"/>
    <w:basedOn w:val="Normal"/>
    <w:uiPriority w:val="34"/>
    <w:qFormat/>
    <w:rsid w:val="00A82EA6"/>
    <w:pPr>
      <w:ind w:left="720"/>
      <w:contextualSpacing/>
    </w:pPr>
  </w:style>
  <w:style w:type="numbering" w:customStyle="1" w:styleId="OneStarBullets">
    <w:name w:val="OneStar Bullets"/>
    <w:uiPriority w:val="99"/>
    <w:rsid w:val="00E116CD"/>
    <w:pPr>
      <w:numPr>
        <w:numId w:val="1"/>
      </w:numPr>
    </w:pPr>
  </w:style>
  <w:style w:type="numbering" w:customStyle="1" w:styleId="OneStarNumbering">
    <w:name w:val="OneStar Numbering"/>
    <w:uiPriority w:val="99"/>
    <w:rsid w:val="00E116CD"/>
    <w:pPr>
      <w:numPr>
        <w:numId w:val="2"/>
      </w:numPr>
    </w:pPr>
  </w:style>
  <w:style w:type="paragraph" w:styleId="NormalWeb">
    <w:name w:val="Normal (Web)"/>
    <w:basedOn w:val="Normal"/>
    <w:uiPriority w:val="99"/>
    <w:semiHidden/>
    <w:unhideWhenUsed/>
    <w:rsid w:val="0008201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61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eStar">
    <w:name w:val="OneStar"/>
    <w:basedOn w:val="TableNormal"/>
    <w:uiPriority w:val="99"/>
    <w:rsid w:val="00264974"/>
    <w:pPr>
      <w:spacing w:after="0" w:line="240" w:lineRule="auto"/>
    </w:pPr>
    <w:tblPr>
      <w:tblStyleRowBandSize w:val="1"/>
      <w:tblStyleColBandSize w:val="1"/>
      <w:tblBorders>
        <w:insideH w:val="single" w:sz="24" w:space="0" w:color="FFFFFF" w:themeColor="background1"/>
        <w:insideV w:val="single" w:sz="24" w:space="0" w:color="FFFFFF" w:themeColor="background1"/>
      </w:tblBorders>
      <w:tblCellMar>
        <w:top w:w="216" w:type="dxa"/>
        <w:left w:w="216" w:type="dxa"/>
        <w:bottom w:w="216" w:type="dxa"/>
        <w:right w:w="216" w:type="dxa"/>
      </w:tblCellMar>
    </w:tblPr>
    <w:tcPr>
      <w:shd w:val="clear" w:color="auto" w:fill="E7E7E8" w:themeFill="accent2" w:themeFillTint="33"/>
    </w:tcPr>
    <w:tblStylePr w:type="firstRow">
      <w:rPr>
        <w:rFonts w:asciiTheme="minorHAnsi" w:hAnsiTheme="minorHAnsi"/>
        <w:b/>
        <w:color w:val="FFFFFF" w:themeColor="background1"/>
        <w:sz w:val="22"/>
      </w:rPr>
      <w:tblPr/>
      <w:tcPr>
        <w:shd w:val="clear" w:color="auto" w:fill="6698AD" w:themeFill="text2"/>
      </w:tcPr>
    </w:tblStylePr>
    <w:tblStylePr w:type="lastRow">
      <w:rPr>
        <w:rFonts w:asciiTheme="minorHAnsi" w:hAnsiTheme="minorHAnsi"/>
        <w:b/>
        <w:color w:val="FFFFFF" w:themeColor="background1"/>
      </w:rPr>
      <w:tblPr/>
      <w:tcPr>
        <w:shd w:val="clear" w:color="auto" w:fill="898B8E" w:themeFill="accent2"/>
      </w:tcPr>
    </w:tblStylePr>
    <w:tblStylePr w:type="firstCol">
      <w:rPr>
        <w:b/>
        <w:color w:val="FFFFFF" w:themeColor="background1"/>
      </w:rPr>
      <w:tblPr/>
      <w:tcPr>
        <w:shd w:val="clear" w:color="auto" w:fill="6698AD" w:themeFill="text2"/>
      </w:tcPr>
    </w:tblStylePr>
    <w:tblStylePr w:type="lastCol">
      <w:rPr>
        <w:b/>
        <w:color w:val="FFFFFF" w:themeColor="background1"/>
      </w:rPr>
      <w:tblPr/>
      <w:tcPr>
        <w:shd w:val="clear" w:color="auto" w:fill="898B8E" w:themeFill="accent2"/>
      </w:tcPr>
    </w:tblStylePr>
    <w:tblStylePr w:type="band2Vert">
      <w:tblPr/>
      <w:tcPr>
        <w:shd w:val="clear" w:color="auto" w:fill="CFD0D1" w:themeFill="accent2" w:themeFillTint="66"/>
      </w:tcPr>
    </w:tblStylePr>
    <w:tblStylePr w:type="band2Horz">
      <w:tblPr/>
      <w:tcPr>
        <w:shd w:val="clear" w:color="auto" w:fill="CFD0D1" w:themeFill="accent2" w:themeFillTint="66"/>
      </w:tcPr>
    </w:tblStylePr>
  </w:style>
  <w:style w:type="paragraph" w:styleId="BalloonText">
    <w:name w:val="Balloon Text"/>
    <w:basedOn w:val="Normal"/>
    <w:link w:val="BalloonTextChar"/>
    <w:uiPriority w:val="99"/>
    <w:semiHidden/>
    <w:unhideWhenUsed/>
    <w:rsid w:val="0044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CB3"/>
    <w:rPr>
      <w:rFonts w:ascii="Segoe UI" w:hAnsi="Segoe UI" w:cs="Segoe UI"/>
      <w:sz w:val="18"/>
      <w:szCs w:val="18"/>
    </w:rPr>
  </w:style>
  <w:style w:type="character" w:styleId="Hyperlink">
    <w:name w:val="Hyperlink"/>
    <w:basedOn w:val="DefaultParagraphFont"/>
    <w:uiPriority w:val="99"/>
    <w:unhideWhenUsed/>
    <w:rsid w:val="005406D5"/>
    <w:rPr>
      <w:color w:val="0563C1" w:themeColor="hyperlink"/>
      <w:u w:val="single"/>
    </w:rPr>
  </w:style>
  <w:style w:type="character" w:styleId="UnresolvedMention">
    <w:name w:val="Unresolved Mention"/>
    <w:basedOn w:val="DefaultParagraphFont"/>
    <w:uiPriority w:val="99"/>
    <w:semiHidden/>
    <w:unhideWhenUsed/>
    <w:rsid w:val="005406D5"/>
    <w:rPr>
      <w:color w:val="605E5C"/>
      <w:shd w:val="clear" w:color="auto" w:fill="E1DFDD"/>
    </w:rPr>
  </w:style>
  <w:style w:type="character" w:styleId="PlaceholderText">
    <w:name w:val="Placeholder Text"/>
    <w:basedOn w:val="DefaultParagraphFont"/>
    <w:uiPriority w:val="99"/>
    <w:rsid w:val="00954ABB"/>
    <w:rPr>
      <w:color w:val="808080"/>
    </w:rPr>
  </w:style>
  <w:style w:type="table" w:customStyle="1" w:styleId="TableGrid1">
    <w:name w:val="Table Grid1"/>
    <w:basedOn w:val="TableNormal"/>
    <w:next w:val="TableGrid"/>
    <w:uiPriority w:val="39"/>
    <w:rsid w:val="004C2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286325"/>
    <w:rPr>
      <w:sz w:val="16"/>
      <w:szCs w:val="16"/>
    </w:rPr>
  </w:style>
  <w:style w:type="paragraph" w:styleId="CommentText">
    <w:name w:val="annotation text"/>
    <w:basedOn w:val="Normal"/>
    <w:link w:val="CommentTextChar"/>
    <w:unhideWhenUsed/>
    <w:rsid w:val="00286325"/>
    <w:pPr>
      <w:spacing w:line="240" w:lineRule="auto"/>
    </w:pPr>
    <w:rPr>
      <w:szCs w:val="20"/>
    </w:rPr>
  </w:style>
  <w:style w:type="character" w:customStyle="1" w:styleId="CommentTextChar">
    <w:name w:val="Comment Text Char"/>
    <w:basedOn w:val="DefaultParagraphFont"/>
    <w:link w:val="CommentText"/>
    <w:rsid w:val="00286325"/>
    <w:rPr>
      <w:sz w:val="20"/>
      <w:szCs w:val="20"/>
    </w:rPr>
  </w:style>
  <w:style w:type="paragraph" w:styleId="CommentSubject">
    <w:name w:val="annotation subject"/>
    <w:basedOn w:val="CommentText"/>
    <w:next w:val="CommentText"/>
    <w:link w:val="CommentSubjectChar"/>
    <w:uiPriority w:val="99"/>
    <w:semiHidden/>
    <w:unhideWhenUsed/>
    <w:rsid w:val="00286325"/>
    <w:rPr>
      <w:b/>
      <w:bCs/>
    </w:rPr>
  </w:style>
  <w:style w:type="character" w:customStyle="1" w:styleId="CommentSubjectChar">
    <w:name w:val="Comment Subject Char"/>
    <w:basedOn w:val="CommentTextChar"/>
    <w:link w:val="CommentSubject"/>
    <w:uiPriority w:val="99"/>
    <w:semiHidden/>
    <w:rsid w:val="00286325"/>
    <w:rPr>
      <w:b/>
      <w:bCs/>
      <w:sz w:val="20"/>
      <w:szCs w:val="20"/>
    </w:rPr>
  </w:style>
  <w:style w:type="paragraph" w:customStyle="1" w:styleId="one">
    <w:name w:val="one"/>
    <w:basedOn w:val="Normal"/>
    <w:rsid w:val="00F45FF8"/>
    <w:pPr>
      <w:tabs>
        <w:tab w:val="left" w:pos="360"/>
      </w:tabs>
      <w:spacing w:after="0" w:line="240" w:lineRule="auto"/>
    </w:pPr>
    <w:rPr>
      <w:rFonts w:ascii="Palatino" w:eastAsia="Times New Roman" w:hAnsi="Palatino" w:cs="Times New Roman"/>
      <w:b/>
      <w:szCs w:val="20"/>
    </w:rPr>
  </w:style>
  <w:style w:type="paragraph" w:styleId="NoSpacing">
    <w:name w:val="No Spacing"/>
    <w:uiPriority w:val="1"/>
    <w:qFormat/>
    <w:rsid w:val="0024355D"/>
    <w:pPr>
      <w:spacing w:after="0" w:line="240" w:lineRule="auto"/>
    </w:pPr>
    <w:rPr>
      <w:sz w:val="20"/>
    </w:rPr>
  </w:style>
  <w:style w:type="character" w:styleId="FollowedHyperlink">
    <w:name w:val="FollowedHyperlink"/>
    <w:basedOn w:val="DefaultParagraphFont"/>
    <w:uiPriority w:val="99"/>
    <w:semiHidden/>
    <w:unhideWhenUsed/>
    <w:rsid w:val="007B411A"/>
    <w:rPr>
      <w:color w:val="954F72" w:themeColor="followedHyperlink"/>
      <w:u w:val="single"/>
    </w:rPr>
  </w:style>
  <w:style w:type="character" w:customStyle="1" w:styleId="normaltextrun">
    <w:name w:val="normaltextrun"/>
    <w:basedOn w:val="DefaultParagraphFont"/>
    <w:rsid w:val="009F4293"/>
  </w:style>
  <w:style w:type="character" w:customStyle="1" w:styleId="eop">
    <w:name w:val="eop"/>
    <w:basedOn w:val="DefaultParagraphFont"/>
    <w:rsid w:val="009F4293"/>
  </w:style>
  <w:style w:type="character" w:styleId="Mention">
    <w:name w:val="Mention"/>
    <w:basedOn w:val="DefaultParagraphFont"/>
    <w:uiPriority w:val="99"/>
    <w:unhideWhenUsed/>
    <w:rsid w:val="00AA5F21"/>
    <w:rPr>
      <w:color w:val="2B579A"/>
      <w:shd w:val="clear" w:color="auto" w:fill="E1DFDD"/>
    </w:rPr>
  </w:style>
  <w:style w:type="paragraph" w:styleId="Revision">
    <w:name w:val="Revision"/>
    <w:hidden/>
    <w:uiPriority w:val="99"/>
    <w:semiHidden/>
    <w:rsid w:val="00352BA0"/>
    <w:pPr>
      <w:spacing w:after="0" w:line="240" w:lineRule="auto"/>
    </w:pPr>
    <w:rPr>
      <w:sz w:val="20"/>
    </w:rPr>
  </w:style>
  <w:style w:type="paragraph" w:styleId="BodyText">
    <w:name w:val="Body Text"/>
    <w:basedOn w:val="Normal"/>
    <w:link w:val="BodyTextChar"/>
    <w:rsid w:val="006156C3"/>
    <w:pPr>
      <w:spacing w:after="0" w:line="240" w:lineRule="auto"/>
    </w:pPr>
    <w:rPr>
      <w:rFonts w:ascii="Bookman" w:eastAsia="Times New Roman" w:hAnsi="Bookman" w:cs="Times New Roman"/>
      <w:snapToGrid w:val="0"/>
      <w:sz w:val="24"/>
      <w:szCs w:val="20"/>
    </w:rPr>
  </w:style>
  <w:style w:type="character" w:customStyle="1" w:styleId="BodyTextChar">
    <w:name w:val="Body Text Char"/>
    <w:basedOn w:val="DefaultParagraphFont"/>
    <w:link w:val="BodyText"/>
    <w:rsid w:val="006156C3"/>
    <w:rPr>
      <w:rFonts w:ascii="Bookman" w:eastAsia="Times New Roman" w:hAnsi="Bookman" w:cs="Times New Roman"/>
      <w:snapToGrid w:val="0"/>
      <w:sz w:val="24"/>
      <w:szCs w:val="20"/>
    </w:rPr>
  </w:style>
  <w:style w:type="paragraph" w:customStyle="1" w:styleId="CM8">
    <w:name w:val="CM8"/>
    <w:basedOn w:val="Normal"/>
    <w:next w:val="Normal"/>
    <w:uiPriority w:val="99"/>
    <w:rsid w:val="00A0126C"/>
    <w:pPr>
      <w:widowControl w:val="0"/>
      <w:autoSpaceDE w:val="0"/>
      <w:autoSpaceDN w:val="0"/>
      <w:adjustRightInd w:val="0"/>
      <w:spacing w:after="0" w:line="406" w:lineRule="atLeast"/>
    </w:pPr>
    <w:rPr>
      <w:rFonts w:ascii="Arial" w:eastAsiaTheme="minorEastAsia" w:hAnsi="Arial" w:cs="Arial"/>
      <w:sz w:val="24"/>
      <w:szCs w:val="24"/>
    </w:rPr>
  </w:style>
  <w:style w:type="paragraph" w:styleId="BodyTextIndent">
    <w:name w:val="Body Text Indent"/>
    <w:basedOn w:val="Normal"/>
    <w:link w:val="BodyTextIndentChar"/>
    <w:uiPriority w:val="99"/>
    <w:semiHidden/>
    <w:unhideWhenUsed/>
    <w:rsid w:val="00AB0DB7"/>
    <w:pPr>
      <w:spacing w:after="120"/>
      <w:ind w:left="360"/>
    </w:pPr>
  </w:style>
  <w:style w:type="character" w:customStyle="1" w:styleId="BodyTextIndentChar">
    <w:name w:val="Body Text Indent Char"/>
    <w:basedOn w:val="DefaultParagraphFont"/>
    <w:link w:val="BodyTextIndent"/>
    <w:uiPriority w:val="99"/>
    <w:semiHidden/>
    <w:rsid w:val="00AB0DB7"/>
    <w:rPr>
      <w:sz w:val="20"/>
    </w:rPr>
  </w:style>
  <w:style w:type="paragraph" w:styleId="BodyText2">
    <w:name w:val="Body Text 2"/>
    <w:basedOn w:val="Normal"/>
    <w:link w:val="BodyText2Char"/>
    <w:uiPriority w:val="99"/>
    <w:semiHidden/>
    <w:unhideWhenUsed/>
    <w:rsid w:val="004D6272"/>
    <w:pPr>
      <w:spacing w:after="120" w:line="480" w:lineRule="auto"/>
    </w:pPr>
  </w:style>
  <w:style w:type="character" w:customStyle="1" w:styleId="BodyText2Char">
    <w:name w:val="Body Text 2 Char"/>
    <w:basedOn w:val="DefaultParagraphFont"/>
    <w:link w:val="BodyText2"/>
    <w:uiPriority w:val="99"/>
    <w:semiHidden/>
    <w:rsid w:val="004D6272"/>
    <w:rPr>
      <w:sz w:val="20"/>
    </w:rPr>
  </w:style>
  <w:style w:type="paragraph" w:styleId="BodyText3">
    <w:name w:val="Body Text 3"/>
    <w:basedOn w:val="Normal"/>
    <w:link w:val="BodyText3Char"/>
    <w:uiPriority w:val="99"/>
    <w:semiHidden/>
    <w:unhideWhenUsed/>
    <w:rsid w:val="007200D2"/>
    <w:pPr>
      <w:spacing w:after="120"/>
    </w:pPr>
    <w:rPr>
      <w:sz w:val="16"/>
      <w:szCs w:val="16"/>
    </w:rPr>
  </w:style>
  <w:style w:type="character" w:customStyle="1" w:styleId="BodyText3Char">
    <w:name w:val="Body Text 3 Char"/>
    <w:basedOn w:val="DefaultParagraphFont"/>
    <w:link w:val="BodyText3"/>
    <w:uiPriority w:val="99"/>
    <w:semiHidden/>
    <w:rsid w:val="007200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99024">
      <w:bodyDiv w:val="1"/>
      <w:marLeft w:val="0"/>
      <w:marRight w:val="0"/>
      <w:marTop w:val="0"/>
      <w:marBottom w:val="0"/>
      <w:divBdr>
        <w:top w:val="none" w:sz="0" w:space="0" w:color="auto"/>
        <w:left w:val="none" w:sz="0" w:space="0" w:color="auto"/>
        <w:bottom w:val="none" w:sz="0" w:space="0" w:color="auto"/>
        <w:right w:val="none" w:sz="0" w:space="0" w:color="auto"/>
      </w:divBdr>
    </w:div>
    <w:div w:id="356932239">
      <w:bodyDiv w:val="1"/>
      <w:marLeft w:val="0"/>
      <w:marRight w:val="0"/>
      <w:marTop w:val="0"/>
      <w:marBottom w:val="0"/>
      <w:divBdr>
        <w:top w:val="none" w:sz="0" w:space="0" w:color="auto"/>
        <w:left w:val="none" w:sz="0" w:space="0" w:color="auto"/>
        <w:bottom w:val="none" w:sz="0" w:space="0" w:color="auto"/>
        <w:right w:val="none" w:sz="0" w:space="0" w:color="auto"/>
      </w:divBdr>
    </w:div>
    <w:div w:id="413279601">
      <w:bodyDiv w:val="1"/>
      <w:marLeft w:val="0"/>
      <w:marRight w:val="0"/>
      <w:marTop w:val="0"/>
      <w:marBottom w:val="0"/>
      <w:divBdr>
        <w:top w:val="none" w:sz="0" w:space="0" w:color="auto"/>
        <w:left w:val="none" w:sz="0" w:space="0" w:color="auto"/>
        <w:bottom w:val="none" w:sz="0" w:space="0" w:color="auto"/>
        <w:right w:val="none" w:sz="0" w:space="0" w:color="auto"/>
      </w:divBdr>
    </w:div>
    <w:div w:id="646085428">
      <w:bodyDiv w:val="1"/>
      <w:marLeft w:val="0"/>
      <w:marRight w:val="0"/>
      <w:marTop w:val="0"/>
      <w:marBottom w:val="0"/>
      <w:divBdr>
        <w:top w:val="none" w:sz="0" w:space="0" w:color="auto"/>
        <w:left w:val="none" w:sz="0" w:space="0" w:color="auto"/>
        <w:bottom w:val="none" w:sz="0" w:space="0" w:color="auto"/>
        <w:right w:val="none" w:sz="0" w:space="0" w:color="auto"/>
      </w:divBdr>
    </w:div>
    <w:div w:id="901788419">
      <w:bodyDiv w:val="1"/>
      <w:marLeft w:val="0"/>
      <w:marRight w:val="0"/>
      <w:marTop w:val="0"/>
      <w:marBottom w:val="0"/>
      <w:divBdr>
        <w:top w:val="none" w:sz="0" w:space="0" w:color="auto"/>
        <w:left w:val="none" w:sz="0" w:space="0" w:color="auto"/>
        <w:bottom w:val="none" w:sz="0" w:space="0" w:color="auto"/>
        <w:right w:val="none" w:sz="0" w:space="0" w:color="auto"/>
      </w:divBdr>
    </w:div>
    <w:div w:id="1216426268">
      <w:bodyDiv w:val="1"/>
      <w:marLeft w:val="0"/>
      <w:marRight w:val="0"/>
      <w:marTop w:val="0"/>
      <w:marBottom w:val="0"/>
      <w:divBdr>
        <w:top w:val="none" w:sz="0" w:space="0" w:color="auto"/>
        <w:left w:val="none" w:sz="0" w:space="0" w:color="auto"/>
        <w:bottom w:val="none" w:sz="0" w:space="0" w:color="auto"/>
        <w:right w:val="none" w:sz="0" w:space="0" w:color="auto"/>
      </w:divBdr>
    </w:div>
    <w:div w:id="1343705346">
      <w:bodyDiv w:val="1"/>
      <w:marLeft w:val="0"/>
      <w:marRight w:val="0"/>
      <w:marTop w:val="0"/>
      <w:marBottom w:val="0"/>
      <w:divBdr>
        <w:top w:val="none" w:sz="0" w:space="0" w:color="auto"/>
        <w:left w:val="none" w:sz="0" w:space="0" w:color="auto"/>
        <w:bottom w:val="none" w:sz="0" w:space="0" w:color="auto"/>
        <w:right w:val="none" w:sz="0" w:space="0" w:color="auto"/>
      </w:divBdr>
    </w:div>
    <w:div w:id="1399400223">
      <w:bodyDiv w:val="1"/>
      <w:marLeft w:val="0"/>
      <w:marRight w:val="0"/>
      <w:marTop w:val="0"/>
      <w:marBottom w:val="0"/>
      <w:divBdr>
        <w:top w:val="none" w:sz="0" w:space="0" w:color="auto"/>
        <w:left w:val="none" w:sz="0" w:space="0" w:color="auto"/>
        <w:bottom w:val="none" w:sz="0" w:space="0" w:color="auto"/>
        <w:right w:val="none" w:sz="0" w:space="0" w:color="auto"/>
      </w:divBdr>
    </w:div>
    <w:div w:id="1544292164">
      <w:bodyDiv w:val="1"/>
      <w:marLeft w:val="0"/>
      <w:marRight w:val="0"/>
      <w:marTop w:val="0"/>
      <w:marBottom w:val="0"/>
      <w:divBdr>
        <w:top w:val="none" w:sz="0" w:space="0" w:color="auto"/>
        <w:left w:val="none" w:sz="0" w:space="0" w:color="auto"/>
        <w:bottom w:val="none" w:sz="0" w:space="0" w:color="auto"/>
        <w:right w:val="none" w:sz="0" w:space="0" w:color="auto"/>
      </w:divBdr>
    </w:div>
    <w:div w:id="1869489777">
      <w:bodyDiv w:val="1"/>
      <w:marLeft w:val="0"/>
      <w:marRight w:val="0"/>
      <w:marTop w:val="0"/>
      <w:marBottom w:val="0"/>
      <w:divBdr>
        <w:top w:val="none" w:sz="0" w:space="0" w:color="auto"/>
        <w:left w:val="none" w:sz="0" w:space="0" w:color="auto"/>
        <w:bottom w:val="none" w:sz="0" w:space="0" w:color="auto"/>
        <w:right w:val="none" w:sz="0" w:space="0" w:color="auto"/>
      </w:divBdr>
    </w:div>
    <w:div w:id="1919823083">
      <w:bodyDiv w:val="1"/>
      <w:marLeft w:val="0"/>
      <w:marRight w:val="0"/>
      <w:marTop w:val="0"/>
      <w:marBottom w:val="0"/>
      <w:divBdr>
        <w:top w:val="none" w:sz="0" w:space="0" w:color="auto"/>
        <w:left w:val="none" w:sz="0" w:space="0" w:color="auto"/>
        <w:bottom w:val="none" w:sz="0" w:space="0" w:color="auto"/>
        <w:right w:val="none" w:sz="0" w:space="0" w:color="auto"/>
      </w:divBdr>
    </w:div>
    <w:div w:id="205962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liforniavolunteers.app.box.com/s/0jxd4nxemt9i0fkdcpzwflfuizo8iy6t/file/603302974780" TargetMode="External"/><Relationship Id="rId18" Type="http://schemas.openxmlformats.org/officeDocument/2006/relationships/image" Target="media/image2.emf"/><Relationship Id="rId26" Type="http://schemas.openxmlformats.org/officeDocument/2006/relationships/header" Target="header4.xml"/><Relationship Id="rId39" Type="http://schemas.openxmlformats.org/officeDocument/2006/relationships/header" Target="header10.xml"/><Relationship Id="rId21" Type="http://schemas.openxmlformats.org/officeDocument/2006/relationships/header" Target="header1.xml"/><Relationship Id="rId34" Type="http://schemas.openxmlformats.org/officeDocument/2006/relationships/hyperlink" Target="http://www.gpo.gov/fdsys/pkg/USCODE-2010-title42/pdf/USCODE-2010-title42-chap129-subchapI-divsnF-sec12636.pdf" TargetMode="External"/><Relationship Id="rId42" Type="http://schemas.openxmlformats.org/officeDocument/2006/relationships/header" Target="header13.xml"/><Relationship Id="rId47" Type="http://schemas.openxmlformats.org/officeDocument/2006/relationships/header" Target="header17.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emf"/><Relationship Id="rId29" Type="http://schemas.openxmlformats.org/officeDocument/2006/relationships/header" Target="header5.xml"/><Relationship Id="rId11" Type="http://schemas.openxmlformats.org/officeDocument/2006/relationships/hyperlink" Target="mailto:dsiskind@alameda.courts.ca.gov" TargetMode="External"/><Relationship Id="rId24" Type="http://schemas.openxmlformats.org/officeDocument/2006/relationships/footer" Target="footer2.xml"/><Relationship Id="rId32" Type="http://schemas.openxmlformats.org/officeDocument/2006/relationships/header" Target="header8.xml"/><Relationship Id="rId37" Type="http://schemas.openxmlformats.org/officeDocument/2006/relationships/hyperlink" Target="http://www.gpo.gov/fdsys/pkg/CFR-2008-title45-vol4/pdf/CFR-2008-title45-vol4-sec2540-230.pdf" TargetMode="External"/><Relationship Id="rId40" Type="http://schemas.openxmlformats.org/officeDocument/2006/relationships/header" Target="header11.xml"/><Relationship Id="rId45"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hyperlink" Target="https://www.nationalservice.gov/programs/americorps/segal-americorps-education-award/using-your-segal-education-award/postponing" TargetMode="External"/><Relationship Id="rId23" Type="http://schemas.openxmlformats.org/officeDocument/2006/relationships/header" Target="header2.xml"/><Relationship Id="rId28" Type="http://schemas.openxmlformats.org/officeDocument/2006/relationships/hyperlink" Target="https://www.americorpschildcare.com/" TargetMode="External"/><Relationship Id="rId36" Type="http://schemas.openxmlformats.org/officeDocument/2006/relationships/hyperlink" Target="http://www.gpo.gov/fdsys/pkg/USCODE-2010-title42/pdf/USCODE-2010-title42-chap129-subchapI-divsnF-sec12636.pdf"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header" Target="header7.xml"/><Relationship Id="rId44"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ionalservice.gov/programs/americorps/segal-americorps-education-award"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header" Target="header6.xml"/><Relationship Id="rId35" Type="http://schemas.openxmlformats.org/officeDocument/2006/relationships/hyperlink" Target="http://www.gpo.gov/fdsys/pkg/CFR-2008-title45-vol4/pdf/CFR-2008-title45-vol4-sec2540-230.pdf" TargetMode="External"/><Relationship Id="rId43" Type="http://schemas.openxmlformats.org/officeDocument/2006/relationships/footer" Target="footer4.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mericorpschildcare.com/" TargetMode="External"/><Relationship Id="rId17" Type="http://schemas.openxmlformats.org/officeDocument/2006/relationships/oleObject" Target="embeddings/oleObject1.bin"/><Relationship Id="rId25" Type="http://schemas.openxmlformats.org/officeDocument/2006/relationships/header" Target="header3.xml"/><Relationship Id="rId33" Type="http://schemas.openxmlformats.org/officeDocument/2006/relationships/header" Target="header9.xml"/><Relationship Id="rId38" Type="http://schemas.openxmlformats.org/officeDocument/2006/relationships/hyperlink" Target="http://www.cncsoig.gov/" TargetMode="External"/><Relationship Id="rId46" Type="http://schemas.openxmlformats.org/officeDocument/2006/relationships/header" Target="header16.xml"/><Relationship Id="rId20" Type="http://schemas.openxmlformats.org/officeDocument/2006/relationships/hyperlink" Target="https://americorps.gov/members-volunteers/safety-security" TargetMode="Externa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13.xml.rels><?xml version="1.0" encoding="UTF-8" standalone="yes"?>
<Relationships xmlns="http://schemas.openxmlformats.org/package/2006/relationships"><Relationship Id="rId1" Type="http://schemas.openxmlformats.org/officeDocument/2006/relationships/image" Target="media/image3.png"/></Relationships>
</file>

<file path=word/_rels/header14.xml.rels><?xml version="1.0" encoding="UTF-8" standalone="yes"?>
<Relationships xmlns="http://schemas.openxmlformats.org/package/2006/relationships"><Relationship Id="rId1" Type="http://schemas.openxmlformats.org/officeDocument/2006/relationships/image" Target="media/image3.png"/></Relationships>
</file>

<file path=word/_rels/header15.xml.rels><?xml version="1.0" encoding="UTF-8" standalone="yes"?>
<Relationships xmlns="http://schemas.openxmlformats.org/package/2006/relationships"><Relationship Id="rId1" Type="http://schemas.openxmlformats.org/officeDocument/2006/relationships/image" Target="media/image3.png"/></Relationships>
</file>

<file path=word/_rels/header16.xml.rels><?xml version="1.0" encoding="UTF-8" standalone="yes"?>
<Relationships xmlns="http://schemas.openxmlformats.org/package/2006/relationships"><Relationship Id="rId1" Type="http://schemas.openxmlformats.org/officeDocument/2006/relationships/image" Target="media/image3.png"/></Relationships>
</file>

<file path=word/_rels/header17.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Documents\Custom%20Office%20Templates\AmeriCorpsTexas_OneSt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7290FAD98244BA995DED05000A2562"/>
        <w:category>
          <w:name w:val="General"/>
          <w:gallery w:val="placeholder"/>
        </w:category>
        <w:types>
          <w:type w:val="bbPlcHdr"/>
        </w:types>
        <w:behaviors>
          <w:behavior w:val="content"/>
        </w:behaviors>
        <w:guid w:val="{4F23D85D-3891-4DEB-A903-AA64C62290DE}"/>
      </w:docPartPr>
      <w:docPartBody>
        <w:p w:rsidR="002C033D" w:rsidRDefault="00264BAF" w:rsidP="00264BAF">
          <w:pPr>
            <w:pStyle w:val="AC7290FAD98244BA995DED05000A256210"/>
          </w:pPr>
          <w:r w:rsidRPr="00DC45EE">
            <w:rPr>
              <w:rStyle w:val="PlaceholderText"/>
              <w:highlight w:val="yellow"/>
            </w:rPr>
            <w:t>&lt;&lt; CHOOSE FREQUENCY &gt;&gt;</w:t>
          </w:r>
        </w:p>
      </w:docPartBody>
    </w:docPart>
    <w:docPart>
      <w:docPartPr>
        <w:name w:val="A2ABCE71C494441B903F24CB583D40DF"/>
        <w:category>
          <w:name w:val="General"/>
          <w:gallery w:val="placeholder"/>
        </w:category>
        <w:types>
          <w:type w:val="bbPlcHdr"/>
        </w:types>
        <w:behaviors>
          <w:behavior w:val="content"/>
        </w:behaviors>
        <w:guid w:val="{6336EB06-6A48-4718-85DD-C0CAD106567B}"/>
      </w:docPartPr>
      <w:docPartBody>
        <w:p w:rsidR="002C033D" w:rsidRDefault="00264BAF" w:rsidP="00264BAF">
          <w:pPr>
            <w:pStyle w:val="A2ABCE71C494441B903F24CB583D40DF10"/>
          </w:pPr>
          <w:r w:rsidRPr="00DC45EE">
            <w:rPr>
              <w:rStyle w:val="PlaceholderText"/>
              <w:highlight w:val="yellow"/>
            </w:rPr>
            <w:t>&lt;&lt; CHOOSE PAYMENT METHOD &gt;&gt;</w:t>
          </w:r>
        </w:p>
      </w:docPartBody>
    </w:docPart>
    <w:docPart>
      <w:docPartPr>
        <w:name w:val="8063AA7CD0D34F5BBF85376E891CF143"/>
        <w:category>
          <w:name w:val="General"/>
          <w:gallery w:val="placeholder"/>
        </w:category>
        <w:types>
          <w:type w:val="bbPlcHdr"/>
        </w:types>
        <w:behaviors>
          <w:behavior w:val="content"/>
        </w:behaviors>
        <w:guid w:val="{82F54ADB-DD6A-418D-8D0F-00B723CEE8BF}"/>
      </w:docPartPr>
      <w:docPartBody>
        <w:p w:rsidR="002C033D" w:rsidRDefault="00264BAF" w:rsidP="00264BAF">
          <w:pPr>
            <w:pStyle w:val="8063AA7CD0D34F5BBF85376E891CF14310"/>
          </w:pPr>
          <w:r w:rsidRPr="00DC45EE">
            <w:rPr>
              <w:rStyle w:val="PlaceholderText"/>
              <w:highlight w:val="yellow"/>
            </w:rPr>
            <w:t>&lt;&lt; FIRST PAYMENT DATE &gt;&gt;</w:t>
          </w:r>
        </w:p>
      </w:docPartBody>
    </w:docPart>
    <w:docPart>
      <w:docPartPr>
        <w:name w:val="C0C77433786745E49954CF93D4D32889"/>
        <w:category>
          <w:name w:val="General"/>
          <w:gallery w:val="placeholder"/>
        </w:category>
        <w:types>
          <w:type w:val="bbPlcHdr"/>
        </w:types>
        <w:behaviors>
          <w:behavior w:val="content"/>
        </w:behaviors>
        <w:guid w:val="{31E37670-F1C1-44B5-A465-754106D37AF0}"/>
      </w:docPartPr>
      <w:docPartBody>
        <w:p w:rsidR="002C033D" w:rsidRDefault="00264BAF" w:rsidP="00264BAF">
          <w:pPr>
            <w:pStyle w:val="C0C77433786745E49954CF93D4D328899"/>
          </w:pPr>
          <w:r w:rsidRPr="00DC45EE">
            <w:rPr>
              <w:rStyle w:val="PlaceholderText"/>
              <w:highlight w:val="yellow"/>
            </w:rPr>
            <w:t>&lt;&lt; TOTAL CUMULATIVE LIVING ALLOWANCE AMOUNT &gt;&gt;</w:t>
          </w:r>
        </w:p>
      </w:docPartBody>
    </w:docPart>
    <w:docPart>
      <w:docPartPr>
        <w:name w:val="98ACC148B4084523822AD87404D7BEB6"/>
        <w:category>
          <w:name w:val="General"/>
          <w:gallery w:val="placeholder"/>
        </w:category>
        <w:types>
          <w:type w:val="bbPlcHdr"/>
        </w:types>
        <w:behaviors>
          <w:behavior w:val="content"/>
        </w:behaviors>
        <w:guid w:val="{D902B3E6-1BCB-4F4E-A373-CCC0BE27D532}"/>
      </w:docPartPr>
      <w:docPartBody>
        <w:p w:rsidR="002C033D" w:rsidRDefault="00264BAF" w:rsidP="00264BAF">
          <w:pPr>
            <w:pStyle w:val="98ACC148B4084523822AD87404D7BEB67"/>
          </w:pPr>
          <w:r w:rsidRPr="00DC45EE">
            <w:rPr>
              <w:rStyle w:val="PlaceholderText"/>
              <w:highlight w:val="yellow"/>
            </w:rPr>
            <w:t>&lt;&lt; MEMBER NAME &gt;&gt;</w:t>
          </w:r>
        </w:p>
      </w:docPartBody>
    </w:docPart>
    <w:docPart>
      <w:docPartPr>
        <w:name w:val="086BB7276F5A4BB8AB5865E2A92D2353"/>
        <w:category>
          <w:name w:val="General"/>
          <w:gallery w:val="placeholder"/>
        </w:category>
        <w:types>
          <w:type w:val="bbPlcHdr"/>
        </w:types>
        <w:behaviors>
          <w:behavior w:val="content"/>
        </w:behaviors>
        <w:guid w:val="{A24C4E0D-A9FE-4549-BE55-6857C8F2E348}"/>
      </w:docPartPr>
      <w:docPartBody>
        <w:p w:rsidR="002C033D" w:rsidRDefault="00264BAF" w:rsidP="00264BAF">
          <w:pPr>
            <w:pStyle w:val="086BB7276F5A4BB8AB5865E2A92D23538"/>
          </w:pPr>
          <w:r w:rsidRPr="00DC45EE">
            <w:rPr>
              <w:rStyle w:val="PlaceholderText"/>
              <w:highlight w:val="yellow"/>
            </w:rPr>
            <w:t>&lt;&lt; END DATE &gt;&gt;</w:t>
          </w:r>
        </w:p>
      </w:docPartBody>
    </w:docPart>
    <w:docPart>
      <w:docPartPr>
        <w:name w:val="9AF6F7F4EC7A495E8D15020C07523ED0"/>
        <w:category>
          <w:name w:val="General"/>
          <w:gallery w:val="placeholder"/>
        </w:category>
        <w:types>
          <w:type w:val="bbPlcHdr"/>
        </w:types>
        <w:behaviors>
          <w:behavior w:val="content"/>
        </w:behaviors>
        <w:guid w:val="{975225AE-FAEC-4886-A85D-5C438939CCC0}"/>
      </w:docPartPr>
      <w:docPartBody>
        <w:p w:rsidR="002C033D" w:rsidRDefault="00264BAF" w:rsidP="00264BAF">
          <w:pPr>
            <w:pStyle w:val="9AF6F7F4EC7A495E8D15020C07523ED08"/>
          </w:pPr>
          <w:r w:rsidRPr="00DC45EE">
            <w:rPr>
              <w:rStyle w:val="PlaceholderText"/>
              <w:highlight w:val="yellow"/>
            </w:rPr>
            <w:t>&lt;&lt;</w:t>
          </w:r>
          <w:r w:rsidRPr="00286325">
            <w:rPr>
              <w:rStyle w:val="PlaceholderText"/>
            </w:rPr>
            <w:t xml:space="preserve"> </w:t>
          </w:r>
          <w:r w:rsidRPr="00DC45EE">
            <w:rPr>
              <w:rStyle w:val="PlaceholderText"/>
              <w:highlight w:val="yellow"/>
            </w:rPr>
            <w:t>LIVING ALLOWANCE DISBURSEMENT AMOUNT &gt;&gt;</w:t>
          </w:r>
        </w:p>
      </w:docPartBody>
    </w:docPart>
    <w:docPart>
      <w:docPartPr>
        <w:name w:val="356A2F15D58A41898C887EE920000DFB"/>
        <w:category>
          <w:name w:val="General"/>
          <w:gallery w:val="placeholder"/>
        </w:category>
        <w:types>
          <w:type w:val="bbPlcHdr"/>
        </w:types>
        <w:behaviors>
          <w:behavior w:val="content"/>
        </w:behaviors>
        <w:guid w:val="{EF6E5DBC-9BE5-4E8A-8B39-BB85A51245C5}"/>
      </w:docPartPr>
      <w:docPartBody>
        <w:p w:rsidR="002C033D" w:rsidRDefault="00264BAF" w:rsidP="00264BAF">
          <w:pPr>
            <w:pStyle w:val="356A2F15D58A41898C887EE920000DFB8"/>
          </w:pPr>
          <w:r w:rsidRPr="00DC45EE">
            <w:rPr>
              <w:rStyle w:val="PlaceholderText"/>
              <w:highlight w:val="yellow"/>
            </w:rPr>
            <w:t>&lt;&lt; MEMBER POSITION TITLE &gt;&gt;</w:t>
          </w:r>
        </w:p>
      </w:docPartBody>
    </w:docPart>
    <w:docPart>
      <w:docPartPr>
        <w:name w:val="B0AE976DD49248D48964A74D048A6CE0"/>
        <w:category>
          <w:name w:val="General"/>
          <w:gallery w:val="placeholder"/>
        </w:category>
        <w:types>
          <w:type w:val="bbPlcHdr"/>
        </w:types>
        <w:behaviors>
          <w:behavior w:val="content"/>
        </w:behaviors>
        <w:guid w:val="{2BC929CB-AC21-47AF-B26D-A413E8DD5B18}"/>
      </w:docPartPr>
      <w:docPartBody>
        <w:p w:rsidR="002C033D" w:rsidRDefault="00264BAF" w:rsidP="00264BAF">
          <w:pPr>
            <w:pStyle w:val="B0AE976DD49248D48964A74D048A6CE08"/>
          </w:pPr>
          <w:r w:rsidRPr="00DC45EE">
            <w:rPr>
              <w:rStyle w:val="PlaceholderText"/>
              <w:highlight w:val="yellow"/>
            </w:rPr>
            <w:t>&lt;&lt; ASSIGNED SERVICE LOCATION &gt;&gt;</w:t>
          </w:r>
        </w:p>
      </w:docPartBody>
    </w:docPart>
    <w:docPart>
      <w:docPartPr>
        <w:name w:val="1583B5A79178479E9F7F1EED5B3756A1"/>
        <w:category>
          <w:name w:val="General"/>
          <w:gallery w:val="placeholder"/>
        </w:category>
        <w:types>
          <w:type w:val="bbPlcHdr"/>
        </w:types>
        <w:behaviors>
          <w:behavior w:val="content"/>
        </w:behaviors>
        <w:guid w:val="{F8738F79-3ED5-4DB9-8780-55772DC72F33}"/>
      </w:docPartPr>
      <w:docPartBody>
        <w:p w:rsidR="002C033D" w:rsidRDefault="00264BAF" w:rsidP="00264BAF">
          <w:pPr>
            <w:pStyle w:val="1583B5A79178479E9F7F1EED5B3756A18"/>
          </w:pPr>
          <w:r w:rsidRPr="00DC45EE">
            <w:rPr>
              <w:rStyle w:val="PlaceholderText"/>
              <w:highlight w:val="yellow"/>
            </w:rPr>
            <w:t>&lt;&lt; SUPERVISOR NAME &gt;&gt;</w:t>
          </w:r>
        </w:p>
      </w:docPartBody>
    </w:docPart>
    <w:docPart>
      <w:docPartPr>
        <w:name w:val="2E1243842EA2457A95F33F93D1787B60"/>
        <w:category>
          <w:name w:val="General"/>
          <w:gallery w:val="placeholder"/>
        </w:category>
        <w:types>
          <w:type w:val="bbPlcHdr"/>
        </w:types>
        <w:behaviors>
          <w:behavior w:val="content"/>
        </w:behaviors>
        <w:guid w:val="{019ADC9C-021D-4246-A0D6-021638FE9E02}"/>
      </w:docPartPr>
      <w:docPartBody>
        <w:p w:rsidR="002C033D" w:rsidRDefault="00264BAF" w:rsidP="00264BAF">
          <w:pPr>
            <w:pStyle w:val="2E1243842EA2457A95F33F93D1787B608"/>
          </w:pPr>
          <w:r w:rsidRPr="00DC45EE">
            <w:rPr>
              <w:rStyle w:val="PlaceholderText"/>
              <w:highlight w:val="yellow"/>
            </w:rPr>
            <w:t>&lt;&lt;</w:t>
          </w:r>
          <w:r w:rsidRPr="00286325">
            <w:rPr>
              <w:rStyle w:val="PlaceholderText"/>
            </w:rPr>
            <w:t xml:space="preserve"> </w:t>
          </w:r>
          <w:r w:rsidRPr="00DC45EE">
            <w:rPr>
              <w:rStyle w:val="PlaceholderText"/>
              <w:highlight w:val="yellow"/>
            </w:rPr>
            <w:t>SUPERVISOR CONTACT INFO &gt;&gt;</w:t>
          </w:r>
        </w:p>
      </w:docPartBody>
    </w:docPart>
    <w:docPart>
      <w:docPartPr>
        <w:name w:val="86EC03E0C3754B08B6701308A37DC8D8"/>
        <w:category>
          <w:name w:val="General"/>
          <w:gallery w:val="placeholder"/>
        </w:category>
        <w:types>
          <w:type w:val="bbPlcHdr"/>
        </w:types>
        <w:behaviors>
          <w:behavior w:val="content"/>
        </w:behaviors>
        <w:guid w:val="{8535B3F1-06DE-4DD1-959D-725D5ECAAF24}"/>
      </w:docPartPr>
      <w:docPartBody>
        <w:p w:rsidR="002C033D" w:rsidRDefault="00264BAF" w:rsidP="00264BAF">
          <w:pPr>
            <w:pStyle w:val="86EC03E0C3754B08B6701308A37DC8D86"/>
          </w:pPr>
          <w:r w:rsidRPr="00DC45EE">
            <w:rPr>
              <w:rStyle w:val="PlaceholderText"/>
              <w:highlight w:val="yellow"/>
            </w:rPr>
            <w:t>&lt;&lt; START DATE &gt;&gt;</w:t>
          </w:r>
        </w:p>
      </w:docPartBody>
    </w:docPart>
    <w:docPart>
      <w:docPartPr>
        <w:name w:val="D3BA1A505E1F473F9818138C363859B1"/>
        <w:category>
          <w:name w:val="General"/>
          <w:gallery w:val="placeholder"/>
        </w:category>
        <w:types>
          <w:type w:val="bbPlcHdr"/>
        </w:types>
        <w:behaviors>
          <w:behavior w:val="content"/>
        </w:behaviors>
        <w:guid w:val="{38AAF1D7-3E7C-4BA0-AE41-C9A9442E59C7}"/>
      </w:docPartPr>
      <w:docPartBody>
        <w:p w:rsidR="002C033D" w:rsidRDefault="00264BAF" w:rsidP="00264BAF">
          <w:pPr>
            <w:pStyle w:val="D3BA1A505E1F473F9818138C363859B14"/>
          </w:pPr>
          <w:r w:rsidRPr="00DC45EE">
            <w:rPr>
              <w:rStyle w:val="PlaceholderText"/>
              <w:highlight w:val="yellow"/>
            </w:rPr>
            <w:t>&lt;&lt; CHOOSE FREQUENCY &gt;&gt;</w:t>
          </w:r>
        </w:p>
      </w:docPartBody>
    </w:docPart>
    <w:docPart>
      <w:docPartPr>
        <w:name w:val="C02B0AD321564954B496D923534BB13F"/>
        <w:category>
          <w:name w:val="General"/>
          <w:gallery w:val="placeholder"/>
        </w:category>
        <w:types>
          <w:type w:val="bbPlcHdr"/>
        </w:types>
        <w:behaviors>
          <w:behavior w:val="content"/>
        </w:behaviors>
        <w:guid w:val="{610EDB90-308D-4545-A7EF-394644617D77}"/>
      </w:docPartPr>
      <w:docPartBody>
        <w:p w:rsidR="00617474" w:rsidRDefault="00264BAF" w:rsidP="00264BAF">
          <w:pPr>
            <w:pStyle w:val="C02B0AD321564954B496D923534BB13F1"/>
          </w:pPr>
          <w:r w:rsidRPr="00DC45EE">
            <w:rPr>
              <w:rStyle w:val="PlaceholderText"/>
              <w:highlight w:val="yellow"/>
            </w:rPr>
            <w:t>&lt;&lt; PROGRAM NAME &gt;&gt;</w:t>
          </w:r>
        </w:p>
      </w:docPartBody>
    </w:docPart>
    <w:docPart>
      <w:docPartPr>
        <w:name w:val="99A6B6810FE14D488286E4EBC42F1FBB"/>
        <w:category>
          <w:name w:val="General"/>
          <w:gallery w:val="placeholder"/>
        </w:category>
        <w:types>
          <w:type w:val="bbPlcHdr"/>
        </w:types>
        <w:behaviors>
          <w:behavior w:val="content"/>
        </w:behaviors>
        <w:guid w:val="{D0C4F893-E96C-4BA1-90C6-08B16460DB4F}"/>
      </w:docPartPr>
      <w:docPartBody>
        <w:p w:rsidR="00C12A52" w:rsidRDefault="003F6EE6" w:rsidP="003F6EE6">
          <w:pPr>
            <w:pStyle w:val="99A6B6810FE14D488286E4EBC42F1FBB"/>
          </w:pPr>
          <w:r w:rsidRPr="00DC45EE">
            <w:rPr>
              <w:rStyle w:val="PlaceholderText"/>
              <w:highlight w:val="yellow"/>
            </w:rPr>
            <w:t>&lt;&lt; PROGRAM NAME &gt;&gt;</w:t>
          </w:r>
        </w:p>
      </w:docPartBody>
    </w:docPart>
    <w:docPart>
      <w:docPartPr>
        <w:name w:val="4FEDB8B9053F4AC6BCD41C6127A798CA"/>
        <w:category>
          <w:name w:val="General"/>
          <w:gallery w:val="placeholder"/>
        </w:category>
        <w:types>
          <w:type w:val="bbPlcHdr"/>
        </w:types>
        <w:behaviors>
          <w:behavior w:val="content"/>
        </w:behaviors>
        <w:guid w:val="{D9B302F0-2B8E-4E97-9F47-99E069F4BA49}"/>
      </w:docPartPr>
      <w:docPartBody>
        <w:p w:rsidR="00C12A52" w:rsidRDefault="003F6EE6" w:rsidP="003F6EE6">
          <w:pPr>
            <w:pStyle w:val="4FEDB8B9053F4AC6BCD41C6127A798CA"/>
          </w:pPr>
          <w:r w:rsidRPr="00FC75BA">
            <w:rPr>
              <w:rStyle w:val="PlaceholderText"/>
            </w:rPr>
            <w:t>Choose an item.</w:t>
          </w:r>
        </w:p>
      </w:docPartBody>
    </w:docPart>
    <w:docPart>
      <w:docPartPr>
        <w:name w:val="B10413763DE247DA995DDA1B2104DED8"/>
        <w:category>
          <w:name w:val="General"/>
          <w:gallery w:val="placeholder"/>
        </w:category>
        <w:types>
          <w:type w:val="bbPlcHdr"/>
        </w:types>
        <w:behaviors>
          <w:behavior w:val="content"/>
        </w:behaviors>
        <w:guid w:val="{A67E37F8-027A-44C8-AF3B-8106293B51D8}"/>
      </w:docPartPr>
      <w:docPartBody>
        <w:p w:rsidR="00C12A52" w:rsidRDefault="003F6EE6" w:rsidP="003F6EE6">
          <w:pPr>
            <w:pStyle w:val="B10413763DE247DA995DDA1B2104DED8"/>
          </w:pPr>
          <w:r w:rsidRPr="00DC45EE">
            <w:rPr>
              <w:rStyle w:val="PlaceholderText"/>
              <w:highlight w:val="yellow"/>
            </w:rPr>
            <w:t>&lt;&lt; MEMBER POSITION TITLE &gt;&gt;</w:t>
          </w:r>
        </w:p>
      </w:docPartBody>
    </w:docPart>
    <w:docPart>
      <w:docPartPr>
        <w:name w:val="9912C7AD9ECD42A88E0462CF21FE5443"/>
        <w:category>
          <w:name w:val="General"/>
          <w:gallery w:val="placeholder"/>
        </w:category>
        <w:types>
          <w:type w:val="bbPlcHdr"/>
        </w:types>
        <w:behaviors>
          <w:behavior w:val="content"/>
        </w:behaviors>
        <w:guid w:val="{9F65B694-1F6F-4C9A-98A4-C17082FDF68A}"/>
      </w:docPartPr>
      <w:docPartBody>
        <w:p w:rsidR="00C12A52" w:rsidRDefault="003F6EE6" w:rsidP="003F6EE6">
          <w:pPr>
            <w:pStyle w:val="9912C7AD9ECD42A88E0462CF21FE5443"/>
          </w:pPr>
          <w:r w:rsidRPr="00FC75BA">
            <w:rPr>
              <w:rStyle w:val="PlaceholderText"/>
            </w:rPr>
            <w:t>Choose an item.</w:t>
          </w:r>
        </w:p>
      </w:docPartBody>
    </w:docPart>
    <w:docPart>
      <w:docPartPr>
        <w:name w:val="B4C908E51C904567A4F928C652141FF3"/>
        <w:category>
          <w:name w:val="General"/>
          <w:gallery w:val="placeholder"/>
        </w:category>
        <w:types>
          <w:type w:val="bbPlcHdr"/>
        </w:types>
        <w:behaviors>
          <w:behavior w:val="content"/>
        </w:behaviors>
        <w:guid w:val="{A3FC473B-A056-4E24-9F22-EADDA2A761A9}"/>
      </w:docPartPr>
      <w:docPartBody>
        <w:p w:rsidR="00A32A4E" w:rsidRDefault="00C12A52" w:rsidP="00C12A52">
          <w:pPr>
            <w:pStyle w:val="B4C908E51C904567A4F928C652141FF3"/>
          </w:pPr>
          <w:r w:rsidRPr="00DC45EE">
            <w:rPr>
              <w:rStyle w:val="PlaceholderText"/>
              <w:highlight w:val="yellow"/>
            </w:rPr>
            <w:t>&lt;&lt; TOTAL CUMULATIVE LIVING ALLOWANCE AMOUNT &gt;&gt;</w:t>
          </w:r>
        </w:p>
      </w:docPartBody>
    </w:docPart>
    <w:docPart>
      <w:docPartPr>
        <w:name w:val="305D450E8A9E4F3895112A680717C115"/>
        <w:category>
          <w:name w:val="General"/>
          <w:gallery w:val="placeholder"/>
        </w:category>
        <w:types>
          <w:type w:val="bbPlcHdr"/>
        </w:types>
        <w:behaviors>
          <w:behavior w:val="content"/>
        </w:behaviors>
        <w:guid w:val="{EA824C73-A5C3-4248-AC72-E0E1B9C7D6E1}"/>
      </w:docPartPr>
      <w:docPartBody>
        <w:p w:rsidR="0062705F" w:rsidRDefault="00A50F48" w:rsidP="00A50F48">
          <w:pPr>
            <w:pStyle w:val="305D450E8A9E4F3895112A680717C115"/>
          </w:pPr>
          <w:r w:rsidRPr="00DC45EE">
            <w:rPr>
              <w:rStyle w:val="PlaceholderText"/>
              <w:highlight w:val="yellow"/>
            </w:rPr>
            <w:t>&lt;&lt; PROGRAM REPRESENTATIVE NAME AND CONTACT INFO &gt;&gt;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33D"/>
    <w:rsid w:val="00036CCF"/>
    <w:rsid w:val="00077E38"/>
    <w:rsid w:val="00264BAF"/>
    <w:rsid w:val="002A145A"/>
    <w:rsid w:val="002C033D"/>
    <w:rsid w:val="003F6EE6"/>
    <w:rsid w:val="005D586B"/>
    <w:rsid w:val="0060001B"/>
    <w:rsid w:val="00617474"/>
    <w:rsid w:val="0062705F"/>
    <w:rsid w:val="0064376A"/>
    <w:rsid w:val="006A1C5B"/>
    <w:rsid w:val="006F4A61"/>
    <w:rsid w:val="0075740A"/>
    <w:rsid w:val="00764C3F"/>
    <w:rsid w:val="0080384C"/>
    <w:rsid w:val="00847C3C"/>
    <w:rsid w:val="008502FC"/>
    <w:rsid w:val="00894AC5"/>
    <w:rsid w:val="008E4CB1"/>
    <w:rsid w:val="00906897"/>
    <w:rsid w:val="00962D95"/>
    <w:rsid w:val="009F4077"/>
    <w:rsid w:val="00A32A4E"/>
    <w:rsid w:val="00A50F48"/>
    <w:rsid w:val="00A60E15"/>
    <w:rsid w:val="00B27AD9"/>
    <w:rsid w:val="00B32C3B"/>
    <w:rsid w:val="00B54EE8"/>
    <w:rsid w:val="00B65122"/>
    <w:rsid w:val="00B81D1F"/>
    <w:rsid w:val="00C0241D"/>
    <w:rsid w:val="00C12A52"/>
    <w:rsid w:val="00C52E10"/>
    <w:rsid w:val="00C76B70"/>
    <w:rsid w:val="00D243FD"/>
    <w:rsid w:val="00DC5874"/>
    <w:rsid w:val="00EA0567"/>
    <w:rsid w:val="00EC4AAD"/>
    <w:rsid w:val="00EF4F59"/>
    <w:rsid w:val="00FC09DC"/>
    <w:rsid w:val="00FD22C8"/>
    <w:rsid w:val="00FD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50F48"/>
    <w:rPr>
      <w:color w:val="808080"/>
    </w:rPr>
  </w:style>
  <w:style w:type="paragraph" w:customStyle="1" w:styleId="98ACC148B4084523822AD87404D7BEB67">
    <w:name w:val="98ACC148B4084523822AD87404D7BEB67"/>
    <w:rsid w:val="00264BAF"/>
    <w:rPr>
      <w:rFonts w:eastAsiaTheme="minorHAnsi"/>
      <w:sz w:val="20"/>
    </w:rPr>
  </w:style>
  <w:style w:type="paragraph" w:customStyle="1" w:styleId="B4C908E51C904567A4F928C652141FF3">
    <w:name w:val="B4C908E51C904567A4F928C652141FF3"/>
    <w:rsid w:val="00C12A52"/>
  </w:style>
  <w:style w:type="paragraph" w:customStyle="1" w:styleId="356A2F15D58A41898C887EE920000DFB8">
    <w:name w:val="356A2F15D58A41898C887EE920000DFB8"/>
    <w:rsid w:val="00264BAF"/>
    <w:rPr>
      <w:rFonts w:eastAsiaTheme="minorHAnsi"/>
      <w:sz w:val="20"/>
    </w:rPr>
  </w:style>
  <w:style w:type="paragraph" w:customStyle="1" w:styleId="B0AE976DD49248D48964A74D048A6CE08">
    <w:name w:val="B0AE976DD49248D48964A74D048A6CE08"/>
    <w:rsid w:val="00264BAF"/>
    <w:rPr>
      <w:rFonts w:eastAsiaTheme="minorHAnsi"/>
      <w:sz w:val="20"/>
    </w:rPr>
  </w:style>
  <w:style w:type="paragraph" w:customStyle="1" w:styleId="1583B5A79178479E9F7F1EED5B3756A18">
    <w:name w:val="1583B5A79178479E9F7F1EED5B3756A18"/>
    <w:rsid w:val="00264BAF"/>
    <w:rPr>
      <w:rFonts w:eastAsiaTheme="minorHAnsi"/>
      <w:sz w:val="20"/>
    </w:rPr>
  </w:style>
  <w:style w:type="paragraph" w:customStyle="1" w:styleId="2E1243842EA2457A95F33F93D1787B608">
    <w:name w:val="2E1243842EA2457A95F33F93D1787B608"/>
    <w:rsid w:val="00264BAF"/>
    <w:rPr>
      <w:rFonts w:eastAsiaTheme="minorHAnsi"/>
      <w:sz w:val="20"/>
    </w:rPr>
  </w:style>
  <w:style w:type="paragraph" w:customStyle="1" w:styleId="86EC03E0C3754B08B6701308A37DC8D86">
    <w:name w:val="86EC03E0C3754B08B6701308A37DC8D86"/>
    <w:rsid w:val="00264BAF"/>
    <w:rPr>
      <w:rFonts w:eastAsiaTheme="minorHAnsi"/>
      <w:sz w:val="20"/>
    </w:rPr>
  </w:style>
  <w:style w:type="paragraph" w:customStyle="1" w:styleId="086BB7276F5A4BB8AB5865E2A92D23538">
    <w:name w:val="086BB7276F5A4BB8AB5865E2A92D23538"/>
    <w:rsid w:val="00264BAF"/>
    <w:rPr>
      <w:rFonts w:eastAsiaTheme="minorHAnsi"/>
      <w:sz w:val="20"/>
    </w:rPr>
  </w:style>
  <w:style w:type="paragraph" w:customStyle="1" w:styleId="C0C77433786745E49954CF93D4D328899">
    <w:name w:val="C0C77433786745E49954CF93D4D328899"/>
    <w:rsid w:val="00264BAF"/>
    <w:rPr>
      <w:rFonts w:eastAsiaTheme="minorHAnsi"/>
      <w:sz w:val="20"/>
    </w:rPr>
  </w:style>
  <w:style w:type="paragraph" w:customStyle="1" w:styleId="AC7290FAD98244BA995DED05000A256210">
    <w:name w:val="AC7290FAD98244BA995DED05000A256210"/>
    <w:rsid w:val="00264BAF"/>
    <w:pPr>
      <w:ind w:left="720"/>
      <w:contextualSpacing/>
    </w:pPr>
    <w:rPr>
      <w:rFonts w:eastAsiaTheme="minorHAnsi"/>
      <w:sz w:val="20"/>
    </w:rPr>
  </w:style>
  <w:style w:type="paragraph" w:customStyle="1" w:styleId="A2ABCE71C494441B903F24CB583D40DF10">
    <w:name w:val="A2ABCE71C494441B903F24CB583D40DF10"/>
    <w:rsid w:val="00264BAF"/>
    <w:pPr>
      <w:ind w:left="720"/>
      <w:contextualSpacing/>
    </w:pPr>
    <w:rPr>
      <w:rFonts w:eastAsiaTheme="minorHAnsi"/>
      <w:sz w:val="20"/>
    </w:rPr>
  </w:style>
  <w:style w:type="paragraph" w:customStyle="1" w:styleId="8063AA7CD0D34F5BBF85376E891CF14310">
    <w:name w:val="8063AA7CD0D34F5BBF85376E891CF14310"/>
    <w:rsid w:val="00264BAF"/>
    <w:pPr>
      <w:ind w:left="720"/>
      <w:contextualSpacing/>
    </w:pPr>
    <w:rPr>
      <w:rFonts w:eastAsiaTheme="minorHAnsi"/>
      <w:sz w:val="20"/>
    </w:rPr>
  </w:style>
  <w:style w:type="paragraph" w:customStyle="1" w:styleId="D3BA1A505E1F473F9818138C363859B14">
    <w:name w:val="D3BA1A505E1F473F9818138C363859B14"/>
    <w:rsid w:val="00264BAF"/>
    <w:pPr>
      <w:ind w:left="720"/>
      <w:contextualSpacing/>
    </w:pPr>
    <w:rPr>
      <w:rFonts w:eastAsiaTheme="minorHAnsi"/>
      <w:sz w:val="20"/>
    </w:rPr>
  </w:style>
  <w:style w:type="paragraph" w:customStyle="1" w:styleId="9AF6F7F4EC7A495E8D15020C07523ED08">
    <w:name w:val="9AF6F7F4EC7A495E8D15020C07523ED08"/>
    <w:rsid w:val="00264BAF"/>
    <w:pPr>
      <w:ind w:left="720"/>
      <w:contextualSpacing/>
    </w:pPr>
    <w:rPr>
      <w:rFonts w:eastAsiaTheme="minorHAnsi"/>
      <w:sz w:val="20"/>
    </w:rPr>
  </w:style>
  <w:style w:type="paragraph" w:customStyle="1" w:styleId="C02B0AD321564954B496D923534BB13F1">
    <w:name w:val="C02B0AD321564954B496D923534BB13F1"/>
    <w:rsid w:val="00264BAF"/>
    <w:rPr>
      <w:rFonts w:eastAsiaTheme="minorHAnsi"/>
      <w:sz w:val="20"/>
    </w:rPr>
  </w:style>
  <w:style w:type="paragraph" w:customStyle="1" w:styleId="99A6B6810FE14D488286E4EBC42F1FBB">
    <w:name w:val="99A6B6810FE14D488286E4EBC42F1FBB"/>
    <w:rsid w:val="003F6EE6"/>
  </w:style>
  <w:style w:type="paragraph" w:customStyle="1" w:styleId="4FEDB8B9053F4AC6BCD41C6127A798CA">
    <w:name w:val="4FEDB8B9053F4AC6BCD41C6127A798CA"/>
    <w:rsid w:val="003F6EE6"/>
  </w:style>
  <w:style w:type="paragraph" w:customStyle="1" w:styleId="B10413763DE247DA995DDA1B2104DED8">
    <w:name w:val="B10413763DE247DA995DDA1B2104DED8"/>
    <w:rsid w:val="003F6EE6"/>
  </w:style>
  <w:style w:type="paragraph" w:customStyle="1" w:styleId="9912C7AD9ECD42A88E0462CF21FE5443">
    <w:name w:val="9912C7AD9ECD42A88E0462CF21FE5443"/>
    <w:rsid w:val="003F6EE6"/>
  </w:style>
  <w:style w:type="paragraph" w:customStyle="1" w:styleId="305D450E8A9E4F3895112A680717C115">
    <w:name w:val="305D450E8A9E4F3895112A680717C115"/>
    <w:rsid w:val="00A50F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neStar">
      <a:dk1>
        <a:srgbClr val="4D4D4D"/>
      </a:dk1>
      <a:lt1>
        <a:sysClr val="window" lastClr="FFFFFF"/>
      </a:lt1>
      <a:dk2>
        <a:srgbClr val="6698AD"/>
      </a:dk2>
      <a:lt2>
        <a:srgbClr val="DADBDC"/>
      </a:lt2>
      <a:accent1>
        <a:srgbClr val="EA8651"/>
      </a:accent1>
      <a:accent2>
        <a:srgbClr val="898B8E"/>
      </a:accent2>
      <a:accent3>
        <a:srgbClr val="4C6B8B"/>
      </a:accent3>
      <a:accent4>
        <a:srgbClr val="B0D0DC"/>
      </a:accent4>
      <a:accent5>
        <a:srgbClr val="827E3C"/>
      </a:accent5>
      <a:accent6>
        <a:srgbClr val="BCCA87"/>
      </a:accent6>
      <a:hlink>
        <a:srgbClr val="0563C1"/>
      </a:hlink>
      <a:folHlink>
        <a:srgbClr val="954F72"/>
      </a:folHlink>
    </a:clrScheme>
    <a:fontScheme name="OneStar">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AD5C70455A554B824B0C031C571B20" ma:contentTypeVersion="13" ma:contentTypeDescription="Create a new document." ma:contentTypeScope="" ma:versionID="503227daf1b647bb4a43c07864aabd03">
  <xsd:schema xmlns:xsd="http://www.w3.org/2001/XMLSchema" xmlns:xs="http://www.w3.org/2001/XMLSchema" xmlns:p="http://schemas.microsoft.com/office/2006/metadata/properties" xmlns:ns1="http://schemas.microsoft.com/sharepoint/v3" xmlns:ns2="75b4827d-5f72-40e8-acc1-e5ae5002bc39" xmlns:ns3="53c6c1f5-00ea-42b2-bef0-b099d91c045a" targetNamespace="http://schemas.microsoft.com/office/2006/metadata/properties" ma:root="true" ma:fieldsID="3f0b3f1d0f3e705d4284237918f780bf" ns1:_="" ns2:_="" ns3:_="">
    <xsd:import namespace="http://schemas.microsoft.com/sharepoint/v3"/>
    <xsd:import namespace="75b4827d-5f72-40e8-acc1-e5ae5002bc39"/>
    <xsd:import namespace="53c6c1f5-00ea-42b2-bef0-b099d91c04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4827d-5f72-40e8-acc1-e5ae5002b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c6c1f5-00ea-42b2-bef0-b099d91c04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A09FFA-FCDE-41E5-B413-4643C1DC6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b4827d-5f72-40e8-acc1-e5ae5002bc39"/>
    <ds:schemaRef ds:uri="53c6c1f5-00ea-42b2-bef0-b099d91c0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9F69A-0FFA-464A-B5E7-3F58A1C3F5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87D0C0C-654C-42FE-A994-05E32A2BDE2D}">
  <ds:schemaRefs>
    <ds:schemaRef ds:uri="http://schemas.openxmlformats.org/officeDocument/2006/bibliography"/>
  </ds:schemaRefs>
</ds:datastoreItem>
</file>

<file path=customXml/itemProps4.xml><?xml version="1.0" encoding="utf-8"?>
<ds:datastoreItem xmlns:ds="http://schemas.openxmlformats.org/officeDocument/2006/customXml" ds:itemID="{36D1C2C8-6442-4DDB-97E3-6082010C47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AmeriCorpsTexas_OneStar.dotx</Template>
  <TotalTime>68</TotalTime>
  <Pages>43</Pages>
  <Words>15640</Words>
  <Characters>89154</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Winata</dc:creator>
  <cp:keywords/>
  <dc:description/>
  <cp:lastModifiedBy>Siskind, Daniel, Superior Court</cp:lastModifiedBy>
  <cp:revision>10</cp:revision>
  <cp:lastPrinted>2022-06-29T00:57:00Z</cp:lastPrinted>
  <dcterms:created xsi:type="dcterms:W3CDTF">2022-08-03T21:28:00Z</dcterms:created>
  <dcterms:modified xsi:type="dcterms:W3CDTF">2022-08-10T23:25:00Z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0x0101002EAD5C70455A554B824B0C031C571B20</vt:lpwstr>
  </property>
</Properties>
</file>